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 w:before="0"/>
        <w:jc w:val="center"/>
      </w:pPr>
      <w:r>
        <w:rPr>
          <w:rFonts w:ascii="Arial" w:cs="Arial" w:eastAsia="Arial" w:hAnsi="Arial"/>
          <w:b/>
          <w:bCs/>
          <w:color w:val="C0392B"/>
          <w:sz w:val="52"/>
          <w:szCs w:val="52"/>
        </w:rPr>
        <w:t xml:space="preserve">🚨 מערכת התראות נסיון מעצר</w:t>
      </w:r>
    </w:p>
    <w:p>
      <w:pPr>
        <w:bidi/>
        <w:spacing w:after="80" w:before="0"/>
        <w:jc w:val="center"/>
      </w:pPr>
      <w:r>
        <w:rPr>
          <w:rFonts w:ascii="Arial" w:cs="Arial" w:eastAsia="Arial" w:hAnsi="Arial"/>
          <w:color w:val="444444"/>
          <w:sz w:val="28"/>
          <w:szCs w:val="28"/>
        </w:rPr>
        <w:t xml:space="preserve">תוסף Chrome + שרת Python</w:t>
      </w:r>
    </w:p>
    <w:p>
      <w:pPr>
        <w:bidi/>
        <w:spacing w:after="40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מסמך טכני למפתחים</w:t>
      </w:r>
    </w:p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רקע — מה המערכת עושה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קיימים 3 קווי טלפון שמשדרים עדכונים על נסיונות מעצר. כשיש עדכון, הקו שולח צינטוק (שיחה ללא מענה) למנויים. המשתמשים צריכים להתקשר חזרה לשמוע — זה לא נוח.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המערכת שלנו: שרת מרכזי מזהה את הצינטוק, מקליט, מתמלל, ומשדר התראה. כל משתמש מקבל אותה דרך תוסף Chrome עם הגדרות אישיות שמורות אצלו.</w:t>
      </w:r>
    </w:p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ארכיטקטורה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שרת (Render.com — חינמי)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תוסף Chrome (אצל כל משתמש)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מקבל צינטוק מ-Twilio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מאזין לשרת ב-SSE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מתקשר לקו ומקליט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מסנן לפי הגדרות אישיות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Whisper → טקסט עברי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מציג התראה קופצת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GPT → עיר/כתובת/סטטוס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הגדרות שמורות ב-chrome.storage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משדר לכולם (SSE)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אין נתוני משתמשים בשרת</w:t>
            </w:r>
          </w:p>
        </w:tc>
      </w:tr>
    </w:tbl>
    <w:p/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קווי המידע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שם הקו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מספר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סטטוס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החוטפים הגיעו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028008080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פעיל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צבע שחור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0738881234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פעיל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עזרם ומגינם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025000110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פעיל</w:t>
            </w:r>
          </w:p>
        </w:tc>
      </w:tr>
    </w:tbl>
    <w:p/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מבנה הפרויקט</w:t>
      </w:r>
    </w:p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תוסף Chrome — תיקיית extension/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קובץ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תיאור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manifest.json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הגדרות התוסף — הרשאות, Service Worker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background.js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Service Worker — מאזין לשרת ומציג התראות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popup.html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ממשק הגדרות — קווים + ערים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popup.js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לוגיקת ההגדרות + שמירה ב-chrome.storage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alert.html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חלון התראה קופץ עם מפה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settlements.js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1,302 ישובים ישראליים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settlements_geo.json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1,981 ישובים עם קואורדינטות</w:t>
            </w:r>
          </w:p>
        </w:tc>
      </w:tr>
    </w:tbl>
    <w:p/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שרת Python — תיקיית server/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קובץ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תיאור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server.py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Flask — מקבל Twilio, מעבד, משדר SSE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requirements.txt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flask, twilio, openai, requests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.env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TWILIO_SID, TWILIO_TOKEN, OPENAI_KEY</w:t>
            </w:r>
          </w:p>
        </w:tc>
      </w:tr>
    </w:tbl>
    <w:p/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קוד תוסף Chrome</w:t>
      </w:r>
    </w:p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manifest.json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"manifest_version": 3,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"name": "התראות נסיון מעצר",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"version": "1.0",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"permissions": ["storage", "notifications", "windows"],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"host_permissions": ["https://YOUR-SERVER.render.com/*"],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"background":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"service_worker": "background.js"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},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"action":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"default_popup": "popup.html",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"default_title": "התראות נסיון מעצר"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}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}</w:t>
      </w:r>
    </w:p>
    <w:p/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background.js — Service Worker</w:t>
      </w:r>
    </w:p>
    <w:p>
      <w:pPr>
        <w:bidi/>
        <w:spacing w:after="120"/>
        <w:jc w:val="righ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מאזין לשרת ב-SSE (Server-Sent Events) ומציג התראה כשמגיע עדכון: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const SERVER_URL = 'https://YOUR-SERVER.render.com/stream';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function connectToServer()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const evtSource = new EventSource(SERVER_URL);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evtSource.onmessage = async (event) =&gt;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const alert = JSON.parse(event.data);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// טען הגדרות המשתמש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const settings = await chrome.storage.sync.get(['selectedCities','activeLines']);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const cities = settings.selectedCities || [];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const lines = settings.activeLines || [];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// סנן לפי הגדרות אישיות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if (cities.length &gt; 0 &amp;&amp; !cities.includes(alert.city)) return;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if (lines.length &gt; 0 &amp;&amp; !lines.includes(alert.lineNumber)) return;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// פתח חלון התראה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chrome.windows.create({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url: chrome.runtime.getURL('alert.html') + '?data=' + encodeURIComponent(JSON.stringify(alert)),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type: 'popup',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width: 700, height: 300,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left: 20,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top: screen.height - 320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});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};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evtSource.onerror = () =&gt;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// התחבר מחדש אחרי 5 שניות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setTimeout(connectToServer, 5000);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};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}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connectToServer();</w:t>
      </w:r>
    </w:p>
    <w:p/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popup.js — שמירת הגדרות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// שמור הגדרות ב-chrome.storage.sync (מסונכרן בין מחשבים!)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async function saveSettings()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const settings =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selectedCities: [...selectedCities],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activeLines: lines.filter(l =&gt; l.active).map(l =&gt; l.number)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};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await chrome.storage.sync.set(settings);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}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// טען הגדרות בפתיחת הפופאפ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async function loadSettings()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const s = await chrome.storage.sync.get(['selectedCities','activeLines']);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selectedCities = new Set(s.selectedCities || []);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// ...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}</w:t>
      </w:r>
    </w:p>
    <w:p/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קוד שרת Python</w:t>
      </w:r>
    </w:p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server.py — קוד מלא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from flask import Flask, request, Response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from twilio.twiml.voice_response import VoiceResponse, Record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from twilio.rest import Client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import openai, requests, json, os, queue, threading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app = Flask(__name__)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client = Client(os.environ['TWILIO_SID'], os.environ['TWILIO_TOKEN'])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openai.api_key = os.environ['OPENAI_KEY']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# תור להודעות SSE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listeners = []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KNOWN_LINES = {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'028008080': 'החוטפים הגיעו',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'0738881234': 'צבע שחור',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'025000110': 'עזרם ומגינם'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}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# --- SSE Stream ---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@app.route('/stream')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stream():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def event_stream(q):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while True: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msg = q.get()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yield f'data: {msg}\n\n'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q = queue.Queue()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listeners.append(q)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return Response(event_stream(q), mimetype='text/event-stream',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headers={'Cache-Control':'no-cache','Access-Control-Allow-Origin':'*'})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broadcast(data):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msg = json.dumps(data, ensure_ascii=False)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for q in listeners[:]: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try: q.put(msg)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except: listeners.remove(q)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# --- Twilio Webhook ---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@app.route('/incoming', methods=['POST'])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incoming_call():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from_num = request.form.get('From','').replace('+972','0')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if from_num not in KNOWN_LINES: return '',200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threading.Thread(target=call_back, args=(from_num,)).start()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return '',200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call_back(number):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client.calls.create(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to=f'+972{number[1:]}',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from_=os.environ['TWILIO_NUMBER'],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url=f'{os.environ["BASE_URL"]}/record'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@app.route('/record', methods=['POST'])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record_call():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resp = VoiceResponse()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resp.pause(length=2)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resp.record(action='/transcribe', max_length=120)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return str(resp)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@app.route('/transcribe', methods=['POST'])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def transcribe():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rec_url = request.form.get('RecordingUrl')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to_num = request.form.get('To','').replace('+972','0')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line_name = KNOWN_LINES.get(to_num, 'לא ידוע')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# הורד הקלטה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audio = requests.get(rec_url,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auth=(os.environ['TWILIO_SID'], os.environ['TWILIO_TOKEN']))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with open('/tmp/rec.mp3','wb') as f: f.write(audio.content)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# תמלול Whisper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with open('/tmp/rec.mp3','rb') as f: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transcript = openai.audio.transcriptions.create(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  model='whisper-1', file=f, language='he').text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# חילוץ GPT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prompt = f'''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מהטקסט חלץ JSON: city, address, status, details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טקסט: {transcript}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'''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res = openai.chat.completions.create(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model='gpt-4o-mini',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messages=[{'role':'user','content':prompt}],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  response_format={'type':'json_object'})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data = json.loads(res.choices[0].message.content)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data['lineName'] = line_name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data['lineNumber'] = to_num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broadcast(data)  # שלח לכל התוספים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return '',200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if __name__ == '__main__':</w:t>
      </w:r>
    </w:p>
    <w:p>
      <w:pPr>
        <w:shd w:fill="F5F5F5" w:val="clear"/>
        <w:bidi w:val="false"/>
        <w:spacing w:after="60"/>
        <w:jc w:val="left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app.run(host='0.0.0.0', port=5000)</w:t>
      </w:r>
    </w:p>
    <w:p/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הוראות התקנה ו-Deploy</w:t>
      </w:r>
    </w:p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שרת — Render.com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צור requirements.txt: flask twilio openai requests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העלה תיקיית server/ ל-GitHub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Render.com → New Web Service → חבר GitHub → Start Command: python server.py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Environment Variables: TWILIO_SID, TWILIO_TOKEN, TWILIO_NUMBER, OPENAI_KEY, BASE_URL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קבל URL קבוע → עדכן ב-manifest.json של התוסף</w:t>
      </w:r>
    </w:p>
    <w:p/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תוסף Chrome — התקנה בפיתוח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Chrome → chrome://extensions → Developer Mode ON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Load unpacked → בחר תיקיית extension/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התוסף מופיע בסרגל הכלים</w:t>
      </w:r>
    </w:p>
    <w:p/>
    <w:p>
      <w:pPr>
        <w:pStyle w:val="Heading2"/>
        <w:bidi/>
        <w:jc w:val="right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תוסף Chrome — פרסום לציבור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Chrome Web Store Developer Dashboard → New Item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העלה ZIP של תיקיית extension/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מחיר: $5 חד-פעמי לרישום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2"/>
          <w:szCs w:val="22"/>
        </w:rPr>
        <w:t xml:space="preserve">כל אחד יכול להוריד ולהתקין</w:t>
      </w:r>
    </w:p>
    <w:p/>
    <w:p>
      <w:pPr>
        <w:pStyle w:val="Heading1"/>
        <w:bidi/>
        <w:jc w:val="right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עלויות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שירות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עלות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Twilio (מספר + שיחות)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~$3/חודש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OpenAI (Whisper + GPT)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כמעט חינם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Render.com (שרת)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חינם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Chrome Web Store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$5 חד-פעמי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סה"כ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~$3/חודש + $5 פעם אחת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עמוד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392B" w:sz="6" w:space="1"/>
      </w:pBdr>
      <w:jc w:val="center"/>
    </w:pPr>
    <w:r>
      <w:rPr>
        <w:rFonts w:ascii="Arial" w:cs="Arial" w:eastAsia="Arial" w:hAnsi="Arial"/>
        <w:b/>
        <w:bCs/>
        <w:color w:val="C0392B"/>
        <w:sz w:val="20"/>
        <w:szCs w:val="20"/>
      </w:rPr>
      <w:t xml:space="preserve">מערכת התראות נסיון מעצר — מסמך פיתוח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bidi/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bidi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bidi/>
      <w:spacing w:after="160" w:before="300"/>
      <w:outlineLvl w:val="0"/>
    </w:pPr>
    <w:rPr>
      <w:rFonts w:ascii="Arial" w:cs="Arial" w:eastAsia="Arial" w:hAnsi="Arial"/>
      <w:b/>
      <w:bCs/>
      <w:color w:val="C0392B"/>
      <w:sz w:val="36"/>
      <w:szCs w:val="36"/>
    </w:rPr>
  </w:style>
  <w:style w:type="paragraph" w:styleId="Heading2">
    <w:name w:val="Heading 2"/>
    <w:basedOn w:val="Normal"/>
    <w:next w:val="Normal"/>
    <w:qFormat/>
    <w:pPr>
      <w:bidi/>
      <w:spacing w:after="100" w:before="20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2026-06-03T00:23:30.077Z</dcterms:created>
  <dcterms:modified xsi:type="dcterms:W3CDTF">2026-06-03T00:23:30.079Z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