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E1FF3" w14:textId="2B4AE630" w:rsidR="00EF2DE7" w:rsidRPr="00AF70BD" w:rsidRDefault="00EF2DE7" w:rsidP="00AF70BD">
      <w:pPr>
        <w:pStyle w:val="afe"/>
        <w:widowControl w:val="0"/>
        <w:spacing w:before="0" w:line="400" w:lineRule="exact"/>
        <w:rPr>
          <w:rtl/>
        </w:rPr>
      </w:pPr>
      <w:r w:rsidRPr="00AF70BD">
        <w:rPr>
          <w:rtl/>
        </w:rPr>
        <w:t>שיעור א'</w:t>
      </w:r>
    </w:p>
    <w:p w14:paraId="2FF7A9F7" w14:textId="77777777" w:rsidR="00F924FD" w:rsidRPr="00AF70BD" w:rsidRDefault="00EF2DE7" w:rsidP="00AF70BD">
      <w:pPr>
        <w:pStyle w:val="afc"/>
        <w:widowControl w:val="0"/>
        <w:spacing w:before="0" w:line="400" w:lineRule="exact"/>
        <w:rPr>
          <w:rtl/>
        </w:rPr>
        <w:sectPr w:rsidR="00F924FD" w:rsidRPr="00AF70BD" w:rsidSect="00F924FD">
          <w:headerReference w:type="even" r:id="rId8"/>
          <w:headerReference w:type="default" r:id="rId9"/>
          <w:type w:val="continuous"/>
          <w:pgSz w:w="11907" w:h="15593" w:code="9"/>
          <w:pgMar w:top="1134" w:right="1134" w:bottom="1134" w:left="1134" w:header="709" w:footer="567" w:gutter="0"/>
          <w:cols w:space="340"/>
          <w:bidi/>
          <w:rtlGutter/>
          <w:docGrid w:linePitch="360"/>
          <w15:footnoteColumns w:val="1"/>
        </w:sectPr>
      </w:pPr>
      <w:r w:rsidRPr="00AF70BD">
        <w:rPr>
          <w:rtl/>
        </w:rPr>
        <w:t>בסוגי' דתלאה במקל, ובגדר דין הנחת המזוזה על הפתח</w:t>
      </w:r>
    </w:p>
    <w:p w14:paraId="1229B69D" w14:textId="770D88F9" w:rsidR="0060662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הנה</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פשטות ד' הראשונים נ' דנחלקו בגדר </w:t>
      </w:r>
      <w:r w:rsidRPr="00AF70BD">
        <w:rPr>
          <w:rFonts w:ascii="FrankRuehl" w:eastAsia="Calibri" w:hAnsi="FrankRuehl" w:cs="Rashi DP"/>
          <w:sz w:val="24"/>
          <w:szCs w:val="34"/>
          <w:rtl/>
        </w:rPr>
        <w:br/>
      </w:r>
      <w:r w:rsidRPr="00AF70BD">
        <w:rPr>
          <w:rFonts w:ascii="Times New Roman" w:eastAsia="Calibri" w:hAnsi="Times New Roman" w:cs="Times New Roman" w:hint="cs"/>
          <w:spacing w:val="600"/>
          <w:sz w:val="24"/>
          <w:szCs w:val="34"/>
          <w:rtl/>
        </w:rPr>
        <w:t> </w:t>
      </w:r>
      <w:r w:rsidR="00EF2DE7" w:rsidRPr="00AF70BD">
        <w:rPr>
          <w:rFonts w:ascii="FrankRuehl" w:eastAsia="Calibri" w:hAnsi="FrankRuehl" w:cs="Rashi DP"/>
          <w:sz w:val="24"/>
          <w:szCs w:val="34"/>
          <w:rtl/>
        </w:rPr>
        <w:t xml:space="preserve">החיסרון דתלאה במקל, דלשון הרמב"ם פ"ה ה"ו ואחר שגוללה מניחה בשפופרת של קנה או של עץ או של כל דבר ומחבר אותה אל מזוזת הפתח במסמר או חופר במזוזת הפתח ומכניס בה המזוזה, ובה"ח כ' </w:t>
      </w:r>
      <w:proofErr w:type="spellStart"/>
      <w:r w:rsidR="00EF2DE7" w:rsidRPr="00AF70BD">
        <w:rPr>
          <w:rFonts w:ascii="FrankRuehl" w:eastAsia="Calibri" w:hAnsi="FrankRuehl" w:cs="Rashi DP"/>
          <w:sz w:val="24"/>
          <w:szCs w:val="34"/>
          <w:rtl/>
        </w:rPr>
        <w:t>דבתלאה</w:t>
      </w:r>
      <w:proofErr w:type="spellEnd"/>
      <w:r w:rsidR="00EF2DE7" w:rsidRPr="00AF70BD">
        <w:rPr>
          <w:rFonts w:ascii="FrankRuehl" w:eastAsia="Calibri" w:hAnsi="FrankRuehl" w:cs="Rashi DP"/>
          <w:sz w:val="24"/>
          <w:szCs w:val="34"/>
          <w:rtl/>
        </w:rPr>
        <w:t xml:space="preserve"> במקל פסולה שאי"ז קבועה. [וגירסת </w:t>
      </w:r>
      <w:proofErr w:type="spellStart"/>
      <w:r w:rsidR="00EF2DE7" w:rsidRPr="00AF70BD">
        <w:rPr>
          <w:rFonts w:ascii="FrankRuehl" w:eastAsia="Calibri" w:hAnsi="FrankRuehl" w:cs="Rashi DP"/>
          <w:sz w:val="24"/>
          <w:szCs w:val="34"/>
          <w:rtl/>
        </w:rPr>
        <w:t>מהדו"פ</w:t>
      </w:r>
      <w:proofErr w:type="spellEnd"/>
      <w:r w:rsidR="00EF2DE7" w:rsidRPr="00AF70BD">
        <w:rPr>
          <w:rFonts w:ascii="FrankRuehl" w:eastAsia="Calibri" w:hAnsi="FrankRuehl" w:cs="Rashi DP"/>
          <w:sz w:val="24"/>
          <w:szCs w:val="34"/>
          <w:rtl/>
        </w:rPr>
        <w:t xml:space="preserve"> דאי"ז קביעה]. ומשמע לכאורה דהוא המשך למש"כ בה"ו דצריך לקובעה במסמרים דע"ז כ' דבאם רק תלאה לא מהני. והוא משמע יותר בטור </w:t>
      </w:r>
      <w:proofErr w:type="spellStart"/>
      <w:r w:rsidR="00EF2DE7" w:rsidRPr="00AF70BD">
        <w:rPr>
          <w:rFonts w:ascii="FrankRuehl" w:eastAsia="Calibri" w:hAnsi="FrankRuehl" w:cs="Rashi DP"/>
          <w:sz w:val="24"/>
          <w:szCs w:val="34"/>
          <w:rtl/>
        </w:rPr>
        <w:t>סרפ"ט</w:t>
      </w:r>
      <w:proofErr w:type="spellEnd"/>
      <w:r w:rsidR="00EF2DE7" w:rsidRPr="00AF70BD">
        <w:rPr>
          <w:rFonts w:ascii="FrankRuehl" w:eastAsia="Calibri" w:hAnsi="FrankRuehl" w:cs="Rashi DP"/>
          <w:sz w:val="24"/>
          <w:szCs w:val="34"/>
          <w:rtl/>
        </w:rPr>
        <w:t xml:space="preserve"> דכ' כעין ד' הרמב"ם </w:t>
      </w:r>
      <w:proofErr w:type="spellStart"/>
      <w:r w:rsidR="00EF2DE7" w:rsidRPr="00AF70BD">
        <w:rPr>
          <w:rFonts w:ascii="FrankRuehl" w:eastAsia="Calibri" w:hAnsi="FrankRuehl" w:cs="Rashi DP"/>
          <w:sz w:val="24"/>
          <w:szCs w:val="34"/>
          <w:rtl/>
        </w:rPr>
        <w:t>דיסמר</w:t>
      </w:r>
      <w:proofErr w:type="spellEnd"/>
      <w:r w:rsidR="00EF2DE7" w:rsidRPr="00AF70BD">
        <w:rPr>
          <w:rFonts w:ascii="FrankRuehl" w:eastAsia="Calibri" w:hAnsi="FrankRuehl" w:cs="Rashi DP"/>
          <w:sz w:val="24"/>
          <w:szCs w:val="34"/>
          <w:rtl/>
        </w:rPr>
        <w:t xml:space="preserve"> אותה במסמרים כו' וע"ז גופא סיים דתלאה במקל במקומה ולא קבעה פסולה עי"ש. אשר לפי"ז הרי החיסרון הוא מה דצריך חיבור ממש דהיינו הכונה לקביעות, וע"י שתלאה ל"ה חיבור. ולפי"ז צ"ב הגירסא דילפי לה מקרא דבשעריך, דהא אין החיסרון מה דאינו בשעריך, וצ"ע. עוד יל"ע מה דהנה מלשון הרמב"ם שכ' דמחבר כו' במסמר כו' או חופר במזוזת הבית ומכניס בה המזוזה, משמע להדי' דבכי האי דמכניס המזוזה לתוך חפירה בפתח א"צ לקובעה במסמרים, וצ"ע דאם מה דבעי לקובעה במסמרים הוא משום דבעי חיבור ממש, מ"ש דכשהוי בתוך הפתח א"צ לחיבור. והנה לשון הטור והשו"ע בזה או יחפור בה חפירה "ויקבענה בה", וצ"ב האם כונתם רק להכניסה לחלל כד' הרמב"ם וזה כבר נחשב יקבענה, או דפליגי וס"ל דבעי עוד חיבור. [ונחלקו בזה האחרונים </w:t>
      </w:r>
      <w:proofErr w:type="spellStart"/>
      <w:r w:rsidR="00EF2DE7" w:rsidRPr="00AF70BD">
        <w:rPr>
          <w:rFonts w:ascii="FrankRuehl" w:eastAsia="Calibri" w:hAnsi="FrankRuehl" w:cs="Rashi DP"/>
          <w:sz w:val="24"/>
          <w:szCs w:val="34"/>
          <w:rtl/>
        </w:rPr>
        <w:t>דבפ"ת</w:t>
      </w:r>
      <w:proofErr w:type="spellEnd"/>
      <w:r w:rsidR="00EF2DE7" w:rsidRPr="00AF70BD">
        <w:rPr>
          <w:rFonts w:ascii="FrankRuehl" w:eastAsia="Calibri" w:hAnsi="FrankRuehl" w:cs="Rashi DP"/>
          <w:sz w:val="24"/>
          <w:szCs w:val="34"/>
          <w:rtl/>
        </w:rPr>
        <w:t xml:space="preserve"> נקט בדעת השו"ע דגם בתוך הפתח בעי למסמרים. אולם בערוך השלחן </w:t>
      </w:r>
      <w:r w:rsidR="00EF2DE7" w:rsidRPr="00AF70BD">
        <w:rPr>
          <w:rFonts w:ascii="FrankRuehl" w:eastAsia="Calibri" w:hAnsi="FrankRuehl" w:cs="Rashi DP"/>
          <w:sz w:val="14"/>
          <w:szCs w:val="30"/>
          <w:rtl/>
        </w:rPr>
        <w:t>(סט"ו)</w:t>
      </w:r>
      <w:r w:rsidR="00EF2DE7" w:rsidRPr="00AF70BD">
        <w:rPr>
          <w:rFonts w:ascii="FrankRuehl" w:eastAsia="Calibri" w:hAnsi="FrankRuehl" w:cs="Rashi DP"/>
          <w:sz w:val="24"/>
          <w:szCs w:val="34"/>
          <w:rtl/>
        </w:rPr>
        <w:t xml:space="preserve"> דייק דלכו"ע לא בעי קביעות </w:t>
      </w:r>
      <w:r w:rsidR="00EF2DE7" w:rsidRPr="00AF70BD">
        <w:rPr>
          <w:rFonts w:ascii="FrankRuehl" w:eastAsia="Calibri" w:hAnsi="FrankRuehl" w:cs="Rashi DP"/>
          <w:sz w:val="24"/>
          <w:szCs w:val="34"/>
          <w:rtl/>
        </w:rPr>
        <w:t>במסמרים עי"ש].</w:t>
      </w:r>
      <w:r w:rsidR="00FA1069" w:rsidRPr="00AF70BD">
        <w:rPr>
          <w:rFonts w:ascii="FrankRuehl" w:eastAsia="Calibri" w:hAnsi="FrankRuehl" w:cs="Rashi DP"/>
          <w:sz w:val="24"/>
          <w:szCs w:val="34"/>
          <w:rtl/>
        </w:rPr>
        <w:t xml:space="preserve"> </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2F5CB2C4" w14:textId="5D4CAF84" w:rsidR="0060662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אולם</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בנ"י בסוגין [ואו דהוא מהר"י] כ' דפסולה </w:t>
      </w:r>
      <w:r w:rsidRPr="00AF70BD">
        <w:rPr>
          <w:rFonts w:ascii="FrankRuehl" w:eastAsia="Calibri" w:hAnsi="FrankRuehl" w:cs="Rashi DP"/>
          <w:sz w:val="24"/>
          <w:szCs w:val="34"/>
          <w:rtl/>
        </w:rPr>
        <w:br/>
      </w:r>
      <w:r w:rsidRPr="00AF70BD">
        <w:rPr>
          <w:rFonts w:ascii="Times New Roman" w:eastAsia="Calibri" w:hAnsi="Times New Roman" w:cs="Times New Roman" w:hint="cs"/>
          <w:spacing w:val="660"/>
          <w:sz w:val="24"/>
          <w:szCs w:val="34"/>
          <w:rtl/>
        </w:rPr>
        <w:t> </w:t>
      </w:r>
      <w:r w:rsidR="00EF2DE7" w:rsidRPr="00AF70BD">
        <w:rPr>
          <w:rFonts w:ascii="FrankRuehl" w:eastAsia="Calibri" w:hAnsi="FrankRuehl" w:cs="Rashi DP"/>
          <w:sz w:val="24"/>
          <w:szCs w:val="34"/>
          <w:rtl/>
        </w:rPr>
        <w:t>וז"ל דבעינן שיקבענה בצורת "הפתח עצמה". אשר משמע דהחיסרון מה דאינו מונח על הפתח עצמו, ורק מונח על מקל, ולכאורה כונתו דהמקל הוי חציצה בין המזוזה למזוזת הפתח. ולפי"ז מה דקאמר תלאה דמבואר דאם מחובר ממש ליכא להאי חיסרון צ"ל דבאם המקל מחובר ממש לפתח הבית ליכא בזה לחיסרון דחציצה. והרי כן מבואר להדי' בב"מ ק"א: דאפשר בגובתא דקניא, הרי דאין הקניא חשיב חציצה, ובהכרח היינו משום דקובע הקניא במסמרים, וכדאיתא להדי' בנ"י להלן סוף הל' מזוזה שכ' וז"ל בגובתא דקניא שיניחנה בשפופרת של קנה ויקבענה במקום הראוי למזוזה "בשני מסמרים", וכן הוא בנ"י בב"מ שם שכ' בגובתא דקניא שיקבענה שם בנסרים או בסיד וא"צ לחוק בתוך המזוזה, דאילו תלאה בלא קביעות פסולה כדאיתא בפ' הקומץ רבה עכ"ל. וגם מזה מתבאר להדי' דביאר תלאה במקל דקאי על הגובתא ולא על המזוזה. ולפי"ז אם יתלה המזוזה עצמה בלא גובתא על הפתח עצמו משמע דיהני דהא כל מה שכ' דבעי קביעות במסמרים זהו רק בכדי להפקיע חיסרון דחציצה דמונח על הקניא. ואולם צ"ב מה סברא דבגונא דקובע הקניא במסמרים ל"ה חציצה. ולכאורה צ"ל דבכי האי הוא בטל לפתח, ויש להרחיב בהבנת הדברים.</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268F2266" w14:textId="61F64CEB" w:rsidR="0060662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והנה</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בדעת הרמב"ם יל"ע מאי טעמא באמת ל"ה </w:t>
      </w:r>
      <w:r w:rsidRPr="00AF70BD">
        <w:rPr>
          <w:rFonts w:ascii="FrankRuehl" w:eastAsia="Calibri" w:hAnsi="FrankRuehl" w:cs="Rashi DP"/>
          <w:sz w:val="24"/>
          <w:szCs w:val="34"/>
          <w:rtl/>
        </w:rPr>
        <w:br/>
      </w:r>
      <w:r w:rsidRPr="00AF70BD">
        <w:rPr>
          <w:rFonts w:ascii="Times New Roman" w:eastAsia="Calibri" w:hAnsi="Times New Roman" w:cs="Times New Roman" w:hint="cs"/>
          <w:spacing w:val="585"/>
          <w:sz w:val="24"/>
          <w:szCs w:val="34"/>
          <w:rtl/>
        </w:rPr>
        <w:t> </w:t>
      </w:r>
      <w:r w:rsidR="00EF2DE7" w:rsidRPr="00AF70BD">
        <w:rPr>
          <w:rFonts w:ascii="FrankRuehl" w:eastAsia="Calibri" w:hAnsi="FrankRuehl" w:cs="Rashi DP"/>
          <w:sz w:val="24"/>
          <w:szCs w:val="34"/>
          <w:rtl/>
        </w:rPr>
        <w:t xml:space="preserve">הקניא חציצה. ואכן דיש מקום עיון בכל דין </w:t>
      </w:r>
      <w:r w:rsidR="00EF2DE7" w:rsidRPr="00AF70BD">
        <w:rPr>
          <w:rFonts w:ascii="FrankRuehl" w:eastAsia="Calibri" w:hAnsi="FrankRuehl" w:cs="Rashi DP"/>
          <w:sz w:val="24"/>
          <w:szCs w:val="34"/>
          <w:rtl/>
        </w:rPr>
        <w:lastRenderedPageBreak/>
        <w:t xml:space="preserve">קביעות מזוזה מה דלכאורה לא מצאנו גביה כל דיני חציצה הנאמר גבי תפילין וכדו' לגבי הנחתו על הפתח, דהנה ידוע מה דאיתא במעשה רב </w:t>
      </w:r>
      <w:r w:rsidR="00EF2DE7" w:rsidRPr="00AF70BD">
        <w:rPr>
          <w:rFonts w:ascii="FrankRuehl" w:eastAsia="Calibri" w:hAnsi="FrankRuehl" w:cs="Rashi DP"/>
          <w:sz w:val="14"/>
          <w:szCs w:val="30"/>
          <w:rtl/>
        </w:rPr>
        <w:t>(צ"ח והובא בפ"ת)</w:t>
      </w:r>
      <w:r w:rsidR="00EF2DE7" w:rsidRPr="00AF70BD">
        <w:rPr>
          <w:rFonts w:ascii="FrankRuehl" w:eastAsia="Calibri" w:hAnsi="FrankRuehl" w:cs="Rashi DP"/>
          <w:sz w:val="24"/>
          <w:szCs w:val="34"/>
          <w:rtl/>
        </w:rPr>
        <w:t xml:space="preserve"> מהגר"א דהקפיד לא לעטוף המזוזה בגויל משום חציצה, [והערוך השלחן וכן כ' הגרח"ק בשם החזו"א שהדברים ודאי לא יצאו מפי הגר"א. ועיקר הקו' על הגר"א הוא אכן מהא דאיתא להדי' דמהני גובתא דקניא ויתבאר להלן אי"ה]. ולכאורה הא סברתו מוכרחת, דהנה מה שנהגו לעטוף המזוזה בניילון כדי שלא ירטב המזוזה וכדו' הא לא שמענו דגם בתפילין אפשר לעטוף הפרשיות בכי האי, או אפילו לכסות כל בית התפילין שלא ירטב מזיעה, והיינו משום דהוי חציצה, ומ"ש בזה מזוזה. וכמו"כ לא שמענו להקפיד שלא יהא על הפתח במקום הנחת המזוזה טינוף או כינים וכדו' דהוי חציצה בכל דוכתי, וצ"ב טעם הדבר. [והראוני בשו"ת מהר"ם </w:t>
      </w:r>
      <w:proofErr w:type="spellStart"/>
      <w:r w:rsidR="00EF2DE7" w:rsidRPr="00AF70BD">
        <w:rPr>
          <w:rFonts w:ascii="FrankRuehl" w:eastAsia="Calibri" w:hAnsi="FrankRuehl" w:cs="Rashi DP"/>
          <w:sz w:val="24"/>
          <w:szCs w:val="34"/>
          <w:rtl/>
        </w:rPr>
        <w:t>שי'ק</w:t>
      </w:r>
      <w:proofErr w:type="spellEnd"/>
      <w:r w:rsidR="00EF2DE7" w:rsidRPr="00AF70BD">
        <w:rPr>
          <w:rFonts w:ascii="FrankRuehl" w:eastAsia="Calibri" w:hAnsi="FrankRuehl" w:cs="Rashi DP"/>
          <w:sz w:val="24"/>
          <w:szCs w:val="34"/>
          <w:rtl/>
        </w:rPr>
        <w:t xml:space="preserve"> </w:t>
      </w:r>
      <w:r w:rsidR="00EF2DE7" w:rsidRPr="00AF70BD">
        <w:rPr>
          <w:rFonts w:ascii="FrankRuehl" w:eastAsia="Calibri" w:hAnsi="FrankRuehl" w:cs="Rashi DP"/>
          <w:sz w:val="14"/>
          <w:szCs w:val="30"/>
          <w:rtl/>
        </w:rPr>
        <w:t>(יו"ד רפ"ח)</w:t>
      </w:r>
      <w:r w:rsidR="00EF2DE7" w:rsidRPr="00AF70BD">
        <w:rPr>
          <w:rFonts w:ascii="FrankRuehl" w:eastAsia="Calibri" w:hAnsi="FrankRuehl" w:cs="Rashi DP"/>
          <w:sz w:val="24"/>
          <w:szCs w:val="34"/>
          <w:rtl/>
        </w:rPr>
        <w:t xml:space="preserve"> שדן בזה באריכות מ"ט ליכא חיסרון דחציצה במזוזה עי"ש].</w:t>
      </w:r>
      <w:r w:rsidR="00FA1069" w:rsidRPr="00AF70BD">
        <w:rPr>
          <w:rFonts w:ascii="FrankRuehl" w:eastAsia="Calibri" w:hAnsi="FrankRuehl" w:cs="Rashi DP"/>
          <w:sz w:val="24"/>
          <w:szCs w:val="34"/>
          <w:rtl/>
        </w:rPr>
        <w:t xml:space="preserve"> </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326C619B" w14:textId="40F1B7C6" w:rsidR="0096638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והנראה</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די"ל בזה, ובב' אופנים. דהנה נתבאר </w:t>
      </w:r>
      <w:r w:rsidRPr="00AF70BD">
        <w:rPr>
          <w:rFonts w:ascii="FrankRuehl" w:eastAsia="Calibri" w:hAnsi="FrankRuehl" w:cs="Rashi DP"/>
          <w:sz w:val="24"/>
          <w:szCs w:val="34"/>
          <w:rtl/>
        </w:rPr>
        <w:br/>
      </w:r>
      <w:r w:rsidRPr="00AF70BD">
        <w:rPr>
          <w:rFonts w:ascii="Times New Roman" w:eastAsia="Calibri" w:hAnsi="Times New Roman" w:cs="Times New Roman" w:hint="cs"/>
          <w:spacing w:val="960"/>
          <w:sz w:val="24"/>
          <w:szCs w:val="34"/>
          <w:rtl/>
        </w:rPr>
        <w:t> </w:t>
      </w:r>
      <w:r w:rsidR="00EF2DE7" w:rsidRPr="00AF70BD">
        <w:rPr>
          <w:rFonts w:ascii="FrankRuehl" w:eastAsia="Calibri" w:hAnsi="FrankRuehl" w:cs="Rashi DP"/>
          <w:sz w:val="24"/>
          <w:szCs w:val="34"/>
          <w:rtl/>
        </w:rPr>
        <w:t xml:space="preserve">בדברי הרמב"ם דבעי שיקבענה במסמרים ובעי חיבור דוקא, ומה"ט לא מהני בתליא בקניא, והביאור דמה דנאמר גבי מזוזה וכתבתם על מזוזות ביתך ילפי' דאין המכוון בזה דמקום הנחה הוא על הפתח כי היכי דבעי תפילין על היד, כי אם דקבעה תורה דמקום המזוזה הוא במקום הפתח, והוא הגדרת שם מקום, והיינו דאי"ז דין הנחה "על הפתח" אלא "במקום הפתח", דמקום הפתח הוא גם מקום המזוזה. וזהו דילפי' מקרא </w:t>
      </w:r>
      <w:proofErr w:type="spellStart"/>
      <w:r w:rsidR="00EF2DE7" w:rsidRPr="00AF70BD">
        <w:rPr>
          <w:rFonts w:ascii="FrankRuehl" w:eastAsia="Calibri" w:hAnsi="FrankRuehl" w:cs="Rashi DP"/>
          <w:sz w:val="24"/>
          <w:szCs w:val="34"/>
          <w:rtl/>
        </w:rPr>
        <w:t>דובשעריך</w:t>
      </w:r>
      <w:proofErr w:type="spellEnd"/>
      <w:r w:rsidR="00EF2DE7" w:rsidRPr="00AF70BD">
        <w:rPr>
          <w:rFonts w:ascii="FrankRuehl" w:eastAsia="Calibri" w:hAnsi="FrankRuehl" w:cs="Rashi DP"/>
          <w:sz w:val="24"/>
          <w:szCs w:val="34"/>
          <w:rtl/>
        </w:rPr>
        <w:t xml:space="preserve"> דאינו דין "על הפתח" כי אם קביעות מקום, דמקום בשעריך זהו מקום הנחת המזוזה. ומה"ט בעי לקובעה במסמרים דרק ע"י החיבור נקבע דזהו מקום המזוזה. ובזה מתבארים </w:t>
      </w:r>
      <w:r w:rsidR="00EF2DE7" w:rsidRPr="00AF70BD">
        <w:rPr>
          <w:rFonts w:ascii="FrankRuehl" w:eastAsia="Calibri" w:hAnsi="FrankRuehl" w:cs="Rashi DP"/>
          <w:sz w:val="24"/>
          <w:szCs w:val="34"/>
          <w:rtl/>
        </w:rPr>
        <w:t xml:space="preserve">ד' הרמב"ם שכ' דמה דבעי לקובעה במסמרים הוא רק בקובעה על הפתח אולם בחופר במזוזת הבית כ' רק ומכניס בה המזוזה, והיינו דמאחר </w:t>
      </w:r>
      <w:proofErr w:type="spellStart"/>
      <w:r w:rsidR="00EF2DE7" w:rsidRPr="00AF70BD">
        <w:rPr>
          <w:rFonts w:ascii="FrankRuehl" w:eastAsia="Calibri" w:hAnsi="FrankRuehl" w:cs="Rashi DP"/>
          <w:sz w:val="24"/>
          <w:szCs w:val="34"/>
          <w:rtl/>
        </w:rPr>
        <w:t>דההגדרה</w:t>
      </w:r>
      <w:proofErr w:type="spellEnd"/>
      <w:r w:rsidR="00EF2DE7" w:rsidRPr="00AF70BD">
        <w:rPr>
          <w:rFonts w:ascii="FrankRuehl" w:eastAsia="Calibri" w:hAnsi="FrankRuehl" w:cs="Rashi DP"/>
          <w:sz w:val="24"/>
          <w:szCs w:val="34"/>
          <w:rtl/>
        </w:rPr>
        <w:t xml:space="preserve"> הוא דבעי קביעות מקום למזוזה ומקום קביעותו הוא מקום הפתח, הרי דבאם הוי רק על הפתח ל"ח קביעות רק בחיבור ממש, אולם כשהוי בתוך הפתח הרי זהו מקומו, וגם בלא חיבור נקבע דזהו מקומו. והיינו טעמא דלא מהני תלאה על מקל דחסר בזה חיבור וילפי' מקרא </w:t>
      </w:r>
      <w:proofErr w:type="spellStart"/>
      <w:r w:rsidR="00EF2DE7" w:rsidRPr="00AF70BD">
        <w:rPr>
          <w:rFonts w:ascii="FrankRuehl" w:eastAsia="Calibri" w:hAnsi="FrankRuehl" w:cs="Rashi DP"/>
          <w:sz w:val="24"/>
          <w:szCs w:val="34"/>
          <w:rtl/>
        </w:rPr>
        <w:t>דובשעריך</w:t>
      </w:r>
      <w:proofErr w:type="spellEnd"/>
      <w:r w:rsidR="00EF2DE7" w:rsidRPr="00AF70BD">
        <w:rPr>
          <w:rFonts w:ascii="FrankRuehl" w:eastAsia="Calibri" w:hAnsi="FrankRuehl" w:cs="Rashi DP"/>
          <w:sz w:val="24"/>
          <w:szCs w:val="34"/>
          <w:rtl/>
        </w:rPr>
        <w:t>, והיינו דאם הוי רק דינא להניח על הפתח א"כ כי היכי דבתפילין ל"ב חיבור ומתקיים בהנחה, ה"נ הוי מהני בזה, אולם מאחר דהוי דין קביעות מקום בפנ"ע בעי לזה חיבור לפתח וכש"נ.</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4A84DFDE" w14:textId="1424100F" w:rsidR="0096638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ונראה</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דזהו ההבנה במה דהב"ח הביא לד' </w:t>
      </w:r>
      <w:r w:rsidRPr="00AF70BD">
        <w:rPr>
          <w:rFonts w:ascii="FrankRuehl" w:eastAsia="Calibri" w:hAnsi="FrankRuehl" w:cs="Rashi DP"/>
          <w:sz w:val="24"/>
          <w:szCs w:val="34"/>
          <w:rtl/>
        </w:rPr>
        <w:br/>
      </w:r>
      <w:r w:rsidRPr="00AF70BD">
        <w:rPr>
          <w:rFonts w:ascii="Times New Roman" w:eastAsia="Calibri" w:hAnsi="Times New Roman" w:cs="Times New Roman" w:hint="cs"/>
          <w:spacing w:val="840"/>
          <w:sz w:val="24"/>
          <w:szCs w:val="34"/>
          <w:rtl/>
        </w:rPr>
        <w:t> </w:t>
      </w:r>
      <w:r w:rsidR="00EF2DE7" w:rsidRPr="00AF70BD">
        <w:rPr>
          <w:rFonts w:ascii="FrankRuehl" w:eastAsia="Calibri" w:hAnsi="FrankRuehl" w:cs="Rashi DP"/>
          <w:sz w:val="24"/>
          <w:szCs w:val="34"/>
          <w:rtl/>
        </w:rPr>
        <w:t xml:space="preserve">הירושלמי </w:t>
      </w:r>
      <w:r w:rsidR="00EF2DE7" w:rsidRPr="00AF70BD">
        <w:rPr>
          <w:rFonts w:ascii="FrankRuehl" w:eastAsia="Calibri" w:hAnsi="FrankRuehl" w:cs="Rashi DP"/>
          <w:sz w:val="14"/>
          <w:szCs w:val="30"/>
          <w:rtl/>
        </w:rPr>
        <w:t>(פ' בתרא דמגילה הי"ב)</w:t>
      </w:r>
      <w:r w:rsidR="00EF2DE7" w:rsidRPr="00AF70BD">
        <w:rPr>
          <w:rFonts w:ascii="FrankRuehl" w:eastAsia="Calibri" w:hAnsi="FrankRuehl" w:cs="Rashi DP"/>
          <w:sz w:val="24"/>
          <w:szCs w:val="34"/>
          <w:rtl/>
        </w:rPr>
        <w:t xml:space="preserve"> דפריך סתירא אם בעי לקבוע המזוזה במסמרים, ומשני אמר ר"י והוא שייחדו לכך, דהב"ח ביאר הכונה דרק אם מייחד המזוזה באופן קבוע לפתח זה הוא דבעי למסמרים ויתבאר להלן אי"ה. אולם י"מ וכ"ה בשו"ת שאילת דוד </w:t>
      </w:r>
      <w:r w:rsidR="00EF2DE7" w:rsidRPr="00AF70BD">
        <w:rPr>
          <w:rFonts w:ascii="FrankRuehl" w:eastAsia="Calibri" w:hAnsi="FrankRuehl" w:cs="Rashi DP"/>
          <w:sz w:val="14"/>
          <w:szCs w:val="30"/>
          <w:rtl/>
        </w:rPr>
        <w:t>(ס"ט בהג"ה א')</w:t>
      </w:r>
      <w:r w:rsidR="00EF2DE7" w:rsidRPr="00AF70BD">
        <w:rPr>
          <w:rFonts w:ascii="FrankRuehl" w:eastAsia="Calibri" w:hAnsi="FrankRuehl" w:cs="Rashi DP"/>
          <w:sz w:val="24"/>
          <w:szCs w:val="34"/>
          <w:rtl/>
        </w:rPr>
        <w:t xml:space="preserve"> לפרש איפכא, דבייחד המזוזה באופן קבוע א"צ למסמרים אולם אם מניחו רק לשעה בעי לקובעה בדוקא במסמרים. ולמש"נ הרי הביאור דמאחר דמה דבעי הוא קביעות מקום למזוזה במקום הפתח, לכך באם מייחד המזוזה בפתח באופן קבוע חל עלי' הקביעות במקום זה מכח מה שייחדו, אולם אם אין מניחה שם רק לשעה אין נקבע דזהו מקומו רק אם יקבענה במסמרים.</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6BC56AF5" w14:textId="4688BCDB" w:rsidR="0060662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עוד</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י"ל באופ"א, בגדר דין הנחת המזוזה על פתח </w:t>
      </w:r>
      <w:r w:rsidRPr="00AF70BD">
        <w:rPr>
          <w:rFonts w:ascii="FrankRuehl" w:eastAsia="Calibri" w:hAnsi="FrankRuehl" w:cs="Rashi DP"/>
          <w:sz w:val="24"/>
          <w:szCs w:val="34"/>
          <w:rtl/>
        </w:rPr>
        <w:br/>
      </w:r>
      <w:r w:rsidRPr="00AF70BD">
        <w:rPr>
          <w:rFonts w:ascii="Times New Roman" w:eastAsia="Calibri" w:hAnsi="Times New Roman" w:cs="Times New Roman" w:hint="cs"/>
          <w:spacing w:val="465"/>
          <w:sz w:val="24"/>
          <w:szCs w:val="34"/>
          <w:rtl/>
        </w:rPr>
        <w:t> </w:t>
      </w:r>
      <w:r w:rsidR="00EF2DE7" w:rsidRPr="00AF70BD">
        <w:rPr>
          <w:rFonts w:ascii="FrankRuehl" w:eastAsia="Calibri" w:hAnsi="FrankRuehl" w:cs="Rashi DP"/>
          <w:sz w:val="24"/>
          <w:szCs w:val="34"/>
          <w:rtl/>
        </w:rPr>
        <w:t xml:space="preserve">הבית דגדרו הוא דהמזוזה תהא חלק מהפתח, ואי"ז דין הנחה על הפתח אלא שיהא חלק מהפתח </w:t>
      </w:r>
      <w:r w:rsidR="00EF2DE7" w:rsidRPr="00AF70BD">
        <w:rPr>
          <w:rFonts w:ascii="FrankRuehl" w:eastAsia="Calibri" w:hAnsi="FrankRuehl" w:cs="Rashi DP"/>
          <w:sz w:val="24"/>
          <w:szCs w:val="34"/>
          <w:rtl/>
        </w:rPr>
        <w:lastRenderedPageBreak/>
        <w:t xml:space="preserve">עצמו. ויסוד הדברים איתא באבן האזל </w:t>
      </w:r>
      <w:r w:rsidR="00EF2DE7" w:rsidRPr="00AF70BD">
        <w:rPr>
          <w:rFonts w:ascii="FrankRuehl" w:eastAsia="Calibri" w:hAnsi="FrankRuehl" w:cs="Rashi DP"/>
          <w:sz w:val="14"/>
          <w:szCs w:val="30"/>
          <w:rtl/>
        </w:rPr>
        <w:t>(הל' בית הבחירה פ"א ה"כ אות ט')</w:t>
      </w:r>
      <w:r w:rsidR="00EF2DE7" w:rsidRPr="00AF70BD">
        <w:rPr>
          <w:rFonts w:ascii="FrankRuehl" w:eastAsia="Calibri" w:hAnsi="FrankRuehl" w:cs="Rashi DP"/>
          <w:sz w:val="24"/>
          <w:szCs w:val="34"/>
          <w:rtl/>
        </w:rPr>
        <w:t xml:space="preserve"> במה דדעת הרמב"ם דמזוזה ל"ב עיבוד לשמה משום דל"ה חובת הגוף אלא חובת הבית, וביאר דהכונה עפ"מ דס"ד להלן דל"ד דיכול יכתבנה על האבנים משום דכתיב וכתבתם על מזוזות ביתך, וילפי' מגז"ש מגט דבעי ספר, דהיינו על קלף, דנמצא דעיקר דינו הוא שיהא כתוב על הפתח עצמו והאופן לקיימו הוא ע"י כתיבתו על קלף ומחברה למזוזה, ולכך אין בקלף שום דין אלא שיהיה כמו מזוזת הבית עי"ש. וכבר ביאר כן באריכות בפי' הגר"י </w:t>
      </w:r>
      <w:proofErr w:type="spellStart"/>
      <w:r w:rsidR="00EF2DE7" w:rsidRPr="00AF70BD">
        <w:rPr>
          <w:rFonts w:ascii="FrankRuehl" w:eastAsia="Calibri" w:hAnsi="FrankRuehl" w:cs="Rashi DP"/>
          <w:sz w:val="24"/>
          <w:szCs w:val="34"/>
          <w:rtl/>
        </w:rPr>
        <w:t>פערלו</w:t>
      </w:r>
      <w:proofErr w:type="spellEnd"/>
      <w:r w:rsidR="00EF2DE7" w:rsidRPr="00AF70BD">
        <w:rPr>
          <w:rFonts w:ascii="FrankRuehl" w:eastAsia="Calibri" w:hAnsi="FrankRuehl" w:cs="Rashi DP"/>
          <w:sz w:val="24"/>
          <w:szCs w:val="34"/>
          <w:rtl/>
        </w:rPr>
        <w:t xml:space="preserve"> על הרס"ג </w:t>
      </w:r>
      <w:r w:rsidR="00EF2DE7" w:rsidRPr="00AF70BD">
        <w:rPr>
          <w:rFonts w:ascii="FrankRuehl" w:eastAsia="Calibri" w:hAnsi="FrankRuehl" w:cs="Rashi DP"/>
          <w:sz w:val="14"/>
          <w:szCs w:val="30"/>
          <w:rtl/>
        </w:rPr>
        <w:t>(ח"ג מילואים ס"ד אות ד')</w:t>
      </w:r>
      <w:r w:rsidR="00EF2DE7" w:rsidRPr="00AF70BD">
        <w:rPr>
          <w:rFonts w:ascii="FrankRuehl" w:eastAsia="Calibri" w:hAnsi="FrankRuehl" w:cs="Rashi DP"/>
          <w:sz w:val="24"/>
          <w:szCs w:val="34"/>
          <w:rtl/>
        </w:rPr>
        <w:t xml:space="preserve"> להוכיח דע"י קביעותו על הפתח מתקיים בזה וכתבתם על מזוזות ביתך. וביאר עפ"ז ד' הקרי"ס פ"ה מהל' מזוזה שכ' דמקור ד' הרמב"ם דצריך לקובעה במסמרים הוא מקרא </w:t>
      </w:r>
      <w:proofErr w:type="spellStart"/>
      <w:r w:rsidR="00EF2DE7" w:rsidRPr="00AF70BD">
        <w:rPr>
          <w:rFonts w:ascii="FrankRuehl" w:eastAsia="Calibri" w:hAnsi="FrankRuehl" w:cs="Rashi DP"/>
          <w:sz w:val="24"/>
          <w:szCs w:val="34"/>
          <w:rtl/>
        </w:rPr>
        <w:t>דוכתבם</w:t>
      </w:r>
      <w:proofErr w:type="spellEnd"/>
      <w:r w:rsidR="00EF2DE7" w:rsidRPr="00AF70BD">
        <w:rPr>
          <w:rFonts w:ascii="FrankRuehl" w:eastAsia="Calibri" w:hAnsi="FrankRuehl" w:cs="Rashi DP"/>
          <w:sz w:val="24"/>
          <w:szCs w:val="34"/>
          <w:rtl/>
        </w:rPr>
        <w:t xml:space="preserve"> על מזוזות, והיינו שיהיו קבועות, וכן תרגם באונקלוס "</w:t>
      </w:r>
      <w:proofErr w:type="spellStart"/>
      <w:r w:rsidR="00EF2DE7" w:rsidRPr="00AF70BD">
        <w:rPr>
          <w:rFonts w:ascii="FrankRuehl" w:eastAsia="Calibri" w:hAnsi="FrankRuehl" w:cs="Rashi DP"/>
          <w:sz w:val="24"/>
          <w:szCs w:val="34"/>
          <w:rtl/>
        </w:rPr>
        <w:t>ותקביענן</w:t>
      </w:r>
      <w:proofErr w:type="spellEnd"/>
      <w:r w:rsidR="00EF2DE7" w:rsidRPr="00AF70BD">
        <w:rPr>
          <w:rFonts w:ascii="FrankRuehl" w:eastAsia="Calibri" w:hAnsi="FrankRuehl" w:cs="Rashi DP"/>
          <w:sz w:val="24"/>
          <w:szCs w:val="34"/>
          <w:rtl/>
        </w:rPr>
        <w:t>", דהכתיבה על מזוזות ביתך הוא ע"י קביעותו על הפתח, והיינו כמש"נ דבעי דהמזוזה תהא כתובה על מזוזת הפתח, וצורת קיומו ילפי' דהוא ע"י כתיבה על הקלף וקביעותו בפתח. וביאר דלכן קרו לה חז"ל בכל דוכתי "בלשון מזוזה" דהיינו ע"ש מזוזת הפתח, ובאם הוי רק מקום הנחה אין טעם לשם והגדרה זו. ועי"ש בכל אריכות דבריו לפרש הסוגי' דלהלן דל"ד. דנמצא לפי"ז דזהו עיקר הסברא דבעי שיקבענה במסמרים שיהא חיבור גמור לפתח דעי"ז הוא נידון כחלק מהפתח, ושייך דכתיבתו תתייחס לפתח.</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4C7D8D49" w14:textId="06C1FA40" w:rsidR="00F26152"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ואשר</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זהו הביאור דגם להרמב"ם באם מכניסה </w:t>
      </w:r>
      <w:r w:rsidRPr="00AF70BD">
        <w:rPr>
          <w:rFonts w:ascii="FrankRuehl" w:eastAsia="Calibri" w:hAnsi="FrankRuehl" w:cs="Rashi DP"/>
          <w:sz w:val="24"/>
          <w:szCs w:val="34"/>
          <w:rtl/>
        </w:rPr>
        <w:br/>
      </w:r>
      <w:r w:rsidRPr="00AF70BD">
        <w:rPr>
          <w:rFonts w:ascii="Times New Roman" w:eastAsia="Calibri" w:hAnsi="Times New Roman" w:cs="Times New Roman" w:hint="cs"/>
          <w:spacing w:val="735"/>
          <w:sz w:val="24"/>
          <w:szCs w:val="34"/>
          <w:rtl/>
        </w:rPr>
        <w:t> </w:t>
      </w:r>
      <w:r w:rsidR="00EF2DE7" w:rsidRPr="00AF70BD">
        <w:rPr>
          <w:rFonts w:ascii="FrankRuehl" w:eastAsia="Calibri" w:hAnsi="FrankRuehl" w:cs="Rashi DP"/>
          <w:sz w:val="24"/>
          <w:szCs w:val="34"/>
          <w:rtl/>
        </w:rPr>
        <w:t xml:space="preserve">לתוך חלל הפתח עצמו א"צ לקובעה במסמרים, דבכי האי הוי במציאות חלק מהפתח. מעתה הרי פשוט דל"ש בזה כל דיני חציצה כבשאר </w:t>
      </w:r>
      <w:r w:rsidR="00EF2DE7" w:rsidRPr="00AF70BD">
        <w:rPr>
          <w:rFonts w:ascii="FrankRuehl" w:eastAsia="Calibri" w:hAnsi="FrankRuehl" w:cs="Rashi DP"/>
          <w:sz w:val="24"/>
          <w:szCs w:val="34"/>
          <w:rtl/>
        </w:rPr>
        <w:t xml:space="preserve">דוכתי, דהרי אין גדרו הנחה "על הפתח", אלא "חיבורו לפתח", דעי"ז נידון כחלק מהפתח עצמו, ומה"ט הוא דבעי חיבור במסמרים דרק ע"י החיבור נעשה לחלק מהפתח עצמו. ולפי"ז ניחא גם אם ממעטינן תלאה במקל מקרא </w:t>
      </w:r>
      <w:proofErr w:type="spellStart"/>
      <w:r w:rsidR="00EF2DE7" w:rsidRPr="00AF70BD">
        <w:rPr>
          <w:rFonts w:ascii="FrankRuehl" w:eastAsia="Calibri" w:hAnsi="FrankRuehl" w:cs="Rashi DP"/>
          <w:sz w:val="24"/>
          <w:szCs w:val="34"/>
          <w:rtl/>
        </w:rPr>
        <w:t>דובשערך</w:t>
      </w:r>
      <w:proofErr w:type="spellEnd"/>
      <w:r w:rsidR="00EF2DE7" w:rsidRPr="00AF70BD">
        <w:rPr>
          <w:rFonts w:ascii="FrankRuehl" w:eastAsia="Calibri" w:hAnsi="FrankRuehl" w:cs="Rashi DP"/>
          <w:sz w:val="24"/>
          <w:szCs w:val="34"/>
          <w:rtl/>
        </w:rPr>
        <w:t>, דבזה ילפי' דאי"ז דין קביעה "על" הפתח, כי אם בתוך "בשעריך" וכש"נ.</w:t>
      </w:r>
      <w:r w:rsidRPr="00AF70BD">
        <w:rPr>
          <w:rFonts w:ascii="FrankRuehl" w:eastAsia="Calibri" w:hAnsi="FrankRuehl" w:cs="Rashi DP"/>
          <w:sz w:val="24"/>
          <w:szCs w:val="34"/>
          <w:rtl/>
        </w:rPr>
        <w:tab/>
      </w:r>
    </w:p>
    <w:p w14:paraId="0C567631" w14:textId="5AAA10D0" w:rsidR="0060662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והנה</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בדעת הנ"י למש"נ נמצא מתבאר דאיכא </w:t>
      </w:r>
      <w:r w:rsidRPr="00AF70BD">
        <w:rPr>
          <w:rFonts w:ascii="FrankRuehl" w:eastAsia="Calibri" w:hAnsi="FrankRuehl" w:cs="Rashi DP"/>
          <w:sz w:val="24"/>
          <w:szCs w:val="34"/>
          <w:rtl/>
        </w:rPr>
        <w:br/>
      </w:r>
      <w:r w:rsidRPr="00AF70BD">
        <w:rPr>
          <w:rFonts w:ascii="Times New Roman" w:eastAsia="Calibri" w:hAnsi="Times New Roman" w:cs="Times New Roman" w:hint="cs"/>
          <w:spacing w:val="645"/>
          <w:sz w:val="24"/>
          <w:szCs w:val="34"/>
          <w:rtl/>
        </w:rPr>
        <w:t> </w:t>
      </w:r>
      <w:r w:rsidR="00EF2DE7" w:rsidRPr="00AF70BD">
        <w:rPr>
          <w:rFonts w:ascii="FrankRuehl" w:eastAsia="Calibri" w:hAnsi="FrankRuehl" w:cs="Rashi DP"/>
          <w:sz w:val="24"/>
          <w:szCs w:val="34"/>
          <w:rtl/>
        </w:rPr>
        <w:t xml:space="preserve">לחיסרון דחציצה גם במזוזה, ולכך צריך לקובעה </w:t>
      </w:r>
      <w:proofErr w:type="spellStart"/>
      <w:r w:rsidR="00EF2DE7" w:rsidRPr="00AF70BD">
        <w:rPr>
          <w:rFonts w:ascii="FrankRuehl" w:eastAsia="Calibri" w:hAnsi="FrankRuehl" w:cs="Rashi DP"/>
          <w:sz w:val="24"/>
          <w:szCs w:val="34"/>
          <w:rtl/>
        </w:rPr>
        <w:t>לקניא</w:t>
      </w:r>
      <w:proofErr w:type="spellEnd"/>
      <w:r w:rsidR="00EF2DE7" w:rsidRPr="00AF70BD">
        <w:rPr>
          <w:rFonts w:ascii="FrankRuehl" w:eastAsia="Calibri" w:hAnsi="FrankRuehl" w:cs="Rashi DP"/>
          <w:sz w:val="24"/>
          <w:szCs w:val="34"/>
          <w:rtl/>
        </w:rPr>
        <w:t xml:space="preserve"> במסמרים דעי"ז מבטל חיסרון דחציצה. והיינו כמש"כ האחרונים והאריך בזה בשו"ת שאילת דוד </w:t>
      </w:r>
      <w:r w:rsidR="00EF2DE7" w:rsidRPr="00AF70BD">
        <w:rPr>
          <w:rFonts w:ascii="FrankRuehl" w:eastAsia="Calibri" w:hAnsi="FrankRuehl" w:cs="Rashi DP"/>
          <w:sz w:val="14"/>
          <w:szCs w:val="30"/>
          <w:rtl/>
        </w:rPr>
        <w:t>(ס"ט)</w:t>
      </w:r>
      <w:r w:rsidR="00EF2DE7" w:rsidRPr="00AF70BD">
        <w:rPr>
          <w:rFonts w:ascii="FrankRuehl" w:eastAsia="Calibri" w:hAnsi="FrankRuehl" w:cs="Rashi DP"/>
          <w:sz w:val="24"/>
          <w:szCs w:val="34"/>
          <w:rtl/>
        </w:rPr>
        <w:t xml:space="preserve"> דע"י שיקבענה במסמרים בטל הקניא לפתח, ולכן ל"ה חציצה. ועפ"ז כ' לחדש דצריך שיקבע קודם השפופרת ואח"כ יתן בה את המזוזה, כדי שקודם תתבטל השפופרת למזוזת הבית ואח"כ יתן בה את המזוזה, מאחר דאם יתן קודם את המזוזה ואח"כ יקבע את השפופרת לפתח יפסל משום תעשה ולמה"ע עי"ש. ואולם לשון הרמב"ם מפורש דמניחה בשפופרת של קנה כו' ומחבר אותה אל מזוזת הפתח כו' ומכניס בה המזוזה, הרי להדי' דס"ל דליכא כלל חיסרון דחציצה וזהו כמש"נ. ואכן דד' השאילת דוד תמוהין טובא דמלבד דלא </w:t>
      </w:r>
      <w:proofErr w:type="spellStart"/>
      <w:r w:rsidR="00EF2DE7" w:rsidRPr="00AF70BD">
        <w:rPr>
          <w:rFonts w:ascii="FrankRuehl" w:eastAsia="Calibri" w:hAnsi="FrankRuehl" w:cs="Rashi DP"/>
          <w:sz w:val="24"/>
          <w:szCs w:val="34"/>
          <w:rtl/>
        </w:rPr>
        <w:t>אישמיט</w:t>
      </w:r>
      <w:proofErr w:type="spellEnd"/>
      <w:r w:rsidR="00EF2DE7" w:rsidRPr="00AF70BD">
        <w:rPr>
          <w:rFonts w:ascii="FrankRuehl" w:eastAsia="Calibri" w:hAnsi="FrankRuehl" w:cs="Rashi DP"/>
          <w:sz w:val="24"/>
          <w:szCs w:val="34"/>
          <w:rtl/>
        </w:rPr>
        <w:t xml:space="preserve"> שום פוסק להחמיר בזה, עוד הרי מלשון הנ"י גופא סוף הל' מזוזה שכ' וז"ל בגובתא דקניא שיניחנה בשפופרת של קנה ויקבענה במקום הראוי למזוזה בשני מסמרים, הרי משמע להדי' דקודם מניחה בשפופרת ורק אח"כ יקבענה בפתח. [וכבר הביא שם דכ"ה גם לשון התוספתא ודחק </w:t>
      </w:r>
      <w:proofErr w:type="spellStart"/>
      <w:r w:rsidR="00EF2DE7" w:rsidRPr="00AF70BD">
        <w:rPr>
          <w:rFonts w:ascii="FrankRuehl" w:eastAsia="Calibri" w:hAnsi="FrankRuehl" w:cs="Rashi DP"/>
          <w:sz w:val="24"/>
          <w:szCs w:val="34"/>
          <w:rtl/>
        </w:rPr>
        <w:t>דהנ"י</w:t>
      </w:r>
      <w:proofErr w:type="spellEnd"/>
      <w:r w:rsidR="00EF2DE7" w:rsidRPr="00AF70BD">
        <w:rPr>
          <w:rFonts w:ascii="FrankRuehl" w:eastAsia="Calibri" w:hAnsi="FrankRuehl" w:cs="Rashi DP"/>
          <w:sz w:val="24"/>
          <w:szCs w:val="34"/>
          <w:rtl/>
        </w:rPr>
        <w:t xml:space="preserve"> ס"ל דהבבלי פליג בזה על התוספתא עי"ש, ותמוה </w:t>
      </w:r>
      <w:proofErr w:type="spellStart"/>
      <w:r w:rsidR="00EF2DE7" w:rsidRPr="00AF70BD">
        <w:rPr>
          <w:rFonts w:ascii="FrankRuehl" w:eastAsia="Calibri" w:hAnsi="FrankRuehl" w:cs="Rashi DP"/>
          <w:sz w:val="24"/>
          <w:szCs w:val="34"/>
          <w:rtl/>
        </w:rPr>
        <w:t>דהנ"י</w:t>
      </w:r>
      <w:proofErr w:type="spellEnd"/>
      <w:r w:rsidR="00EF2DE7" w:rsidRPr="00AF70BD">
        <w:rPr>
          <w:rFonts w:ascii="FrankRuehl" w:eastAsia="Calibri" w:hAnsi="FrankRuehl" w:cs="Rashi DP"/>
          <w:sz w:val="24"/>
          <w:szCs w:val="34"/>
          <w:rtl/>
        </w:rPr>
        <w:t xml:space="preserve"> הנ"ל הא נמי לשונו להדי' כהתוספתא]. אך באמת טעמא בעי מ"ט ליכא בזה לחיסרון דתעשה ולמה"ע, וכטענת </w:t>
      </w:r>
      <w:r w:rsidR="00EF2DE7" w:rsidRPr="00AF70BD">
        <w:rPr>
          <w:rFonts w:ascii="FrankRuehl" w:eastAsia="Calibri" w:hAnsi="FrankRuehl" w:cs="Rashi DP"/>
          <w:sz w:val="24"/>
          <w:szCs w:val="34"/>
          <w:rtl/>
        </w:rPr>
        <w:lastRenderedPageBreak/>
        <w:t>השאילת דוד.</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7A32F843" w14:textId="4953D1CE" w:rsidR="0060662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ואמנם</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יש לחקור בעיקר סברת השאילת דוד </w:t>
      </w:r>
      <w:r w:rsidRPr="00AF70BD">
        <w:rPr>
          <w:rFonts w:ascii="FrankRuehl" w:eastAsia="Calibri" w:hAnsi="FrankRuehl" w:cs="Rashi DP"/>
          <w:sz w:val="24"/>
          <w:szCs w:val="34"/>
          <w:rtl/>
        </w:rPr>
        <w:br/>
      </w:r>
      <w:r w:rsidRPr="00AF70BD">
        <w:rPr>
          <w:rFonts w:ascii="Times New Roman" w:eastAsia="Calibri" w:hAnsi="Times New Roman" w:cs="Times New Roman" w:hint="cs"/>
          <w:spacing w:val="870"/>
          <w:sz w:val="24"/>
          <w:szCs w:val="34"/>
          <w:rtl/>
        </w:rPr>
        <w:t> </w:t>
      </w:r>
      <w:proofErr w:type="spellStart"/>
      <w:r w:rsidR="00EF2DE7" w:rsidRPr="00AF70BD">
        <w:rPr>
          <w:rFonts w:ascii="FrankRuehl" w:eastAsia="Calibri" w:hAnsi="FrankRuehl" w:cs="Rashi DP"/>
          <w:sz w:val="24"/>
          <w:szCs w:val="34"/>
          <w:rtl/>
        </w:rPr>
        <w:t>דהקניא</w:t>
      </w:r>
      <w:proofErr w:type="spellEnd"/>
      <w:r w:rsidR="00EF2DE7" w:rsidRPr="00AF70BD">
        <w:rPr>
          <w:rFonts w:ascii="FrankRuehl" w:eastAsia="Calibri" w:hAnsi="FrankRuehl" w:cs="Rashi DP"/>
          <w:sz w:val="24"/>
          <w:szCs w:val="34"/>
          <w:rtl/>
        </w:rPr>
        <w:t xml:space="preserve"> בטילה לצוה"פ דהאם הביאור דגם עלי' חל שם צוה"פ והקיום הוא באמת ע"י דמונח על הקניא, או דנימא דהביאור הוא רק דאין לו חשיבות בפנ"ע ליחשב חציצה, דבטל </w:t>
      </w:r>
      <w:proofErr w:type="spellStart"/>
      <w:r w:rsidR="00EF2DE7" w:rsidRPr="00AF70BD">
        <w:rPr>
          <w:rFonts w:ascii="FrankRuehl" w:eastAsia="Calibri" w:hAnsi="FrankRuehl" w:cs="Rashi DP"/>
          <w:sz w:val="24"/>
          <w:szCs w:val="34"/>
          <w:rtl/>
        </w:rPr>
        <w:t>להצוה"פ</w:t>
      </w:r>
      <w:proofErr w:type="spellEnd"/>
      <w:r w:rsidR="00EF2DE7" w:rsidRPr="00AF70BD">
        <w:rPr>
          <w:rFonts w:ascii="FrankRuehl" w:eastAsia="Calibri" w:hAnsi="FrankRuehl" w:cs="Rashi DP"/>
          <w:sz w:val="24"/>
          <w:szCs w:val="34"/>
          <w:rtl/>
        </w:rPr>
        <w:t xml:space="preserve">, אכן קיום קביעות המזוזה הוא על הצוה"פ עצמו. דהנה באם נימא דחל גם עלי' שם צוה"פ הרי אפשר דהחיסרון בזה אינו משום חציצה לחוד ורק דבשעת קביעותה לא קבעה על הצוה"פ, והוי כדאיתא להלן </w:t>
      </w:r>
      <w:r w:rsidR="00EF2DE7" w:rsidRPr="00AF70BD">
        <w:rPr>
          <w:rFonts w:ascii="FrankRuehl" w:eastAsia="Calibri" w:hAnsi="FrankRuehl" w:cs="Rashi DP"/>
          <w:sz w:val="14"/>
          <w:szCs w:val="30"/>
          <w:rtl/>
        </w:rPr>
        <w:t>(דל"ג.)</w:t>
      </w:r>
      <w:r w:rsidR="00EF2DE7" w:rsidRPr="00AF70BD">
        <w:rPr>
          <w:rFonts w:ascii="FrankRuehl" w:eastAsia="Calibri" w:hAnsi="FrankRuehl" w:cs="Rashi DP"/>
          <w:sz w:val="24"/>
          <w:szCs w:val="34"/>
          <w:rtl/>
        </w:rPr>
        <w:t xml:space="preserve"> דתלי דשא ברישא ורק אח"כ יקבע למזוזה. אולם פשוט דמשום חיסרון זה ליכא בכלל, דלא מבעי אם נימא דהתם כל החיסרון הוא דכיון דעדיין לא היתה כלל צוה"פ הרי הוי הבית מקום פטור ממזוזה ולכן הוי תעשה ולמה"ע, אכן אף אם נימא דגם כשכבר איכא צוה"פ מ"מ במוסיף עלי' עוד צוה"פ בעי שהמזוזה תהא גם על כלפי צוה"פ זו וכלפי זה הוי תעשה ולמה"ע. מ"מ הא לכאורה כ"ז אם הוי צוה"פ שלימה ולא כשהוי רק חלק דקניא דבטל </w:t>
      </w:r>
      <w:proofErr w:type="spellStart"/>
      <w:r w:rsidR="00EF2DE7" w:rsidRPr="00AF70BD">
        <w:rPr>
          <w:rFonts w:ascii="FrankRuehl" w:eastAsia="Calibri" w:hAnsi="FrankRuehl" w:cs="Rashi DP"/>
          <w:sz w:val="24"/>
          <w:szCs w:val="34"/>
          <w:rtl/>
        </w:rPr>
        <w:t>להצוה"פ</w:t>
      </w:r>
      <w:proofErr w:type="spellEnd"/>
      <w:r w:rsidR="00EF2DE7" w:rsidRPr="00AF70BD">
        <w:rPr>
          <w:rFonts w:ascii="FrankRuehl" w:eastAsia="Calibri" w:hAnsi="FrankRuehl" w:cs="Rashi DP"/>
          <w:sz w:val="24"/>
          <w:szCs w:val="34"/>
          <w:rtl/>
        </w:rPr>
        <w:t xml:space="preserve"> הקיים. דבהכרח נראה דהנידון הוי בזה משום חציצה בעלמא </w:t>
      </w:r>
      <w:proofErr w:type="spellStart"/>
      <w:r w:rsidR="00EF2DE7" w:rsidRPr="00AF70BD">
        <w:rPr>
          <w:rFonts w:ascii="FrankRuehl" w:eastAsia="Calibri" w:hAnsi="FrankRuehl" w:cs="Rashi DP"/>
          <w:sz w:val="24"/>
          <w:szCs w:val="34"/>
          <w:rtl/>
        </w:rPr>
        <w:t>דהקניא</w:t>
      </w:r>
      <w:proofErr w:type="spellEnd"/>
      <w:r w:rsidR="00EF2DE7" w:rsidRPr="00AF70BD">
        <w:rPr>
          <w:rFonts w:ascii="FrankRuehl" w:eastAsia="Calibri" w:hAnsi="FrankRuehl" w:cs="Rashi DP"/>
          <w:sz w:val="24"/>
          <w:szCs w:val="34"/>
          <w:rtl/>
        </w:rPr>
        <w:t xml:space="preserve"> הוי חציצה להנחה על הצוה"פ. שו"ר לד' היד הקטנה </w:t>
      </w:r>
      <w:r w:rsidR="00EF2DE7" w:rsidRPr="00AF70BD">
        <w:rPr>
          <w:rFonts w:ascii="FrankRuehl" w:eastAsia="Calibri" w:hAnsi="FrankRuehl" w:cs="Rashi DP"/>
          <w:sz w:val="14"/>
          <w:szCs w:val="30"/>
          <w:rtl/>
        </w:rPr>
        <w:t>(בפ"ג סקי"ח)</w:t>
      </w:r>
      <w:r w:rsidR="00EF2DE7" w:rsidRPr="00AF70BD">
        <w:rPr>
          <w:rFonts w:ascii="FrankRuehl" w:eastAsia="Calibri" w:hAnsi="FrankRuehl" w:cs="Rashi DP"/>
          <w:sz w:val="24"/>
          <w:szCs w:val="34"/>
          <w:rtl/>
        </w:rPr>
        <w:t xml:space="preserve"> שכ' דבקבע המזוזה על טבלא ואח"כ הטבלא עם המזוזה על הצוה"פ דאין בזה משום </w:t>
      </w:r>
      <w:r w:rsidR="00EF2DE7" w:rsidRPr="00AF70BD">
        <w:rPr>
          <w:rFonts w:ascii="FrankRuehl" w:eastAsia="Calibri" w:hAnsi="FrankRuehl" w:cs="Rashi DP"/>
          <w:sz w:val="24"/>
          <w:szCs w:val="34"/>
          <w:rtl/>
        </w:rPr>
        <w:t>תעשה ולמה"ע, "דאין חל על הטבלא שם מזוזת הבית", וממילא הוי כהכניס המזוזה לנרתיק גדול וקבעה דמהני. הרי בדבריו דאילו הוי חל עלי' על הטבלא שם מזוזת הבית הוי בזה לחיסרון דתעשה ולמה"ע. [וכן מפורש בחי' רמ"ש דל"ג. ד"ה ודע עי"ש].</w:t>
      </w:r>
      <w:r w:rsidR="00FA1069" w:rsidRPr="00AF70BD">
        <w:rPr>
          <w:rFonts w:ascii="FrankRuehl" w:eastAsia="Calibri" w:hAnsi="FrankRuehl" w:cs="Rashi DP"/>
          <w:sz w:val="24"/>
          <w:szCs w:val="34"/>
          <w:rtl/>
        </w:rPr>
        <w:t xml:space="preserve"> </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7A0A7560" w14:textId="2FA4A84C" w:rsidR="0060662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עכ"פ</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להנתבאר דאין הביאור </w:t>
      </w:r>
      <w:proofErr w:type="spellStart"/>
      <w:r w:rsidR="00EF2DE7" w:rsidRPr="00AF70BD">
        <w:rPr>
          <w:rFonts w:ascii="FrankRuehl" w:eastAsia="Calibri" w:hAnsi="FrankRuehl" w:cs="Rashi DP"/>
          <w:sz w:val="24"/>
          <w:szCs w:val="34"/>
          <w:rtl/>
        </w:rPr>
        <w:t>דהקניא</w:t>
      </w:r>
      <w:proofErr w:type="spellEnd"/>
      <w:r w:rsidR="00EF2DE7" w:rsidRPr="00AF70BD">
        <w:rPr>
          <w:rFonts w:ascii="FrankRuehl" w:eastAsia="Calibri" w:hAnsi="FrankRuehl" w:cs="Rashi DP"/>
          <w:sz w:val="24"/>
          <w:szCs w:val="34"/>
          <w:rtl/>
        </w:rPr>
        <w:t xml:space="preserve"> נידון </w:t>
      </w:r>
      <w:r w:rsidRPr="00AF70BD">
        <w:rPr>
          <w:rFonts w:ascii="FrankRuehl" w:eastAsia="Calibri" w:hAnsi="FrankRuehl" w:cs="Rashi DP"/>
          <w:sz w:val="24"/>
          <w:szCs w:val="34"/>
          <w:rtl/>
        </w:rPr>
        <w:br/>
      </w:r>
      <w:r w:rsidRPr="00AF70BD">
        <w:rPr>
          <w:rFonts w:ascii="Times New Roman" w:eastAsia="Calibri" w:hAnsi="Times New Roman" w:cs="Times New Roman" w:hint="cs"/>
          <w:spacing w:val="795"/>
          <w:sz w:val="24"/>
          <w:szCs w:val="34"/>
          <w:rtl/>
        </w:rPr>
        <w:t> </w:t>
      </w:r>
      <w:r w:rsidR="00EF2DE7" w:rsidRPr="00AF70BD">
        <w:rPr>
          <w:rFonts w:ascii="FrankRuehl" w:eastAsia="Calibri" w:hAnsi="FrankRuehl" w:cs="Rashi DP"/>
          <w:sz w:val="24"/>
          <w:szCs w:val="34"/>
          <w:rtl/>
        </w:rPr>
        <w:t xml:space="preserve">כצוה"פ עצמו, כי אם דבטל </w:t>
      </w:r>
      <w:proofErr w:type="spellStart"/>
      <w:r w:rsidR="00EF2DE7" w:rsidRPr="00AF70BD">
        <w:rPr>
          <w:rFonts w:ascii="FrankRuehl" w:eastAsia="Calibri" w:hAnsi="FrankRuehl" w:cs="Rashi DP"/>
          <w:sz w:val="24"/>
          <w:szCs w:val="34"/>
          <w:rtl/>
        </w:rPr>
        <w:t>להצוה"פ</w:t>
      </w:r>
      <w:proofErr w:type="spellEnd"/>
      <w:r w:rsidR="00EF2DE7" w:rsidRPr="00AF70BD">
        <w:rPr>
          <w:rFonts w:ascii="FrankRuehl" w:eastAsia="Calibri" w:hAnsi="FrankRuehl" w:cs="Rashi DP"/>
          <w:sz w:val="24"/>
          <w:szCs w:val="34"/>
          <w:rtl/>
        </w:rPr>
        <w:t xml:space="preserve"> שאין נחשב כחציצה למזוזה, דאין לו חשיבות בפנ"ע מאחר שהוא מחובר לצוה"פ, א"כ י"ל דל"ק דלהוי חציצה דהא באמת בב"א עם קביעותו הוא בטל וגם ליכא חציצה, והיינו דאם החיסרון הוי משום עיקר ההנחה דאינו על הצוה"פ י"ל דלא מהני בב"א, כיון </w:t>
      </w:r>
      <w:proofErr w:type="spellStart"/>
      <w:r w:rsidR="00EF2DE7" w:rsidRPr="00AF70BD">
        <w:rPr>
          <w:rFonts w:ascii="FrankRuehl" w:eastAsia="Calibri" w:hAnsi="FrankRuehl" w:cs="Rashi DP"/>
          <w:sz w:val="24"/>
          <w:szCs w:val="34"/>
          <w:rtl/>
        </w:rPr>
        <w:t>דבעשי</w:t>
      </w:r>
      <w:proofErr w:type="spellEnd"/>
      <w:r w:rsidR="00EF2DE7" w:rsidRPr="00AF70BD">
        <w:rPr>
          <w:rFonts w:ascii="FrankRuehl" w:eastAsia="Calibri" w:hAnsi="FrankRuehl" w:cs="Rashi DP"/>
          <w:sz w:val="24"/>
          <w:szCs w:val="34"/>
          <w:rtl/>
        </w:rPr>
        <w:t>' עצמה בעי שיהא על הצוה"פ, אכן אם הוי רק חיסרון דחציצה בעלמא הרי הוי זה דין מעכב, וא"כ סגי במה דע"י קביעותו עצמה ליכא חציצה דהעשי' עצמה הוי כדין ודו"ק.</w:t>
      </w:r>
      <w:r w:rsidR="00EF2DE7" w:rsidRPr="00AF70BD">
        <w:rPr>
          <w:rFonts w:ascii="FrankRuehl" w:eastAsia="Calibri" w:hAnsi="FrankRuehl" w:cs="Rashi DP"/>
          <w:sz w:val="24"/>
          <w:szCs w:val="34"/>
          <w:vertAlign w:val="superscript"/>
          <w:rtl/>
        </w:rPr>
        <w:footnoteReference w:id="1"/>
      </w:r>
      <w:r w:rsidR="00FA1069" w:rsidRPr="00AF70BD">
        <w:rPr>
          <w:rFonts w:ascii="FrankRuehl" w:eastAsia="Calibri" w:hAnsi="FrankRuehl" w:cs="Rashi DP"/>
          <w:sz w:val="24"/>
          <w:szCs w:val="34"/>
          <w:rtl/>
        </w:rPr>
        <w:t xml:space="preserve"> </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4BAFDFC0" w14:textId="5AD94AFE" w:rsidR="0096638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והנה</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לסברא זו נראה דזהו הישוב הפשוט על ד' </w:t>
      </w:r>
      <w:r w:rsidRPr="00AF70BD">
        <w:rPr>
          <w:rFonts w:ascii="FrankRuehl" w:eastAsia="Calibri" w:hAnsi="FrankRuehl" w:cs="Rashi DP"/>
          <w:sz w:val="24"/>
          <w:szCs w:val="34"/>
          <w:rtl/>
        </w:rPr>
        <w:br/>
      </w:r>
      <w:r w:rsidRPr="00AF70BD">
        <w:rPr>
          <w:rFonts w:ascii="Times New Roman" w:eastAsia="Calibri" w:hAnsi="Times New Roman" w:cs="Times New Roman" w:hint="cs"/>
          <w:spacing w:val="600"/>
          <w:sz w:val="24"/>
          <w:szCs w:val="34"/>
          <w:rtl/>
        </w:rPr>
        <w:t> </w:t>
      </w:r>
      <w:r w:rsidR="00EF2DE7" w:rsidRPr="00AF70BD">
        <w:rPr>
          <w:rFonts w:ascii="FrankRuehl" w:eastAsia="Calibri" w:hAnsi="FrankRuehl" w:cs="Rashi DP"/>
          <w:sz w:val="24"/>
          <w:szCs w:val="34"/>
          <w:rtl/>
        </w:rPr>
        <w:t xml:space="preserve">הגר"א שהביא הפ"ת ממעשה רב מהגר"א דהקפיד לא לעטוף המזוזה בגויל וכו', דתמהו עלי' טובא ממה דמפורש דמכניס בגובתא דקניא, ומאי שנא בזה </w:t>
      </w:r>
      <w:proofErr w:type="spellStart"/>
      <w:r w:rsidR="00EF2DE7" w:rsidRPr="00AF70BD">
        <w:rPr>
          <w:rFonts w:ascii="FrankRuehl" w:eastAsia="Calibri" w:hAnsi="FrankRuehl" w:cs="Rashi DP"/>
          <w:sz w:val="24"/>
          <w:szCs w:val="34"/>
          <w:rtl/>
        </w:rPr>
        <w:t>דהגובתא</w:t>
      </w:r>
      <w:proofErr w:type="spellEnd"/>
      <w:r w:rsidR="00EF2DE7" w:rsidRPr="00AF70BD">
        <w:rPr>
          <w:rFonts w:ascii="FrankRuehl" w:eastAsia="Calibri" w:hAnsi="FrankRuehl" w:cs="Rashi DP"/>
          <w:sz w:val="24"/>
          <w:szCs w:val="34"/>
          <w:rtl/>
        </w:rPr>
        <w:t xml:space="preserve"> דקניא ל"ה חציצה ואילו מה </w:t>
      </w:r>
      <w:proofErr w:type="spellStart"/>
      <w:r w:rsidR="00EF2DE7" w:rsidRPr="00AF70BD">
        <w:rPr>
          <w:rFonts w:ascii="FrankRuehl" w:eastAsia="Calibri" w:hAnsi="FrankRuehl" w:cs="Rashi DP"/>
          <w:sz w:val="24"/>
          <w:szCs w:val="34"/>
          <w:rtl/>
        </w:rPr>
        <w:t>דעוטף</w:t>
      </w:r>
      <w:proofErr w:type="spellEnd"/>
      <w:r w:rsidR="00EF2DE7" w:rsidRPr="00AF70BD">
        <w:rPr>
          <w:rFonts w:ascii="FrankRuehl" w:eastAsia="Calibri" w:hAnsi="FrankRuehl" w:cs="Rashi DP"/>
          <w:sz w:val="24"/>
          <w:szCs w:val="34"/>
          <w:rtl/>
        </w:rPr>
        <w:t xml:space="preserve"> המזוזה בגויל הוי חציצה.</w:t>
      </w:r>
      <w:r w:rsidR="00EF2DE7" w:rsidRPr="00AF70BD">
        <w:rPr>
          <w:rFonts w:ascii="FrankRuehl" w:eastAsia="Calibri" w:hAnsi="FrankRuehl" w:cs="Rashi DP"/>
          <w:sz w:val="24"/>
          <w:szCs w:val="34"/>
          <w:vertAlign w:val="superscript"/>
          <w:rtl/>
        </w:rPr>
        <w:footnoteReference w:id="2"/>
      </w:r>
      <w:r w:rsidR="00EF2DE7" w:rsidRPr="00AF70BD">
        <w:rPr>
          <w:rFonts w:ascii="FrankRuehl" w:eastAsia="Calibri" w:hAnsi="FrankRuehl" w:cs="Rashi DP"/>
          <w:sz w:val="24"/>
          <w:szCs w:val="34"/>
          <w:rtl/>
        </w:rPr>
        <w:t xml:space="preserve"> דהנה באם נימא </w:t>
      </w:r>
      <w:r w:rsidR="00EF2DE7" w:rsidRPr="00AF70BD">
        <w:rPr>
          <w:rFonts w:ascii="FrankRuehl" w:eastAsia="Calibri" w:hAnsi="FrankRuehl" w:cs="Rashi DP"/>
          <w:sz w:val="24"/>
          <w:szCs w:val="34"/>
          <w:rtl/>
        </w:rPr>
        <w:lastRenderedPageBreak/>
        <w:t xml:space="preserve">דמה דגובתא דקניא ל"ה חציצה הוא רק כיון שבטל ונעשה לחלק מהפתח א"כ כ"ז הוא סברא ביחס </w:t>
      </w:r>
      <w:proofErr w:type="spellStart"/>
      <w:r w:rsidR="00EF2DE7" w:rsidRPr="00AF70BD">
        <w:rPr>
          <w:rFonts w:ascii="FrankRuehl" w:eastAsia="Calibri" w:hAnsi="FrankRuehl" w:cs="Rashi DP"/>
          <w:sz w:val="24"/>
          <w:szCs w:val="34"/>
          <w:rtl/>
        </w:rPr>
        <w:t>לגובתא</w:t>
      </w:r>
      <w:proofErr w:type="spellEnd"/>
      <w:r w:rsidR="00EF2DE7" w:rsidRPr="00AF70BD">
        <w:rPr>
          <w:rFonts w:ascii="FrankRuehl" w:eastAsia="Calibri" w:hAnsi="FrankRuehl" w:cs="Rashi DP"/>
          <w:sz w:val="24"/>
          <w:szCs w:val="34"/>
          <w:rtl/>
        </w:rPr>
        <w:t xml:space="preserve"> דקניא, אכן מה </w:t>
      </w:r>
      <w:proofErr w:type="spellStart"/>
      <w:r w:rsidR="00EF2DE7" w:rsidRPr="00AF70BD">
        <w:rPr>
          <w:rFonts w:ascii="FrankRuehl" w:eastAsia="Calibri" w:hAnsi="FrankRuehl" w:cs="Rashi DP"/>
          <w:sz w:val="24"/>
          <w:szCs w:val="34"/>
          <w:rtl/>
        </w:rPr>
        <w:t>דעוטפו</w:t>
      </w:r>
      <w:proofErr w:type="spellEnd"/>
      <w:r w:rsidR="00EF2DE7" w:rsidRPr="00AF70BD">
        <w:rPr>
          <w:rFonts w:ascii="FrankRuehl" w:eastAsia="Calibri" w:hAnsi="FrankRuehl" w:cs="Rashi DP"/>
          <w:sz w:val="24"/>
          <w:szCs w:val="34"/>
          <w:rtl/>
        </w:rPr>
        <w:t xml:space="preserve"> בגויל או ניילון אי"ש כלל לצורה של הצוה"פ, ואין סברא שיבטל ויהפך לחלק ממנו ולכן הוא נידון כחציצה. </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282182DA" w14:textId="5D1ED4E1" w:rsidR="0060662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אלא</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דיל"ע איפכא דלד' הנ"י דמבואר דאיכא </w:t>
      </w:r>
      <w:r w:rsidRPr="00AF70BD">
        <w:rPr>
          <w:rFonts w:ascii="FrankRuehl" w:eastAsia="Calibri" w:hAnsi="FrankRuehl" w:cs="Rashi DP"/>
          <w:sz w:val="24"/>
          <w:szCs w:val="34"/>
          <w:rtl/>
        </w:rPr>
        <w:br/>
      </w:r>
      <w:r w:rsidRPr="00AF70BD">
        <w:rPr>
          <w:rFonts w:ascii="Times New Roman" w:eastAsia="Calibri" w:hAnsi="Times New Roman" w:cs="Times New Roman" w:hint="cs"/>
          <w:spacing w:val="630"/>
          <w:sz w:val="24"/>
          <w:szCs w:val="34"/>
          <w:rtl/>
        </w:rPr>
        <w:t> </w:t>
      </w:r>
      <w:r w:rsidR="00EF2DE7" w:rsidRPr="00AF70BD">
        <w:rPr>
          <w:rFonts w:ascii="FrankRuehl" w:eastAsia="Calibri" w:hAnsi="FrankRuehl" w:cs="Rashi DP"/>
          <w:sz w:val="24"/>
          <w:szCs w:val="34"/>
          <w:rtl/>
        </w:rPr>
        <w:t xml:space="preserve">לחיסרון דחציצה גם בקניא ולכך צריך לחברו במסמרים וכש"נ, א"כ מ"ט אין מכריח לדין הגר"א דא"א להניחו בתוך גויל דהוי חציצה. וביותר מה שנהגו כהיום להניחו בתוך ניילון דהא מלבד דלא שייכא לפתח עצמו גם אינו מחובר לפתח במסמרים. </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4EB773F4" w14:textId="02D99714" w:rsidR="0096638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והנראה</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די"ל דבאמת גם הנ"י ס"ל למשנ"ת </w:t>
      </w:r>
      <w:r w:rsidRPr="00AF70BD">
        <w:rPr>
          <w:rFonts w:ascii="FrankRuehl" w:eastAsia="Calibri" w:hAnsi="FrankRuehl" w:cs="Rashi DP"/>
          <w:sz w:val="24"/>
          <w:szCs w:val="34"/>
          <w:rtl/>
        </w:rPr>
        <w:br/>
      </w:r>
      <w:r w:rsidRPr="00AF70BD">
        <w:rPr>
          <w:rFonts w:ascii="Times New Roman" w:eastAsia="Calibri" w:hAnsi="Times New Roman" w:cs="Times New Roman" w:hint="cs"/>
          <w:spacing w:val="990"/>
          <w:sz w:val="24"/>
          <w:szCs w:val="34"/>
          <w:rtl/>
        </w:rPr>
        <w:t> </w:t>
      </w:r>
      <w:r w:rsidR="00EF2DE7" w:rsidRPr="00AF70BD">
        <w:rPr>
          <w:rFonts w:ascii="FrankRuehl" w:eastAsia="Calibri" w:hAnsi="FrankRuehl" w:cs="Rashi DP"/>
          <w:sz w:val="24"/>
          <w:szCs w:val="34"/>
          <w:rtl/>
        </w:rPr>
        <w:t xml:space="preserve">דליכא כלל דין חציצה בהנחת מזוזה, ודינו הוא רק להניחו במקום הפתח, ואו כמש"נ באופ"א דבעינן שיהא חלק מהפתח, ול"ש בזה דין חציצה כלל, ואך </w:t>
      </w:r>
      <w:proofErr w:type="spellStart"/>
      <w:r w:rsidR="00EF2DE7" w:rsidRPr="00AF70BD">
        <w:rPr>
          <w:rFonts w:ascii="FrankRuehl" w:eastAsia="Calibri" w:hAnsi="FrankRuehl" w:cs="Rashi DP"/>
          <w:sz w:val="24"/>
          <w:szCs w:val="34"/>
          <w:rtl/>
        </w:rPr>
        <w:t>דבגובתא</w:t>
      </w:r>
      <w:proofErr w:type="spellEnd"/>
      <w:r w:rsidR="00EF2DE7" w:rsidRPr="00AF70BD">
        <w:rPr>
          <w:rFonts w:ascii="FrankRuehl" w:eastAsia="Calibri" w:hAnsi="FrankRuehl" w:cs="Rashi DP"/>
          <w:sz w:val="24"/>
          <w:szCs w:val="34"/>
          <w:rtl/>
        </w:rPr>
        <w:t xml:space="preserve"> דקניא מאחר דיש לו חשיבות בפנ"ע, אי לאו דבטיל לפתח הרי דל"ח דהמזוזה מונחת במקום הפתח אלא במקום הקניא, </w:t>
      </w:r>
      <w:proofErr w:type="spellStart"/>
      <w:r w:rsidR="00EF2DE7" w:rsidRPr="00AF70BD">
        <w:rPr>
          <w:rFonts w:ascii="FrankRuehl" w:eastAsia="Calibri" w:hAnsi="FrankRuehl" w:cs="Rashi DP"/>
          <w:sz w:val="24"/>
          <w:szCs w:val="34"/>
          <w:rtl/>
        </w:rPr>
        <w:t>דהקניא</w:t>
      </w:r>
      <w:proofErr w:type="spellEnd"/>
      <w:r w:rsidR="00EF2DE7" w:rsidRPr="00AF70BD">
        <w:rPr>
          <w:rFonts w:ascii="FrankRuehl" w:eastAsia="Calibri" w:hAnsi="FrankRuehl" w:cs="Rashi DP"/>
          <w:sz w:val="24"/>
          <w:szCs w:val="34"/>
          <w:rtl/>
        </w:rPr>
        <w:t xml:space="preserve"> קובע מקום לעצמו, ולכך בעי שתתבטל ותהא חלק מהפתח, דלפי"ז ניחא מה דבהנחת המזוזה ע"ג גויל או בתוך ניילון וכדו' דאין לו כלל חשיבות ואין קובע מקום לעצמו, הרי אף אה"נ דאם הוי דיינינן מצד דיני חציצה גם בזה חשיב חציצה, אולם מאחר דבזה הנידון משום דל"ח מונח על הפתח הרי דדבר דאין לו כלל חשיבות אין קובע </w:t>
      </w:r>
      <w:r w:rsidR="00EF2DE7" w:rsidRPr="00AF70BD">
        <w:rPr>
          <w:rFonts w:ascii="FrankRuehl" w:eastAsia="Calibri" w:hAnsi="FrankRuehl" w:cs="Rashi DP"/>
          <w:sz w:val="24"/>
          <w:szCs w:val="34"/>
          <w:rtl/>
        </w:rPr>
        <w:t xml:space="preserve">מקום לעצמו, וחשיב מקומו מקום הפתח. וגם יתכן דמכיון דהוא בא לשימוש המזוזה עצמה אי"ז קובע מקום לעצמו ובטל </w:t>
      </w:r>
      <w:proofErr w:type="spellStart"/>
      <w:r w:rsidR="00EF2DE7" w:rsidRPr="00AF70BD">
        <w:rPr>
          <w:rFonts w:ascii="FrankRuehl" w:eastAsia="Calibri" w:hAnsi="FrankRuehl" w:cs="Rashi DP"/>
          <w:sz w:val="24"/>
          <w:szCs w:val="34"/>
          <w:rtl/>
        </w:rPr>
        <w:t>להמזוזה</w:t>
      </w:r>
      <w:proofErr w:type="spellEnd"/>
      <w:r w:rsidR="00EF2DE7" w:rsidRPr="00AF70BD">
        <w:rPr>
          <w:rFonts w:ascii="FrankRuehl" w:eastAsia="Calibri" w:hAnsi="FrankRuehl" w:cs="Rashi DP"/>
          <w:sz w:val="24"/>
          <w:szCs w:val="34"/>
          <w:rtl/>
        </w:rPr>
        <w:t xml:space="preserve"> ליחשב יחד במקום המזוזה, ופשוט. ועפ"ז יתבאר טפי מש"כ עיקר הסברא בנ"י </w:t>
      </w:r>
      <w:proofErr w:type="spellStart"/>
      <w:r w:rsidR="00EF2DE7" w:rsidRPr="00AF70BD">
        <w:rPr>
          <w:rFonts w:ascii="FrankRuehl" w:eastAsia="Calibri" w:hAnsi="FrankRuehl" w:cs="Rashi DP"/>
          <w:sz w:val="24"/>
          <w:szCs w:val="34"/>
          <w:rtl/>
        </w:rPr>
        <w:t>דהקניא</w:t>
      </w:r>
      <w:proofErr w:type="spellEnd"/>
      <w:r w:rsidR="00EF2DE7" w:rsidRPr="00AF70BD">
        <w:rPr>
          <w:rFonts w:ascii="FrankRuehl" w:eastAsia="Calibri" w:hAnsi="FrankRuehl" w:cs="Rashi DP"/>
          <w:sz w:val="24"/>
          <w:szCs w:val="34"/>
          <w:rtl/>
        </w:rPr>
        <w:t xml:space="preserve"> בטל לצוה"פ, והיינו דבאם החיסרון הוי מהל' חציצה הרי יש לדון דאין לחלק אם יש לו חשיבות בפנ"ע או לא, אולם אם נימא דגם הנ"י ס"ל מעיקר הסברא דכל מה דבעינן הוא מקום הפתח ולא שיהא על הפתח ולכן אין הנידון בזה משום חציצה, א"כ לגבי הנידון היכן הוא מקומו מהני מה דבטל להפתח לקבוע מקומו במקום הפתח. [והנה לפי"ז י"ל גם מה דפשטות ביארו מה דהגר"א הקפיד גם שלא להניח גויל דהוא משום חציצה ותמה בעמק ברכה דהא מין במינו אינו חוצץ. ולמש"נ כעת בכונת הנ"י דאין הנידון משום פרשת חציצה ורק דהוא קביעות מקום להנחת המזוזה במקום הפתח וס"ל להגר"א דגם גויל משוי לחיסרון זה א"כ ניחא דאינו שייך לדיני חציצה ובזה גם מין במינו מאחר דבפועל אינו במקום הפתח אין המזוזה במקומו].</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6011E713" w14:textId="70859DD9" w:rsidR="0096638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ואמנם</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לכאורה כל משנ"ת הוא דלא כד' הב"ח </w:t>
      </w:r>
      <w:r w:rsidRPr="00AF70BD">
        <w:rPr>
          <w:rFonts w:ascii="FrankRuehl" w:eastAsia="Calibri" w:hAnsi="FrankRuehl" w:cs="Rashi DP"/>
          <w:sz w:val="24"/>
          <w:szCs w:val="34"/>
          <w:rtl/>
        </w:rPr>
        <w:br/>
      </w:r>
      <w:r w:rsidRPr="00AF70BD">
        <w:rPr>
          <w:rFonts w:ascii="Times New Roman" w:eastAsia="Calibri" w:hAnsi="Times New Roman" w:cs="Times New Roman" w:hint="cs"/>
          <w:spacing w:val="840"/>
          <w:sz w:val="24"/>
          <w:szCs w:val="34"/>
          <w:rtl/>
        </w:rPr>
        <w:t> </w:t>
      </w:r>
      <w:r w:rsidR="00EF2DE7" w:rsidRPr="00AF70BD">
        <w:rPr>
          <w:rFonts w:ascii="FrankRuehl" w:eastAsia="Calibri" w:hAnsi="FrankRuehl" w:cs="Rashi DP"/>
          <w:sz w:val="24"/>
          <w:szCs w:val="34"/>
          <w:rtl/>
        </w:rPr>
        <w:t xml:space="preserve">והש"ך, דביארו דמד' התוס' בב"מ </w:t>
      </w:r>
      <w:r w:rsidR="00EF2DE7" w:rsidRPr="00AF70BD">
        <w:rPr>
          <w:rFonts w:ascii="FrankRuehl" w:eastAsia="Calibri" w:hAnsi="FrankRuehl" w:cs="Rashi DP"/>
          <w:sz w:val="14"/>
          <w:szCs w:val="30"/>
          <w:rtl/>
        </w:rPr>
        <w:t>(ד"ה גובתא)</w:t>
      </w:r>
      <w:r w:rsidR="00EF2DE7" w:rsidRPr="00AF70BD">
        <w:rPr>
          <w:rFonts w:ascii="FrankRuehl" w:eastAsia="Calibri" w:hAnsi="FrankRuehl" w:cs="Rashi DP"/>
          <w:sz w:val="24"/>
          <w:szCs w:val="34"/>
          <w:rtl/>
        </w:rPr>
        <w:t xml:space="preserve"> שכ' להוכיח כדעת רש"י דמניחין המזוזה מעומד, </w:t>
      </w:r>
      <w:proofErr w:type="spellStart"/>
      <w:r w:rsidR="00EF2DE7" w:rsidRPr="00AF70BD">
        <w:rPr>
          <w:rFonts w:ascii="FrankRuehl" w:eastAsia="Calibri" w:hAnsi="FrankRuehl" w:cs="Rashi DP"/>
          <w:sz w:val="24"/>
          <w:szCs w:val="34"/>
          <w:rtl/>
        </w:rPr>
        <w:t>דלהר"ת</w:t>
      </w:r>
      <w:proofErr w:type="spellEnd"/>
      <w:r w:rsidR="00EF2DE7" w:rsidRPr="00AF70BD">
        <w:rPr>
          <w:rFonts w:ascii="FrankRuehl" w:eastAsia="Calibri" w:hAnsi="FrankRuehl" w:cs="Rashi DP"/>
          <w:sz w:val="24"/>
          <w:szCs w:val="34"/>
          <w:rtl/>
        </w:rPr>
        <w:t xml:space="preserve"> שמניחין מיושב גובתא דקניא למה לי, מה </w:t>
      </w:r>
      <w:proofErr w:type="spellStart"/>
      <w:r w:rsidR="00EF2DE7" w:rsidRPr="00AF70BD">
        <w:rPr>
          <w:rFonts w:ascii="FrankRuehl" w:eastAsia="Calibri" w:hAnsi="FrankRuehl" w:cs="Rashi DP"/>
          <w:sz w:val="24"/>
          <w:szCs w:val="34"/>
          <w:rtl/>
        </w:rPr>
        <w:t>דלפו"ר</w:t>
      </w:r>
      <w:proofErr w:type="spellEnd"/>
      <w:r w:rsidR="00EF2DE7" w:rsidRPr="00AF70BD">
        <w:rPr>
          <w:rFonts w:ascii="FrankRuehl" w:eastAsia="Calibri" w:hAnsi="FrankRuehl" w:cs="Rashi DP"/>
          <w:sz w:val="24"/>
          <w:szCs w:val="34"/>
          <w:rtl/>
        </w:rPr>
        <w:t xml:space="preserve"> אין כונת התוס' מובנת. וביאר הב"ח [וכעי"ז במהר"ם שם] דמאחר דהא תלאה </w:t>
      </w:r>
      <w:r w:rsidR="00EF2DE7" w:rsidRPr="00AF70BD">
        <w:rPr>
          <w:rFonts w:ascii="FrankRuehl" w:eastAsia="Calibri" w:hAnsi="FrankRuehl" w:cs="Rashi DP"/>
          <w:sz w:val="24"/>
          <w:szCs w:val="34"/>
          <w:rtl/>
        </w:rPr>
        <w:lastRenderedPageBreak/>
        <w:t xml:space="preserve">לא מהני א"כ נקטו התוס' דמה דאיתא דמניחה בגובתא דקניא הכונה דמעמיד גובתא דקניא מן הקורה עד הקרקע ארוכה כגובה הפתח ונותן המזוזה בתוכה, דמזה בהכרח שנותנים המזוזה מעומד דאם מניחה מיושב למה לי גובתא דקניא יניח המזוזה כמות שהיא על הדף הקטן וודאי לא יפול. וכ' הב"ח </w:t>
      </w:r>
      <w:proofErr w:type="spellStart"/>
      <w:r w:rsidR="00EF2DE7" w:rsidRPr="00AF70BD">
        <w:rPr>
          <w:rFonts w:ascii="FrankRuehl" w:eastAsia="Calibri" w:hAnsi="FrankRuehl" w:cs="Rashi DP"/>
          <w:sz w:val="24"/>
          <w:szCs w:val="34"/>
          <w:rtl/>
        </w:rPr>
        <w:t>דהמבואר</w:t>
      </w:r>
      <w:proofErr w:type="spellEnd"/>
      <w:r w:rsidR="00EF2DE7" w:rsidRPr="00AF70BD">
        <w:rPr>
          <w:rFonts w:ascii="FrankRuehl" w:eastAsia="Calibri" w:hAnsi="FrankRuehl" w:cs="Rashi DP"/>
          <w:sz w:val="24"/>
          <w:szCs w:val="34"/>
          <w:rtl/>
        </w:rPr>
        <w:t xml:space="preserve"> בד' התוס' דמהני להניחה על הדף היוצא מהפתח בלא חיבור כלל, והמשיך דמ"מ מצוה מן המובחר לקובעו במסמרים כי היכי דלא ליתי לידי זלזול ע"י נפילה בחשש רחוק. ועפ"ז ביאר ד' הירושלמי במגילה דאיתא שם דאפילו לא סמרו [למזוזה כשר] ופריך והא תני והוא שסמרו אמר ר' יוסי והוא שייחדו, וביאר הב"ח דהיינו דבאם מייחדו חיישינן שמא יפול וצריך ומצוה לקובעו במסמרים. ולכאורה היה שייך לומר דכל כונתו דהב"ח הוא רק לפרש דעת התוס. אולם מהרמב"ם והטושו"ע דהזכירו לקבעו במסמרים ולא חילקו אם מניחו קבע או עראי, וגם לא כ' שאין מעכב בדיעבד והוי רק מצוה לכתחילה הרי משמע להדי' דלא מהני להניחו על מדף בעלמא. אולם דהנה הב"ח גופא בהמשך דבריו ביאר דלדבריו החיסרון בתלאה במקל משום </w:t>
      </w:r>
      <w:proofErr w:type="spellStart"/>
      <w:r w:rsidR="00EF2DE7" w:rsidRPr="00AF70BD">
        <w:rPr>
          <w:rFonts w:ascii="FrankRuehl" w:eastAsia="Calibri" w:hAnsi="FrankRuehl" w:cs="Rashi DP"/>
          <w:sz w:val="24"/>
          <w:szCs w:val="34"/>
          <w:rtl/>
        </w:rPr>
        <w:t>דמתנדנדת</w:t>
      </w:r>
      <w:proofErr w:type="spellEnd"/>
      <w:r w:rsidR="00EF2DE7" w:rsidRPr="00AF70BD">
        <w:rPr>
          <w:rFonts w:ascii="FrankRuehl" w:eastAsia="Calibri" w:hAnsi="FrankRuehl" w:cs="Rashi DP"/>
          <w:sz w:val="24"/>
          <w:szCs w:val="34"/>
          <w:rtl/>
        </w:rPr>
        <w:t xml:space="preserve"> באויר ובעי קביעות </w:t>
      </w:r>
      <w:proofErr w:type="spellStart"/>
      <w:r w:rsidR="00EF2DE7" w:rsidRPr="00AF70BD">
        <w:rPr>
          <w:rFonts w:ascii="FrankRuehl" w:eastAsia="Calibri" w:hAnsi="FrankRuehl" w:cs="Rashi DP"/>
          <w:sz w:val="24"/>
          <w:szCs w:val="34"/>
          <w:rtl/>
        </w:rPr>
        <w:t>בבשערך</w:t>
      </w:r>
      <w:proofErr w:type="spellEnd"/>
      <w:r w:rsidR="00EF2DE7" w:rsidRPr="00AF70BD">
        <w:rPr>
          <w:rFonts w:ascii="FrankRuehl" w:eastAsia="Calibri" w:hAnsi="FrankRuehl" w:cs="Rashi DP"/>
          <w:sz w:val="24"/>
          <w:szCs w:val="34"/>
          <w:rtl/>
        </w:rPr>
        <w:t xml:space="preserve">, דנ' דביאר כן גם בדעת הרמב"ם עיש"ה. וכן מבואר להדי' בד' הש"ך </w:t>
      </w:r>
      <w:r w:rsidR="00EF2DE7" w:rsidRPr="00AF70BD">
        <w:rPr>
          <w:rFonts w:ascii="FrankRuehl" w:eastAsia="Calibri" w:hAnsi="FrankRuehl" w:cs="Rashi DP"/>
          <w:sz w:val="24"/>
          <w:szCs w:val="34"/>
          <w:rtl/>
        </w:rPr>
        <w:t xml:space="preserve">סק"ז וז"ל </w:t>
      </w:r>
      <w:proofErr w:type="spellStart"/>
      <w:r w:rsidR="00EF2DE7" w:rsidRPr="00AF70BD">
        <w:rPr>
          <w:rFonts w:ascii="FrankRuehl" w:eastAsia="Calibri" w:hAnsi="FrankRuehl" w:cs="Rashi DP"/>
          <w:sz w:val="24"/>
          <w:szCs w:val="34"/>
          <w:rtl/>
        </w:rPr>
        <w:t>יסמרנה</w:t>
      </w:r>
      <w:proofErr w:type="spellEnd"/>
      <w:r w:rsidR="00EF2DE7" w:rsidRPr="00AF70BD">
        <w:rPr>
          <w:rFonts w:ascii="FrankRuehl" w:eastAsia="Calibri" w:hAnsi="FrankRuehl" w:cs="Rashi DP"/>
          <w:sz w:val="24"/>
          <w:szCs w:val="34"/>
          <w:rtl/>
        </w:rPr>
        <w:t xml:space="preserve"> במסמרים ואם נתנו שם לפי שעה א"צ לקבוע במסמרים כ"כ הב"ח מהירושלמי. הרי דנקט כן להלכה גם בדעת השו"ע.</w:t>
      </w:r>
      <w:r w:rsidR="00EF2DE7" w:rsidRPr="00AF70BD">
        <w:rPr>
          <w:rFonts w:ascii="FrankRuehl" w:eastAsia="Calibri" w:hAnsi="FrankRuehl" w:cs="Rashi DP"/>
          <w:sz w:val="24"/>
          <w:szCs w:val="34"/>
          <w:vertAlign w:val="superscript"/>
          <w:rtl/>
        </w:rPr>
        <w:footnoteReference w:id="3"/>
      </w:r>
      <w:r w:rsidR="00EF2DE7" w:rsidRPr="00AF70BD">
        <w:rPr>
          <w:rFonts w:ascii="FrankRuehl" w:eastAsia="Calibri" w:hAnsi="FrankRuehl" w:cs="Rashi DP"/>
          <w:sz w:val="24"/>
          <w:szCs w:val="34"/>
          <w:rtl/>
        </w:rPr>
        <w:t xml:space="preserve"> </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21C7E252" w14:textId="510587E4" w:rsidR="0060662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ואולם</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בד' השו"ע הוא תמוה טובא לפרש דס"ל </w:t>
      </w:r>
      <w:r w:rsidRPr="00AF70BD">
        <w:rPr>
          <w:rFonts w:ascii="FrankRuehl" w:eastAsia="Calibri" w:hAnsi="FrankRuehl" w:cs="Rashi DP"/>
          <w:sz w:val="24"/>
          <w:szCs w:val="34"/>
          <w:rtl/>
        </w:rPr>
        <w:br/>
      </w:r>
      <w:r w:rsidRPr="00AF70BD">
        <w:rPr>
          <w:rFonts w:ascii="Times New Roman" w:eastAsia="Calibri" w:hAnsi="Times New Roman" w:cs="Times New Roman" w:hint="cs"/>
          <w:spacing w:val="765"/>
          <w:sz w:val="24"/>
          <w:szCs w:val="34"/>
          <w:rtl/>
        </w:rPr>
        <w:t> </w:t>
      </w:r>
      <w:r w:rsidR="00EF2DE7" w:rsidRPr="00AF70BD">
        <w:rPr>
          <w:rFonts w:ascii="FrankRuehl" w:eastAsia="Calibri" w:hAnsi="FrankRuehl" w:cs="Rashi DP"/>
          <w:sz w:val="24"/>
          <w:szCs w:val="34"/>
          <w:rtl/>
        </w:rPr>
        <w:t xml:space="preserve">דמהני להניחו ע"ג מדף כדכ' הש"ך. דהנה הא באמת השו"ע לא זכר כלל לדינא דתלאה במקל פסול, וצ"ע. ובהכרח צ"ל דממה שכ' דצריך שיקבענה במסמרים מוכח ממילא דבכל אופן אחר פסול, והנה הא אם מה דבעי מסמרים הוא רק כדי שלא יפול וכד' הב"ח והש"ך הא באמת בתלאה במקל ליכא לחיסרון זה כלל דהא תלוי הוא בחוזק, וכל החיסרון הוא רק כיון שמתנדנדת, וא"כ הא אין מוכח מד' השו"ע מידי דלא מהני תלאה, דהרי לדבריהם כל מה דבעי מסמרים הוא רק כדי שלא יפול ולא משום חיבור כלל, וכדהביאו לד' הירושלמי בזה דהוא רק בהניחה באופן קבוע דאיכא חשש נפילה, ותמוהין ד' השו"ע להש"ך טובא, וצ"ע. </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2189ECB9" w14:textId="5C3B228C" w:rsidR="00F26152"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ואך</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ודאי דלהלכה אין לנו אלא לד' הב"ח והש"ך </w:t>
      </w:r>
      <w:r w:rsidRPr="00AF70BD">
        <w:rPr>
          <w:rFonts w:ascii="FrankRuehl" w:eastAsia="Calibri" w:hAnsi="FrankRuehl" w:cs="Rashi DP"/>
          <w:sz w:val="24"/>
          <w:szCs w:val="34"/>
          <w:rtl/>
        </w:rPr>
        <w:br/>
      </w:r>
      <w:r w:rsidRPr="00AF70BD">
        <w:rPr>
          <w:rFonts w:ascii="Times New Roman" w:eastAsia="Calibri" w:hAnsi="Times New Roman" w:cs="Times New Roman" w:hint="cs"/>
          <w:spacing w:val="480"/>
          <w:sz w:val="24"/>
          <w:szCs w:val="34"/>
          <w:rtl/>
        </w:rPr>
        <w:t> </w:t>
      </w:r>
      <w:r w:rsidR="00EF2DE7" w:rsidRPr="00AF70BD">
        <w:rPr>
          <w:rFonts w:ascii="FrankRuehl" w:eastAsia="Calibri" w:hAnsi="FrankRuehl" w:cs="Rashi DP"/>
          <w:sz w:val="24"/>
          <w:szCs w:val="34"/>
          <w:rtl/>
        </w:rPr>
        <w:t xml:space="preserve">דמהני להניחה גם על מדף. ופלא מה שראיתי לאחרים שכ' דמאחר דהב"ח והש"ך יסודם מד' הירושלמי, וכבר נאמרו ביאורים אחרים בכונת הירושלמי יש להחמיר דל"מ על מדף. [ושמא הש"ך אין כונתו לפרש ד' השו"ע ורק לחלוק על השו"ע </w:t>
      </w:r>
      <w:r w:rsidR="00EF2DE7" w:rsidRPr="00AF70BD">
        <w:rPr>
          <w:rFonts w:ascii="FrankRuehl" w:eastAsia="Calibri" w:hAnsi="FrankRuehl" w:cs="Rashi DP"/>
          <w:sz w:val="24"/>
          <w:szCs w:val="34"/>
          <w:rtl/>
        </w:rPr>
        <w:lastRenderedPageBreak/>
        <w:t>מכח ד' הירושלמי, וצ"ע].</w:t>
      </w:r>
      <w:r w:rsidR="00FA1069" w:rsidRPr="00AF70BD">
        <w:rPr>
          <w:rFonts w:ascii="FrankRuehl" w:eastAsia="Calibri" w:hAnsi="FrankRuehl" w:cs="Rashi DP"/>
          <w:sz w:val="24"/>
          <w:szCs w:val="34"/>
          <w:rtl/>
        </w:rPr>
        <w:t xml:space="preserve"> </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6F487321" w14:textId="37D92C6C" w:rsidR="00F924FD" w:rsidRPr="00AF70BD" w:rsidRDefault="00F924FD" w:rsidP="00AF70BD">
      <w:pPr>
        <w:pStyle w:val="afc"/>
        <w:widowControl w:val="0"/>
        <w:spacing w:before="0" w:line="400" w:lineRule="exact"/>
        <w:rPr>
          <w:rtl/>
        </w:rPr>
        <w:sectPr w:rsidR="00F924FD" w:rsidRPr="00AF70BD" w:rsidSect="00F924FD">
          <w:type w:val="continuous"/>
          <w:pgSz w:w="11907" w:h="15593" w:code="9"/>
          <w:pgMar w:top="1134" w:right="1134" w:bottom="1134" w:left="1134" w:header="709" w:footer="567" w:gutter="0"/>
          <w:cols w:num="2" w:space="454"/>
          <w:bidi/>
          <w:rtlGutter/>
          <w:docGrid w:linePitch="360"/>
          <w15:footnoteColumns w:val="1"/>
        </w:sectPr>
      </w:pPr>
    </w:p>
    <w:p w14:paraId="7201B591" w14:textId="77777777" w:rsidR="008E1498" w:rsidRPr="00AF70BD" w:rsidRDefault="008E1498" w:rsidP="00AF70BD">
      <w:pPr>
        <w:widowControl w:val="0"/>
        <w:bidi w:val="0"/>
        <w:spacing w:line="400" w:lineRule="exact"/>
        <w:rPr>
          <w:rFonts w:ascii="Fb Thila" w:eastAsia="Calibri" w:hAnsi="Fb Thila" w:cs="Fb Thila"/>
          <w:b/>
          <w:sz w:val="28"/>
          <w:szCs w:val="40"/>
          <w:rtl/>
        </w:rPr>
      </w:pPr>
      <w:r w:rsidRPr="00AF70BD">
        <w:rPr>
          <w:rtl/>
        </w:rPr>
        <w:br w:type="page"/>
      </w:r>
    </w:p>
    <w:p w14:paraId="32821A15" w14:textId="1F5A9B3A" w:rsidR="00EF2DE7" w:rsidRPr="00AF70BD" w:rsidRDefault="00EF2DE7" w:rsidP="00AF70BD">
      <w:pPr>
        <w:pStyle w:val="afe"/>
        <w:widowControl w:val="0"/>
        <w:spacing w:before="0" w:line="400" w:lineRule="exact"/>
        <w:rPr>
          <w:rtl/>
        </w:rPr>
      </w:pPr>
      <w:r w:rsidRPr="00AF70BD">
        <w:rPr>
          <w:rtl/>
        </w:rPr>
        <w:lastRenderedPageBreak/>
        <w:t>שיעור ב'</w:t>
      </w:r>
    </w:p>
    <w:p w14:paraId="4B4031B6" w14:textId="77777777" w:rsidR="00F924FD" w:rsidRPr="00AF70BD" w:rsidRDefault="00EF2DE7" w:rsidP="00AF70BD">
      <w:pPr>
        <w:pStyle w:val="afc"/>
        <w:widowControl w:val="0"/>
        <w:spacing w:before="0" w:line="400" w:lineRule="exact"/>
        <w:rPr>
          <w:rtl/>
        </w:rPr>
        <w:sectPr w:rsidR="00F924FD" w:rsidRPr="00AF70BD" w:rsidSect="00F924FD">
          <w:type w:val="continuous"/>
          <w:pgSz w:w="11907" w:h="15593" w:code="9"/>
          <w:pgMar w:top="1134" w:right="1134" w:bottom="1134" w:left="1134" w:header="709" w:footer="567" w:gutter="0"/>
          <w:cols w:space="340"/>
          <w:bidi/>
          <w:rtlGutter/>
          <w:docGrid w:linePitch="360"/>
          <w15:footnoteColumns w:val="1"/>
        </w:sectPr>
      </w:pPr>
      <w:r w:rsidRPr="00AF70BD">
        <w:rPr>
          <w:rtl/>
        </w:rPr>
        <w:t>בגדר הנחת המזוזה מאחורי הדלת, ובתוך החלל</w:t>
      </w:r>
    </w:p>
    <w:p w14:paraId="1C75FDB1" w14:textId="63A94433" w:rsidR="0060662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איתא</w:t>
      </w:r>
      <w:r w:rsidRPr="00AF70BD">
        <w:rPr>
          <w:rFonts w:ascii="FrankRuehl" w:eastAsia="Calibri" w:hAnsi="FrankRuehl" w:cs="Rashi DP"/>
          <w:sz w:val="24"/>
          <w:szCs w:val="34"/>
          <w:rtl/>
        </w:rPr>
        <w:t xml:space="preserve"> </w:t>
      </w:r>
      <w:proofErr w:type="spellStart"/>
      <w:r w:rsidR="00EF2DE7" w:rsidRPr="00AF70BD">
        <w:rPr>
          <w:rFonts w:ascii="FrankRuehl" w:eastAsia="Calibri" w:hAnsi="FrankRuehl" w:cs="Rashi DP"/>
          <w:sz w:val="24"/>
          <w:szCs w:val="34"/>
          <w:rtl/>
        </w:rPr>
        <w:t>בברייתא</w:t>
      </w:r>
      <w:proofErr w:type="spellEnd"/>
      <w:r w:rsidR="00EF2DE7" w:rsidRPr="00AF70BD">
        <w:rPr>
          <w:rFonts w:ascii="FrankRuehl" w:eastAsia="Calibri" w:hAnsi="FrankRuehl" w:cs="Rashi DP"/>
          <w:sz w:val="24"/>
          <w:szCs w:val="34"/>
          <w:rtl/>
        </w:rPr>
        <w:t xml:space="preserve"> הניחה אחר הדלת סכנה ואין בה </w:t>
      </w:r>
      <w:r w:rsidRPr="00AF70BD">
        <w:rPr>
          <w:rFonts w:ascii="FrankRuehl" w:eastAsia="Calibri" w:hAnsi="FrankRuehl" w:cs="Rashi DP"/>
          <w:sz w:val="24"/>
          <w:szCs w:val="34"/>
          <w:rtl/>
        </w:rPr>
        <w:br/>
      </w:r>
      <w:r w:rsidRPr="00AF70BD">
        <w:rPr>
          <w:rFonts w:ascii="Times New Roman" w:eastAsia="Calibri" w:hAnsi="Times New Roman" w:cs="Times New Roman" w:hint="cs"/>
          <w:spacing w:val="705"/>
          <w:sz w:val="24"/>
          <w:szCs w:val="34"/>
          <w:rtl/>
        </w:rPr>
        <w:t> </w:t>
      </w:r>
      <w:r w:rsidR="00EF2DE7" w:rsidRPr="00AF70BD">
        <w:rPr>
          <w:rFonts w:ascii="FrankRuehl" w:eastAsia="Calibri" w:hAnsi="FrankRuehl" w:cs="Rashi DP"/>
          <w:sz w:val="24"/>
          <w:szCs w:val="34"/>
          <w:rtl/>
        </w:rPr>
        <w:t xml:space="preserve">מצוה, ואר"י אמר שמואל מצוה להניחו בתוך חלל הפתח ופריך בגמ' פשיטא וכו' ומשני הואיל ואמר רבא מצוה להניחה בטפח הסמוך כו', וצ"ב מהו האופן דאחורי הדלת דקאמרה </w:t>
      </w:r>
      <w:proofErr w:type="spellStart"/>
      <w:r w:rsidR="00EF2DE7" w:rsidRPr="00AF70BD">
        <w:rPr>
          <w:rFonts w:ascii="FrankRuehl" w:eastAsia="Calibri" w:hAnsi="FrankRuehl" w:cs="Rashi DP"/>
          <w:sz w:val="24"/>
          <w:szCs w:val="34"/>
          <w:rtl/>
        </w:rPr>
        <w:t>הברייתא</w:t>
      </w:r>
      <w:proofErr w:type="spellEnd"/>
      <w:r w:rsidR="00EF2DE7" w:rsidRPr="00AF70BD">
        <w:rPr>
          <w:rFonts w:ascii="FrankRuehl" w:eastAsia="Calibri" w:hAnsi="FrankRuehl" w:cs="Rashi DP"/>
          <w:sz w:val="24"/>
          <w:szCs w:val="34"/>
          <w:rtl/>
        </w:rPr>
        <w:t xml:space="preserve">, ומה הוסיף שמואל בדינא דבעי תוך החלל. גם חזינן דבדוקא על שמואל פריך פשיטא. עוד צ"ב טובא דבאם איכא חיסרון כשאינו בתוך החלל דאינו בשעריך מה מהני סברת רבא דמצוה להניחו בטפח הסמוך, הא אינו במקומו כלל, וצע"ג. </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3D8BF961" w14:textId="6FAA5594" w:rsidR="00EF2DE7"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והנה</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לכאורה נראה דנחלקו הראשונים האם </w:t>
      </w:r>
      <w:r w:rsidRPr="00AF70BD">
        <w:rPr>
          <w:rFonts w:ascii="FrankRuehl" w:eastAsia="Calibri" w:hAnsi="FrankRuehl" w:cs="Rashi DP"/>
          <w:sz w:val="24"/>
          <w:szCs w:val="34"/>
          <w:rtl/>
        </w:rPr>
        <w:br/>
      </w:r>
      <w:r w:rsidRPr="00AF70BD">
        <w:rPr>
          <w:rFonts w:ascii="Times New Roman" w:eastAsia="Calibri" w:hAnsi="Times New Roman" w:cs="Times New Roman" w:hint="cs"/>
          <w:spacing w:val="690"/>
          <w:sz w:val="24"/>
          <w:szCs w:val="34"/>
          <w:rtl/>
        </w:rPr>
        <w:t> </w:t>
      </w:r>
      <w:r w:rsidR="00EF2DE7" w:rsidRPr="00AF70BD">
        <w:rPr>
          <w:rFonts w:ascii="FrankRuehl" w:eastAsia="Calibri" w:hAnsi="FrankRuehl" w:cs="Rashi DP"/>
          <w:sz w:val="24"/>
          <w:szCs w:val="34"/>
          <w:rtl/>
        </w:rPr>
        <w:t xml:space="preserve">שמואל בא לבאר ולהוסיף בגדר דינא דהברייתא, או דב' דינים חלוקין הם, ובזה גם תלוי אם שייך לחלק דדינא דהברייתא דאחורי הדלת הוא לעיכובא ואילו דינא דשמואל אינו רק למצוה, שהרי כן המשמעות הפשוטה, דהרי לישנא דהברייתא היא, סכנה "ואין בה מצוה", ואילו לשון שמואל הוא "מצוה להניחו" כו'. ואכן דהנה הרמב"ם </w:t>
      </w:r>
      <w:r w:rsidR="00EF2DE7" w:rsidRPr="00AF70BD">
        <w:rPr>
          <w:rFonts w:ascii="FrankRuehl" w:eastAsia="Calibri" w:hAnsi="FrankRuehl" w:cs="Rashi DP"/>
          <w:sz w:val="14"/>
          <w:szCs w:val="30"/>
          <w:rtl/>
        </w:rPr>
        <w:t>(בפ"ה ה"ח)</w:t>
      </w:r>
      <w:r w:rsidR="00EF2DE7" w:rsidRPr="00AF70BD">
        <w:rPr>
          <w:rFonts w:ascii="FrankRuehl" w:eastAsia="Calibri" w:hAnsi="FrankRuehl" w:cs="Rashi DP"/>
          <w:sz w:val="24"/>
          <w:szCs w:val="34"/>
          <w:rtl/>
        </w:rPr>
        <w:t xml:space="preserve"> כ' תלאה במקל כו' פסולה הניחה אחורי הדלת לא עשה כלום, ואילו בפ"ו </w:t>
      </w:r>
      <w:r w:rsidR="00EF2DE7" w:rsidRPr="00AF70BD">
        <w:rPr>
          <w:rFonts w:ascii="FrankRuehl" w:eastAsia="Calibri" w:hAnsi="FrankRuehl" w:cs="Rashi DP"/>
          <w:sz w:val="14"/>
          <w:szCs w:val="30"/>
          <w:rtl/>
        </w:rPr>
        <w:t>(הי"ב)</w:t>
      </w:r>
      <w:r w:rsidR="00EF2DE7" w:rsidRPr="00AF70BD">
        <w:rPr>
          <w:rFonts w:ascii="FrankRuehl" w:eastAsia="Calibri" w:hAnsi="FrankRuehl" w:cs="Rashi DP"/>
          <w:sz w:val="24"/>
          <w:szCs w:val="34"/>
          <w:rtl/>
        </w:rPr>
        <w:t xml:space="preserve"> כ' והיכן קובעים את המזוזה בתוך חלל של פתח בטפח הסמוך לחוץ כו', אשר לכאורה כונת בפ"ו אלו שכ' </w:t>
      </w:r>
      <w:proofErr w:type="spellStart"/>
      <w:r w:rsidR="00EF2DE7" w:rsidRPr="00AF70BD">
        <w:rPr>
          <w:rFonts w:ascii="FrankRuehl" w:eastAsia="Calibri" w:hAnsi="FrankRuehl" w:cs="Rashi DP"/>
          <w:sz w:val="24"/>
          <w:szCs w:val="34"/>
          <w:rtl/>
        </w:rPr>
        <w:t>דקובעים</w:t>
      </w:r>
      <w:proofErr w:type="spellEnd"/>
      <w:r w:rsidR="00EF2DE7" w:rsidRPr="00AF70BD">
        <w:rPr>
          <w:rFonts w:ascii="FrankRuehl" w:eastAsia="Calibri" w:hAnsi="FrankRuehl" w:cs="Rashi DP"/>
          <w:sz w:val="24"/>
          <w:szCs w:val="34"/>
          <w:rtl/>
        </w:rPr>
        <w:t xml:space="preserve"> בתוך חלל הפתח פשטות כונתו לדינא דשמואל דבעי בתוך החלל, וממה דכיילינהו הרמב"ם בהדי דינא דטפח הסמוך לחוץ דאינו לעיכובא, הרי משמע דה"נ דינא דבעינן תוך החלל אינו לעיכובא. וגם בד' רש"י שכ' אחורי הדלת "שקבעה בכותל" אחורי הדלת, ובנ"י שכ' אחורי הדלת חוץ למזוזת השער, הרי זהו רק באחורי הדלת, אולם דינא דשמואל י"ל דאינו לעיכובא. וכן מפורש בקר"א </w:t>
      </w:r>
      <w:r w:rsidR="00EF2DE7" w:rsidRPr="00AF70BD">
        <w:rPr>
          <w:rFonts w:ascii="FrankRuehl" w:eastAsia="Calibri" w:hAnsi="FrankRuehl" w:cs="Rashi DP"/>
          <w:sz w:val="14"/>
          <w:szCs w:val="30"/>
          <w:rtl/>
        </w:rPr>
        <w:t>(דל"ג)</w:t>
      </w:r>
      <w:r w:rsidR="00EF2DE7" w:rsidRPr="00AF70BD">
        <w:rPr>
          <w:rFonts w:ascii="FrankRuehl" w:eastAsia="Calibri" w:hAnsi="FrankRuehl" w:cs="Rashi DP"/>
          <w:sz w:val="24"/>
          <w:szCs w:val="34"/>
          <w:rtl/>
        </w:rPr>
        <w:t xml:space="preserve"> שכ' להוכיח דאינו לעיכובא מהא דס"ד דעדיפא להניחו לגמרי בחוץ משום דינא דרבא דמצוה להניחו בפתח הסמוך לחוץ, וסיים בדבריו דעיין בביאור הג"ר אליהו סק"ו, והיינו דשם כ' הגר"א דדינא דתוך החלל אינו לעיכובא וז"ל מדקאמר מצוה [היינו על טפח הסמוך לחוץ] משמע לכתחילה, "וכ"ש בתוך חלל" כמש"ש ל"ב ב' סד"א כו' כמה כו' עכ"ל, וכונתו במש"כ "וכ"ש" כו' היינו דהא מבואר בגמ' דס"ד דעדיפא לקיים דינא דרבא דכמה דמרחק מעלי מהא </w:t>
      </w:r>
      <w:proofErr w:type="spellStart"/>
      <w:r w:rsidR="00EF2DE7" w:rsidRPr="00AF70BD">
        <w:rPr>
          <w:rFonts w:ascii="FrankRuehl" w:eastAsia="Calibri" w:hAnsi="FrankRuehl" w:cs="Rashi DP"/>
          <w:sz w:val="24"/>
          <w:szCs w:val="34"/>
          <w:rtl/>
        </w:rPr>
        <w:t>דלהניחו</w:t>
      </w:r>
      <w:proofErr w:type="spellEnd"/>
      <w:r w:rsidR="00EF2DE7" w:rsidRPr="00AF70BD">
        <w:rPr>
          <w:rFonts w:ascii="FrankRuehl" w:eastAsia="Calibri" w:hAnsi="FrankRuehl" w:cs="Rashi DP"/>
          <w:sz w:val="24"/>
          <w:szCs w:val="34"/>
          <w:rtl/>
        </w:rPr>
        <w:t xml:space="preserve"> תוך החלל, הרי ממילא דאם טפח הסמוך לחוץ אינו לעיכובא כ"ש דדינא דתוך החלל אינו לעיכובא.</w:t>
      </w:r>
      <w:r w:rsidR="00EF2DE7" w:rsidRPr="00AF70BD">
        <w:rPr>
          <w:rFonts w:ascii="FrankRuehl" w:eastAsia="Calibri" w:hAnsi="FrankRuehl" w:cs="Rashi DP"/>
          <w:sz w:val="24"/>
          <w:szCs w:val="34"/>
          <w:vertAlign w:val="superscript"/>
          <w:rtl/>
        </w:rPr>
        <w:footnoteReference w:id="4"/>
      </w:r>
      <w:r w:rsidR="00EF2DE7" w:rsidRPr="00AF70BD">
        <w:rPr>
          <w:rFonts w:ascii="FrankRuehl" w:eastAsia="Calibri" w:hAnsi="FrankRuehl" w:cs="Rashi DP"/>
          <w:sz w:val="24"/>
          <w:szCs w:val="34"/>
          <w:rtl/>
        </w:rPr>
        <w:t xml:space="preserve"> </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01922660" w14:textId="74A21509" w:rsidR="0060662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ואולם</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לא נתבאר מהו המכוון אחורי הדלת, ומהו </w:t>
      </w:r>
      <w:r w:rsidRPr="00AF70BD">
        <w:rPr>
          <w:rFonts w:ascii="FrankRuehl" w:eastAsia="Calibri" w:hAnsi="FrankRuehl" w:cs="Rashi DP"/>
          <w:sz w:val="24"/>
          <w:szCs w:val="34"/>
          <w:rtl/>
        </w:rPr>
        <w:br/>
      </w:r>
      <w:r w:rsidRPr="00AF70BD">
        <w:rPr>
          <w:rFonts w:ascii="Times New Roman" w:eastAsia="Calibri" w:hAnsi="Times New Roman" w:cs="Times New Roman" w:hint="cs"/>
          <w:spacing w:val="750"/>
          <w:sz w:val="24"/>
          <w:szCs w:val="34"/>
          <w:rtl/>
        </w:rPr>
        <w:lastRenderedPageBreak/>
        <w:t> </w:t>
      </w:r>
      <w:r w:rsidR="00EF2DE7" w:rsidRPr="00AF70BD">
        <w:rPr>
          <w:rFonts w:ascii="FrankRuehl" w:eastAsia="Calibri" w:hAnsi="FrankRuehl" w:cs="Rashi DP"/>
          <w:sz w:val="24"/>
          <w:szCs w:val="34"/>
          <w:rtl/>
        </w:rPr>
        <w:t>המכוון בתוך החלל. והנה מסתבר דבמה דהוי בפועל אחורי הדלת אין בזה שום חיסרון, ועיקר הכונה מה דהוי מבפנים דחלל הפתח. והרי לדעת רוב הראשונים דל"ב כלל דלת לחייב במזוזה הא ודאי אין שום משמעות לדלת, הרי בהכרח דאחורי הדלת הכונה דהוא על הכותל מבפנים למקום הדלת.</w:t>
      </w:r>
      <w:r w:rsidR="00EF2DE7" w:rsidRPr="00AF70BD">
        <w:rPr>
          <w:rFonts w:ascii="FrankRuehl" w:eastAsia="Calibri" w:hAnsi="FrankRuehl" w:cs="Rashi DP"/>
          <w:sz w:val="24"/>
          <w:szCs w:val="34"/>
          <w:vertAlign w:val="superscript"/>
          <w:rtl/>
        </w:rPr>
        <w:footnoteReference w:id="5"/>
      </w:r>
      <w:r w:rsidR="00EF2DE7" w:rsidRPr="00AF70BD">
        <w:rPr>
          <w:rFonts w:ascii="FrankRuehl" w:eastAsia="Calibri" w:hAnsi="FrankRuehl" w:cs="Rashi DP"/>
          <w:sz w:val="24"/>
          <w:szCs w:val="34"/>
          <w:rtl/>
        </w:rPr>
        <w:t xml:space="preserve"> [וכנראה דסתם דלת מקומו סמוך לצד פנים וכן חזינן </w:t>
      </w:r>
      <w:proofErr w:type="spellStart"/>
      <w:r w:rsidR="00EF2DE7" w:rsidRPr="00AF70BD">
        <w:rPr>
          <w:rFonts w:ascii="FrankRuehl" w:eastAsia="Calibri" w:hAnsi="FrankRuehl" w:cs="Rashi DP"/>
          <w:sz w:val="24"/>
          <w:szCs w:val="34"/>
          <w:rtl/>
        </w:rPr>
        <w:t>מהיכ"צ</w:t>
      </w:r>
      <w:proofErr w:type="spellEnd"/>
      <w:r w:rsidR="00EF2DE7" w:rsidRPr="00AF70BD">
        <w:rPr>
          <w:rFonts w:ascii="FrankRuehl" w:eastAsia="Calibri" w:hAnsi="FrankRuehl" w:cs="Rashi DP"/>
          <w:sz w:val="24"/>
          <w:szCs w:val="34"/>
          <w:rtl/>
        </w:rPr>
        <w:t xml:space="preserve"> שהדלת שייכי לתוך הבית ולכך קרי ליה אחורי הדלת]. הרי לפי"ז מה דאתא שמואל לחדש דבעינן תוך החלל הוא דגם חוץ לחלל כלפי חוץ לא מהני, דבעינן תוך החלל דוקא. ובזה מתבאר דדעת הרמב"ם דכשהוי חוץ לחלל מבפנים והיינו אחורי הדלת הוי לעיכובא, ואילו כשהוי מחוץ לחלל מבחוץ הוא למצוה בעלמא. אך צ"ב מהו חילוק הסברא בזה דממנ"פ אם מקום הנחת המזוזה בתוך החלל הוא לעיכובא מאי שנא אם הוי מבחוץ או מבפנים. </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74DAE42D" w14:textId="090DE74B" w:rsidR="0060662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והנראה</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דבאמת מקום הנחת המזוזה לבית הוא </w:t>
      </w:r>
      <w:r w:rsidRPr="00AF70BD">
        <w:rPr>
          <w:rFonts w:ascii="FrankRuehl" w:eastAsia="Calibri" w:hAnsi="FrankRuehl" w:cs="Rashi DP"/>
          <w:sz w:val="24"/>
          <w:szCs w:val="34"/>
          <w:rtl/>
        </w:rPr>
        <w:br/>
      </w:r>
      <w:r w:rsidRPr="00AF70BD">
        <w:rPr>
          <w:rFonts w:ascii="Times New Roman" w:eastAsia="Calibri" w:hAnsi="Times New Roman" w:cs="Times New Roman" w:hint="cs"/>
          <w:spacing w:val="930"/>
          <w:sz w:val="24"/>
          <w:szCs w:val="34"/>
          <w:rtl/>
        </w:rPr>
        <w:t> </w:t>
      </w:r>
      <w:r w:rsidR="00EF2DE7" w:rsidRPr="00AF70BD">
        <w:rPr>
          <w:rFonts w:ascii="FrankRuehl" w:eastAsia="Calibri" w:hAnsi="FrankRuehl" w:cs="Rashi DP"/>
          <w:sz w:val="24"/>
          <w:szCs w:val="34"/>
          <w:rtl/>
        </w:rPr>
        <w:t>בפתח, ואך דאי"ז דין שיהא על הפתח כי אם שיתייחס למקום הפתח, ולכך כשהוי מחוץ לפתח שפיר דהמזוזה מתייחסת לפתח, וכדכ' בפוסקים דבעינן שיהא טפח הסמוך לחלל [</w:t>
      </w:r>
      <w:proofErr w:type="spellStart"/>
      <w:r w:rsidR="00EF2DE7" w:rsidRPr="00AF70BD">
        <w:rPr>
          <w:rFonts w:ascii="FrankRuehl" w:eastAsia="Calibri" w:hAnsi="FrankRuehl" w:cs="Rashi DP"/>
          <w:sz w:val="24"/>
          <w:szCs w:val="34"/>
          <w:rtl/>
        </w:rPr>
        <w:t>וכדהאריך</w:t>
      </w:r>
      <w:proofErr w:type="spellEnd"/>
      <w:r w:rsidR="00EF2DE7" w:rsidRPr="00AF70BD">
        <w:rPr>
          <w:rFonts w:ascii="FrankRuehl" w:eastAsia="Calibri" w:hAnsi="FrankRuehl" w:cs="Rashi DP"/>
          <w:sz w:val="24"/>
          <w:szCs w:val="34"/>
          <w:rtl/>
        </w:rPr>
        <w:t xml:space="preserve"> </w:t>
      </w:r>
      <w:proofErr w:type="spellStart"/>
      <w:r w:rsidR="00EF2DE7" w:rsidRPr="00AF70BD">
        <w:rPr>
          <w:rFonts w:ascii="FrankRuehl" w:eastAsia="Calibri" w:hAnsi="FrankRuehl" w:cs="Rashi DP"/>
          <w:sz w:val="24"/>
          <w:szCs w:val="34"/>
          <w:rtl/>
        </w:rPr>
        <w:t>בהחיי"א</w:t>
      </w:r>
      <w:proofErr w:type="spellEnd"/>
      <w:r w:rsidR="00EF2DE7" w:rsidRPr="00AF70BD">
        <w:rPr>
          <w:rFonts w:ascii="FrankRuehl" w:eastAsia="Calibri" w:hAnsi="FrankRuehl" w:cs="Rashi DP"/>
          <w:sz w:val="24"/>
          <w:szCs w:val="34"/>
          <w:rtl/>
        </w:rPr>
        <w:t xml:space="preserve">], ונידון כהנחת המזוזה בפתח, </w:t>
      </w:r>
      <w:r w:rsidR="00EF2DE7" w:rsidRPr="00AF70BD">
        <w:rPr>
          <w:rFonts w:ascii="FrankRuehl" w:eastAsia="Calibri" w:hAnsi="FrankRuehl" w:cs="Rashi DP"/>
          <w:sz w:val="24"/>
          <w:szCs w:val="34"/>
          <w:rtl/>
        </w:rPr>
        <w:t xml:space="preserve">אולם כשמניחו אחר הפתח כלפי פנים לא מהני, דאין מתייחס לפתח כי אם לפנים הבית, ול"ח דאיכא מזוזה בפתח. ונ' להוסיף בזה [וכעי"ז העירוני </w:t>
      </w:r>
      <w:proofErr w:type="spellStart"/>
      <w:r w:rsidR="00EF2DE7" w:rsidRPr="00AF70BD">
        <w:rPr>
          <w:rFonts w:ascii="FrankRuehl" w:eastAsia="Calibri" w:hAnsi="FrankRuehl" w:cs="Rashi DP"/>
          <w:sz w:val="24"/>
          <w:szCs w:val="34"/>
          <w:rtl/>
        </w:rPr>
        <w:t>הא"ש</w:t>
      </w:r>
      <w:proofErr w:type="spellEnd"/>
      <w:r w:rsidR="00EF2DE7" w:rsidRPr="00AF70BD">
        <w:rPr>
          <w:rFonts w:ascii="FrankRuehl" w:eastAsia="Calibri" w:hAnsi="FrankRuehl" w:cs="Rashi DP"/>
          <w:sz w:val="24"/>
          <w:szCs w:val="34"/>
          <w:rtl/>
        </w:rPr>
        <w:t xml:space="preserve"> שליט"א] דהנה יל"ע אם החלל דהפתח עצמו נמי מכלל הבית לחיוב המזוזה, ולכאורה מהא דקאמר רבא מצוה להניחה בטפח הסמוך לפתח. [ולהלן ל"ג: ביאר רב חנינא מסורא דזהו כי היכי </w:t>
      </w:r>
      <w:proofErr w:type="spellStart"/>
      <w:r w:rsidR="00EF2DE7" w:rsidRPr="00AF70BD">
        <w:rPr>
          <w:rFonts w:ascii="FrankRuehl" w:eastAsia="Calibri" w:hAnsi="FrankRuehl" w:cs="Rashi DP"/>
          <w:sz w:val="24"/>
          <w:szCs w:val="34"/>
          <w:rtl/>
        </w:rPr>
        <w:t>דתינטריה</w:t>
      </w:r>
      <w:proofErr w:type="spellEnd"/>
      <w:r w:rsidR="00EF2DE7" w:rsidRPr="00AF70BD">
        <w:rPr>
          <w:rFonts w:ascii="FrankRuehl" w:eastAsia="Calibri" w:hAnsi="FrankRuehl" w:cs="Rashi DP"/>
          <w:sz w:val="24"/>
          <w:szCs w:val="34"/>
          <w:rtl/>
        </w:rPr>
        <w:t>] משמע דגם הפתח עצמו בעי למזוזה]. ואפשר אף נפק"מ אם מצטרף לשיעור דע"ד כדי לרבע. דהנה לפי"ז הרי כשמניחו אחורי הפתח הא חסר בזה מזוזה להחלל עצמו, וממילא לא מהני כלל, דאף דבאמת ע"י שמניחו בטפח הסמוך לחלל חשיב מקומו בחלל, מ"מ כ"ז לגבי שם מקום הנחת המזוזה דהוא חשיב במקומו, אולם בפועל לגבי החלל עצמו חסר למזוזה וממילא לא מהני. ומשא"כ במניחו לפני החלל שפיר מהני.</w:t>
      </w:r>
      <w:r w:rsidR="00EF2DE7" w:rsidRPr="00AF70BD">
        <w:rPr>
          <w:rFonts w:ascii="FrankRuehl" w:eastAsia="Calibri" w:hAnsi="FrankRuehl" w:cs="Rashi DP"/>
          <w:sz w:val="24"/>
          <w:szCs w:val="34"/>
          <w:vertAlign w:val="superscript"/>
          <w:rtl/>
        </w:rPr>
        <w:footnoteReference w:id="6"/>
      </w:r>
      <w:r w:rsidR="00EF2DE7" w:rsidRPr="00AF70BD">
        <w:rPr>
          <w:rFonts w:ascii="FrankRuehl" w:eastAsia="Calibri" w:hAnsi="FrankRuehl" w:cs="Rashi DP"/>
          <w:sz w:val="24"/>
          <w:szCs w:val="34"/>
          <w:rtl/>
        </w:rPr>
        <w:t xml:space="preserve"> </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65ADA88C" w14:textId="756EE6CF" w:rsidR="0096638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ואמנם</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נראה דאף אם נימא דלא כמש"נ </w:t>
      </w:r>
      <w:proofErr w:type="spellStart"/>
      <w:r w:rsidR="00EF2DE7" w:rsidRPr="00AF70BD">
        <w:rPr>
          <w:rFonts w:ascii="FrankRuehl" w:eastAsia="Calibri" w:hAnsi="FrankRuehl" w:cs="Rashi DP"/>
          <w:sz w:val="24"/>
          <w:szCs w:val="34"/>
          <w:rtl/>
        </w:rPr>
        <w:t>ודמקום</w:t>
      </w:r>
      <w:proofErr w:type="spellEnd"/>
      <w:r w:rsidR="00EF2DE7" w:rsidRPr="00AF70BD">
        <w:rPr>
          <w:rFonts w:ascii="FrankRuehl" w:eastAsia="Calibri" w:hAnsi="FrankRuehl" w:cs="Rashi DP"/>
          <w:sz w:val="24"/>
          <w:szCs w:val="34"/>
          <w:rtl/>
        </w:rPr>
        <w:t xml:space="preserve"> </w:t>
      </w:r>
      <w:r w:rsidRPr="00AF70BD">
        <w:rPr>
          <w:rFonts w:ascii="FrankRuehl" w:eastAsia="Calibri" w:hAnsi="FrankRuehl" w:cs="Rashi DP"/>
          <w:sz w:val="24"/>
          <w:szCs w:val="34"/>
          <w:rtl/>
        </w:rPr>
        <w:br/>
      </w:r>
      <w:r w:rsidRPr="00AF70BD">
        <w:rPr>
          <w:rFonts w:ascii="Times New Roman" w:eastAsia="Calibri" w:hAnsi="Times New Roman" w:cs="Times New Roman" w:hint="cs"/>
          <w:spacing w:val="795"/>
          <w:sz w:val="24"/>
          <w:szCs w:val="34"/>
          <w:rtl/>
        </w:rPr>
        <w:t> </w:t>
      </w:r>
      <w:r w:rsidR="00EF2DE7" w:rsidRPr="00AF70BD">
        <w:rPr>
          <w:rFonts w:ascii="FrankRuehl" w:eastAsia="Calibri" w:hAnsi="FrankRuehl" w:cs="Rashi DP"/>
          <w:sz w:val="24"/>
          <w:szCs w:val="34"/>
          <w:rtl/>
        </w:rPr>
        <w:t xml:space="preserve">חלל הפתח א"צ למזוזה, מ"מ י"ל דהא מיהת לקיום מזוזה דהבית דדינו שיהא על הפתח לא סגי במה דהוא נמצא בפתח, כי אם בעינן דהמזוזה תתייחס גם למקום הפתח, וממילא כשמניחו מחוץ לחלל מבפנים דאין המזוזה </w:t>
      </w:r>
      <w:r w:rsidR="00EF2DE7" w:rsidRPr="00AF70BD">
        <w:rPr>
          <w:rFonts w:ascii="FrankRuehl" w:eastAsia="Calibri" w:hAnsi="FrankRuehl" w:cs="Rashi DP"/>
          <w:sz w:val="24"/>
          <w:szCs w:val="34"/>
          <w:rtl/>
        </w:rPr>
        <w:lastRenderedPageBreak/>
        <w:t>מתייחסת למקום החלל עצמו לא מהני לקיום מזוזה דהבית ודו"ק. והנה באם אכן נימא דמקום חלל הפתח נמי בעי מזוזה מצד עצמו יש לבאר עפ"ז דקדוק לשון הרמב"ם שכ' לגבי הניחו אחורי הדלת "לא עשה כלום", מה דבכל דוכתא לשונו דפסולה, ומהו הלשון בזה בדוקא דלא עשה כלום.</w:t>
      </w:r>
      <w:r w:rsidR="00EF2DE7" w:rsidRPr="00AF70BD">
        <w:rPr>
          <w:rFonts w:ascii="FrankRuehl" w:eastAsia="Calibri" w:hAnsi="FrankRuehl" w:cs="Rashi DP"/>
          <w:sz w:val="24"/>
          <w:szCs w:val="34"/>
          <w:vertAlign w:val="superscript"/>
          <w:rtl/>
        </w:rPr>
        <w:footnoteReference w:id="7"/>
      </w:r>
      <w:r w:rsidR="00EF2DE7" w:rsidRPr="00AF70BD">
        <w:rPr>
          <w:rFonts w:ascii="FrankRuehl" w:eastAsia="Calibri" w:hAnsi="FrankRuehl" w:cs="Rashi DP"/>
          <w:sz w:val="24"/>
          <w:szCs w:val="34"/>
          <w:rtl/>
        </w:rPr>
        <w:t xml:space="preserve"> ופשטות כונתו דאי"ז כלל מקום חיוב הנחת המזוזה, אכן מ"מ צ"ב מה דלא מצאנו לשון זה בכל ד' הרמב"ם גם בגונא דבא לומר דינא דאי"ז מקומו להנחת המזוזה, וצ"ע. ואולם למשנ"ת דהחיסרון משום דליכא מזוזה להחלל עצמו, הרי הוי מצינן לומר דמ"מ יהני המזוזה לגבי הבית עצמו אף שחסר בזה מזוזה לחלל, וזהו שכ' הרמב"ם דלא עשה ולא כלום דלא מהני ולא מידי. [וטעמא דבאמת לא עשה ולא כלום דלא מהני גם לגבי הבית עצמו י"ל כמש"כ דלקיום מזוזה לבית </w:t>
      </w:r>
      <w:proofErr w:type="spellStart"/>
      <w:r w:rsidR="00EF2DE7" w:rsidRPr="00AF70BD">
        <w:rPr>
          <w:rFonts w:ascii="FrankRuehl" w:eastAsia="Calibri" w:hAnsi="FrankRuehl" w:cs="Rashi DP"/>
          <w:sz w:val="24"/>
          <w:szCs w:val="34"/>
          <w:rtl/>
        </w:rPr>
        <w:t>ל"ס</w:t>
      </w:r>
      <w:proofErr w:type="spellEnd"/>
      <w:r w:rsidR="00EF2DE7" w:rsidRPr="00AF70BD">
        <w:rPr>
          <w:rFonts w:ascii="FrankRuehl" w:eastAsia="Calibri" w:hAnsi="FrankRuehl" w:cs="Rashi DP"/>
          <w:sz w:val="24"/>
          <w:szCs w:val="34"/>
          <w:rtl/>
        </w:rPr>
        <w:t xml:space="preserve"> במה דמקום המזוזה הוא בפתח כי אם בעינן שיהא גם קיום דין מזוזה לגבי מקום הפתח וממילא דבאם לא מהני למקום הפתח אין מתקיים דין מזוזה בבית].</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0C2FBAA9" w14:textId="3A9986BD" w:rsidR="0060662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ואולם</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דהנה בטור הביא בתחילת </w:t>
      </w:r>
      <w:proofErr w:type="spellStart"/>
      <w:r w:rsidR="00EF2DE7" w:rsidRPr="00AF70BD">
        <w:rPr>
          <w:rFonts w:ascii="FrankRuehl" w:eastAsia="Calibri" w:hAnsi="FrankRuehl" w:cs="Rashi DP"/>
          <w:sz w:val="24"/>
          <w:szCs w:val="34"/>
          <w:rtl/>
        </w:rPr>
        <w:t>סרפ"ט</w:t>
      </w:r>
      <w:proofErr w:type="spellEnd"/>
      <w:r w:rsidR="00EF2DE7" w:rsidRPr="00AF70BD">
        <w:rPr>
          <w:rFonts w:ascii="FrankRuehl" w:eastAsia="Calibri" w:hAnsi="FrankRuehl" w:cs="Rashi DP"/>
          <w:sz w:val="24"/>
          <w:szCs w:val="34"/>
          <w:rtl/>
        </w:rPr>
        <w:t xml:space="preserve"> דמקום </w:t>
      </w:r>
      <w:r w:rsidRPr="00AF70BD">
        <w:rPr>
          <w:rFonts w:ascii="FrankRuehl" w:eastAsia="Calibri" w:hAnsi="FrankRuehl" w:cs="Rashi DP"/>
          <w:sz w:val="24"/>
          <w:szCs w:val="34"/>
          <w:rtl/>
        </w:rPr>
        <w:br/>
      </w:r>
      <w:r w:rsidRPr="00AF70BD">
        <w:rPr>
          <w:rFonts w:ascii="Times New Roman" w:eastAsia="Calibri" w:hAnsi="Times New Roman" w:cs="Times New Roman" w:hint="cs"/>
          <w:spacing w:val="750"/>
          <w:sz w:val="24"/>
          <w:szCs w:val="34"/>
          <w:rtl/>
        </w:rPr>
        <w:t> </w:t>
      </w:r>
      <w:r w:rsidR="00EF2DE7" w:rsidRPr="00AF70BD">
        <w:rPr>
          <w:rFonts w:ascii="FrankRuehl" w:eastAsia="Calibri" w:hAnsi="FrankRuehl" w:cs="Rashi DP"/>
          <w:sz w:val="24"/>
          <w:szCs w:val="34"/>
          <w:rtl/>
        </w:rPr>
        <w:t xml:space="preserve">הנחת מזוזה בחלל הפתח בטפח החיצון הסמוך לרה"ר ובהמשך כ' הניחה אחורי הדלת אי"ז מצותה, ונראה שאם שינה באלו המקומות אינו </w:t>
      </w:r>
      <w:r w:rsidR="00EF2DE7" w:rsidRPr="00AF70BD">
        <w:rPr>
          <w:rFonts w:ascii="FrankRuehl" w:eastAsia="Calibri" w:hAnsi="FrankRuehl" w:cs="Rashi DP"/>
          <w:sz w:val="24"/>
          <w:szCs w:val="34"/>
          <w:rtl/>
        </w:rPr>
        <w:t>מעכב רק שתהיה בצד ימין כו', ונקטו הפוסקים דקאי גם לגבי אחורי הדלת דאינו לעיכובא. ועיין בשו"ע דהשמיט לגמרי להאי דינא דאחורי הדלת ורק כ' בה"ב איזהו מקום קביעתה בתוך חלל של פתח בטפח הסמוך לחוץ, וברמ"א כ' דאם שינה אינו מעכב ובלבד שיניחנה במזוזה עצמה. ולפו"ר מד' המחבר אין הכרח דפוסל, ואדרבא הא כיילינהו בהדדי דינא דטפח הסמוך לחוץ דהוי משמע דאינו לעיכובא. אולם מהא דהרמ"א הוצרך להוסיף דאם שינה אינו מעכב</w:t>
      </w:r>
      <w:r w:rsidR="00FA1069"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משמע דדעת המחבר דהוא לעיכובא, וכן נקטו החמודי דניאל והש"ך שם דהמחבר והרמ"א פליגי בפלוגתת הרמב"ם והטור אם אחורי הדלת מעכב או לא. וכן מפורש בב"י דנקט דהוא לעיכובא.</w:t>
      </w:r>
      <w:r w:rsidR="00EF2DE7" w:rsidRPr="00AF70BD">
        <w:rPr>
          <w:rFonts w:ascii="FrankRuehl" w:eastAsia="Calibri" w:hAnsi="FrankRuehl" w:cs="Rashi DP"/>
          <w:sz w:val="24"/>
          <w:szCs w:val="34"/>
          <w:vertAlign w:val="superscript"/>
          <w:rtl/>
        </w:rPr>
        <w:footnoteReference w:id="8"/>
      </w:r>
      <w:r w:rsidR="00EF2DE7" w:rsidRPr="00AF70BD">
        <w:rPr>
          <w:rFonts w:ascii="FrankRuehl" w:eastAsia="Calibri" w:hAnsi="FrankRuehl" w:cs="Rashi DP"/>
          <w:sz w:val="24"/>
          <w:szCs w:val="34"/>
          <w:rtl/>
        </w:rPr>
        <w:t xml:space="preserve"> והנה מזה דהשו"ע לא חילק דינא דהברייתא ושמואל לב' דינים, ורק הזכיר לדינא דשמואל דמקום קביעותה בתוך החלל של פתח הרי משמע דס"ל דשמואל אתא לפרש דינא דהברייתא, דאין כונת </w:t>
      </w:r>
      <w:proofErr w:type="spellStart"/>
      <w:r w:rsidR="00EF2DE7" w:rsidRPr="00AF70BD">
        <w:rPr>
          <w:rFonts w:ascii="FrankRuehl" w:eastAsia="Calibri" w:hAnsi="FrankRuehl" w:cs="Rashi DP"/>
          <w:sz w:val="24"/>
          <w:szCs w:val="34"/>
          <w:rtl/>
        </w:rPr>
        <w:t>הברייתא</w:t>
      </w:r>
      <w:proofErr w:type="spellEnd"/>
      <w:r w:rsidR="00EF2DE7" w:rsidRPr="00AF70BD">
        <w:rPr>
          <w:rFonts w:ascii="FrankRuehl" w:eastAsia="Calibri" w:hAnsi="FrankRuehl" w:cs="Rashi DP"/>
          <w:sz w:val="24"/>
          <w:szCs w:val="34"/>
          <w:rtl/>
        </w:rPr>
        <w:t xml:space="preserve"> דוקא מאחורי הדלת דאינו בתוך החלל כלפי פנים אלא </w:t>
      </w:r>
      <w:proofErr w:type="spellStart"/>
      <w:r w:rsidR="00EF2DE7" w:rsidRPr="00AF70BD">
        <w:rPr>
          <w:rFonts w:ascii="FrankRuehl" w:eastAsia="Calibri" w:hAnsi="FrankRuehl" w:cs="Rashi DP"/>
          <w:sz w:val="24"/>
          <w:szCs w:val="34"/>
          <w:rtl/>
        </w:rPr>
        <w:t>דהו"ה</w:t>
      </w:r>
      <w:proofErr w:type="spellEnd"/>
      <w:r w:rsidR="00EF2DE7" w:rsidRPr="00AF70BD">
        <w:rPr>
          <w:rFonts w:ascii="FrankRuehl" w:eastAsia="Calibri" w:hAnsi="FrankRuehl" w:cs="Rashi DP"/>
          <w:sz w:val="24"/>
          <w:szCs w:val="34"/>
          <w:rtl/>
        </w:rPr>
        <w:t xml:space="preserve"> אם הוי מחוץ לחלל כלפי חוץ הוא נכלל בדין זה. ובהא הוא דפליגי, דדעת הטור והרמ"א דתרוייהו ל"ה לעיכובא, ואילו דעת המחבר דתרוייהו לעיכובא. </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5EAC4C4D" w14:textId="2ED2DE19" w:rsidR="0096638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והנה</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לשון הרמ"א דובלבד שיניחנה במזוזה עצמה, </w:t>
      </w:r>
      <w:r w:rsidRPr="00AF70BD">
        <w:rPr>
          <w:rFonts w:ascii="FrankRuehl" w:eastAsia="Calibri" w:hAnsi="FrankRuehl" w:cs="Rashi DP"/>
          <w:sz w:val="24"/>
          <w:szCs w:val="34"/>
          <w:rtl/>
        </w:rPr>
        <w:br/>
      </w:r>
      <w:r w:rsidRPr="00AF70BD">
        <w:rPr>
          <w:rFonts w:ascii="Times New Roman" w:eastAsia="Calibri" w:hAnsi="Times New Roman" w:cs="Times New Roman" w:hint="cs"/>
          <w:spacing w:val="585"/>
          <w:sz w:val="24"/>
          <w:szCs w:val="34"/>
          <w:rtl/>
        </w:rPr>
        <w:lastRenderedPageBreak/>
        <w:t> </w:t>
      </w:r>
      <w:r w:rsidR="00EF2DE7" w:rsidRPr="00AF70BD">
        <w:rPr>
          <w:rFonts w:ascii="FrankRuehl" w:eastAsia="Calibri" w:hAnsi="FrankRuehl" w:cs="Rashi DP"/>
          <w:sz w:val="24"/>
          <w:szCs w:val="34"/>
          <w:rtl/>
        </w:rPr>
        <w:t xml:space="preserve">ולמש"נ דלהרמ"א גם מחוץ לחלל כשר בהכרח כונתו דבעי שיניחו עכ"פ על </w:t>
      </w:r>
      <w:proofErr w:type="spellStart"/>
      <w:r w:rsidR="00EF2DE7" w:rsidRPr="00AF70BD">
        <w:rPr>
          <w:rFonts w:ascii="FrankRuehl" w:eastAsia="Calibri" w:hAnsi="FrankRuehl" w:cs="Rashi DP"/>
          <w:sz w:val="24"/>
          <w:szCs w:val="34"/>
          <w:rtl/>
        </w:rPr>
        <w:t>הפצין</w:t>
      </w:r>
      <w:proofErr w:type="spellEnd"/>
      <w:r w:rsidR="00EF2DE7" w:rsidRPr="00AF70BD">
        <w:rPr>
          <w:rFonts w:ascii="FrankRuehl" w:eastAsia="Calibri" w:hAnsi="FrankRuehl" w:cs="Rashi DP"/>
          <w:sz w:val="24"/>
          <w:szCs w:val="34"/>
          <w:rtl/>
        </w:rPr>
        <w:t xml:space="preserve"> ולא על הכותל שמחוץ לחלל, דאזי אין משתייך כלל לפתח. [וכחילוק </w:t>
      </w:r>
      <w:proofErr w:type="spellStart"/>
      <w:r w:rsidR="00EF2DE7" w:rsidRPr="00AF70BD">
        <w:rPr>
          <w:rFonts w:ascii="FrankRuehl" w:eastAsia="Calibri" w:hAnsi="FrankRuehl" w:cs="Rashi DP"/>
          <w:sz w:val="24"/>
          <w:szCs w:val="34"/>
          <w:rtl/>
        </w:rPr>
        <w:t>דהנשמ"א</w:t>
      </w:r>
      <w:proofErr w:type="spellEnd"/>
      <w:r w:rsidR="00EF2DE7" w:rsidRPr="00AF70BD">
        <w:rPr>
          <w:rFonts w:ascii="FrankRuehl" w:eastAsia="Calibri" w:hAnsi="FrankRuehl" w:cs="Rashi DP"/>
          <w:sz w:val="24"/>
          <w:szCs w:val="34"/>
          <w:rtl/>
        </w:rPr>
        <w:t xml:space="preserve"> וכדלהלן]. וכ"ז אינו כהלבוש דנקט דרק דינא דטפח הסמוך אינו לעיכובא, אולם דינא דתוך החלל הוא לעיכובא. [ויש מהפוסקים בנשמ"א ועוד דנקטו דהלבוש דהוא תלמיד הרמ"א נקט כן גם בדעת הרמ"א, ולדבריו הרי דזהו גופא כונת הרמ"א דובלבד שיניחנה במזוזה עצמה]. וצ"ב דהא לא הוזכר שם לא במחבר ולא ברמ"א כלל כל הך דינא דאחורי הדלת, אשר לפו"ר מבואר כמש"נ דס"ל דחד דינא נינהו וכש"כ.</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18586F34" w14:textId="6A9F2BF6" w:rsidR="0060662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ואמנם</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ידוע מה דהאריך בזה בנשמ"א </w:t>
      </w:r>
      <w:r w:rsidR="00EF2DE7" w:rsidRPr="00AF70BD">
        <w:rPr>
          <w:rFonts w:ascii="FrankRuehl" w:eastAsia="Calibri" w:hAnsi="FrankRuehl" w:cs="Rashi DP"/>
          <w:sz w:val="14"/>
          <w:szCs w:val="30"/>
          <w:rtl/>
        </w:rPr>
        <w:t xml:space="preserve">(כלל ט"ו </w:t>
      </w:r>
      <w:r w:rsidRPr="00AF70BD">
        <w:rPr>
          <w:rFonts w:ascii="FrankRuehl" w:eastAsia="Calibri" w:hAnsi="FrankRuehl" w:cs="Rashi DP"/>
          <w:sz w:val="14"/>
          <w:szCs w:val="30"/>
          <w:rtl/>
        </w:rPr>
        <w:br/>
      </w:r>
      <w:r w:rsidRPr="00AF70BD">
        <w:rPr>
          <w:rFonts w:ascii="Times New Roman" w:eastAsia="Calibri" w:hAnsi="Times New Roman" w:cs="Times New Roman" w:hint="cs"/>
          <w:spacing w:val="825"/>
          <w:sz w:val="14"/>
          <w:szCs w:val="30"/>
          <w:rtl/>
        </w:rPr>
        <w:t> </w:t>
      </w:r>
      <w:r w:rsidR="00EF2DE7" w:rsidRPr="00AF70BD">
        <w:rPr>
          <w:rFonts w:ascii="FrankRuehl" w:eastAsia="Calibri" w:hAnsi="FrankRuehl" w:cs="Rashi DP"/>
          <w:sz w:val="14"/>
          <w:szCs w:val="30"/>
          <w:rtl/>
        </w:rPr>
        <w:t>סק"א)</w:t>
      </w:r>
      <w:r w:rsidR="00EF2DE7" w:rsidRPr="00AF70BD">
        <w:rPr>
          <w:rFonts w:ascii="FrankRuehl" w:eastAsia="Calibri" w:hAnsi="FrankRuehl" w:cs="Rashi DP"/>
          <w:sz w:val="24"/>
          <w:szCs w:val="34"/>
          <w:rtl/>
        </w:rPr>
        <w:t xml:space="preserve"> באופ"א בהחילוק בין אחורי הדלת להא דדינא דשמואל דתוך החלל, דבאמת אין החילוק אם הוא לפני הפתח [שלא בתוך החלל] או דהוי אחורי הפתח, אלא דכשאינו מונח כלל על מזוזת הפתח כי אם על הכותל זה נקרא אחורי הדלת, וכפשטות לשון רש"י והנ"י, [ומפורש יותר בר"י מלוניל], ואילו כשמונח שלא בתוך החלל אך הוי על מזוזת השער בין אם זה בחוץ או בפנים, ע"ז אתא חידושא דשמואל. ובנשמ"א שם נקט דהרמב"ם לא חילק בזה דלא הזכיר כלל לדינא דשמואל ורק לדינא דאחורי הדלת, ואילו המחבר הזכיר רק לדינא דשמואל, דמזה מסיק דס"ל דבכל גונא פסול עי"ש. אולם דבריו צ"ע דכבר הזכרנו דברמב"ם הוא נמי מחולק לתרתי, דבפ"ה ה"ח כ' הניחה אחורי הדלת לא עשה כלום ואילו בפ"ו הי"ב כ' והיכן קובעים את המזוזה בתוך חלל של פתח בטפח הסמוך לחוץ כו', דנמי משמע דדינא דאחורי הדלת הוא לעיכובא ומשא"כ דינא דשמואל, וצ"ע.</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510C09FD" w14:textId="7766761F" w:rsidR="0096638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אלא</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דעיקר מהלך הנשמ"א לכאורה שייך רק למה </w:t>
      </w:r>
      <w:r w:rsidRPr="00AF70BD">
        <w:rPr>
          <w:rFonts w:ascii="FrankRuehl" w:eastAsia="Calibri" w:hAnsi="FrankRuehl" w:cs="Rashi DP"/>
          <w:sz w:val="24"/>
          <w:szCs w:val="34"/>
          <w:rtl/>
        </w:rPr>
        <w:br/>
      </w:r>
      <w:r w:rsidRPr="00AF70BD">
        <w:rPr>
          <w:rFonts w:ascii="Times New Roman" w:eastAsia="Calibri" w:hAnsi="Times New Roman" w:cs="Times New Roman" w:hint="cs"/>
          <w:spacing w:val="555"/>
          <w:sz w:val="24"/>
          <w:szCs w:val="34"/>
          <w:rtl/>
        </w:rPr>
        <w:t> </w:t>
      </w:r>
      <w:r w:rsidR="00EF2DE7" w:rsidRPr="00AF70BD">
        <w:rPr>
          <w:rFonts w:ascii="FrankRuehl" w:eastAsia="Calibri" w:hAnsi="FrankRuehl" w:cs="Rashi DP"/>
          <w:sz w:val="24"/>
          <w:szCs w:val="34"/>
          <w:rtl/>
        </w:rPr>
        <w:t xml:space="preserve">דהוא נקט כהלבוש גם בדעת הרמ"א דל"פ על ד' המחבר וס"ל דאחורי הדלת פסול, דלפי"ז מש"כ הרמ"א דובלבד שיניחנה במזוזה עצמה היינו באמת הכונה מחוץ לחלל על </w:t>
      </w:r>
      <w:proofErr w:type="spellStart"/>
      <w:r w:rsidR="00EF2DE7" w:rsidRPr="00AF70BD">
        <w:rPr>
          <w:rFonts w:ascii="FrankRuehl" w:eastAsia="Calibri" w:hAnsi="FrankRuehl" w:cs="Rashi DP"/>
          <w:sz w:val="24"/>
          <w:szCs w:val="34"/>
          <w:rtl/>
        </w:rPr>
        <w:t>הפצין</w:t>
      </w:r>
      <w:proofErr w:type="spellEnd"/>
      <w:r w:rsidR="00EF2DE7" w:rsidRPr="00AF70BD">
        <w:rPr>
          <w:rFonts w:ascii="FrankRuehl" w:eastAsia="Calibri" w:hAnsi="FrankRuehl" w:cs="Rashi DP"/>
          <w:sz w:val="24"/>
          <w:szCs w:val="34"/>
          <w:rtl/>
        </w:rPr>
        <w:t xml:space="preserve">, אולם למה שנקט הש"ך דהמחבר והרמ"א פליגי ודעת הרמ"א להכשיר גם אחורי הדלת הרי דמש"כ דובלבד שיניחנה במזוזה עצמה זהו דין נוסף שלא הוצרך שמואל לאשמעינן כלל דבאם אינו על </w:t>
      </w:r>
      <w:proofErr w:type="spellStart"/>
      <w:r w:rsidR="00EF2DE7" w:rsidRPr="00AF70BD">
        <w:rPr>
          <w:rFonts w:ascii="FrankRuehl" w:eastAsia="Calibri" w:hAnsi="FrankRuehl" w:cs="Rashi DP"/>
          <w:sz w:val="24"/>
          <w:szCs w:val="34"/>
          <w:rtl/>
        </w:rPr>
        <w:t>הפצין</w:t>
      </w:r>
      <w:proofErr w:type="spellEnd"/>
      <w:r w:rsidR="00EF2DE7" w:rsidRPr="00AF70BD">
        <w:rPr>
          <w:rFonts w:ascii="FrankRuehl" w:eastAsia="Calibri" w:hAnsi="FrankRuehl" w:cs="Rashi DP"/>
          <w:sz w:val="24"/>
          <w:szCs w:val="34"/>
          <w:rtl/>
        </w:rPr>
        <w:t xml:space="preserve"> כלל פסול וכש"כ.</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60E5EBC8" w14:textId="30CE89D6" w:rsidR="0060662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והנה</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איתא ברמ"א </w:t>
      </w:r>
      <w:r w:rsidR="00EF2DE7" w:rsidRPr="00AF70BD">
        <w:rPr>
          <w:rFonts w:ascii="FrankRuehl" w:eastAsia="Calibri" w:hAnsi="FrankRuehl" w:cs="Rashi DP"/>
          <w:sz w:val="14"/>
          <w:szCs w:val="30"/>
          <w:rtl/>
        </w:rPr>
        <w:t>(</w:t>
      </w:r>
      <w:proofErr w:type="spellStart"/>
      <w:r w:rsidR="00EF2DE7" w:rsidRPr="00AF70BD">
        <w:rPr>
          <w:rFonts w:ascii="FrankRuehl" w:eastAsia="Calibri" w:hAnsi="FrankRuehl" w:cs="Rashi DP"/>
          <w:sz w:val="14"/>
          <w:szCs w:val="30"/>
          <w:rtl/>
        </w:rPr>
        <w:t>סרפ"ו</w:t>
      </w:r>
      <w:proofErr w:type="spellEnd"/>
      <w:r w:rsidR="00EF2DE7" w:rsidRPr="00AF70BD">
        <w:rPr>
          <w:rFonts w:ascii="FrankRuehl" w:eastAsia="Calibri" w:hAnsi="FrankRuehl" w:cs="Rashi DP"/>
          <w:sz w:val="14"/>
          <w:szCs w:val="30"/>
          <w:rtl/>
        </w:rPr>
        <w:t xml:space="preserve"> סק"ב)</w:t>
      </w:r>
      <w:r w:rsidR="00EF2DE7" w:rsidRPr="00AF70BD">
        <w:rPr>
          <w:rFonts w:ascii="FrankRuehl" w:eastAsia="Calibri" w:hAnsi="FrankRuehl" w:cs="Rashi DP"/>
          <w:sz w:val="24"/>
          <w:szCs w:val="34"/>
          <w:rtl/>
        </w:rPr>
        <w:t xml:space="preserve"> דיש מקילין </w:t>
      </w:r>
      <w:r w:rsidRPr="00AF70BD">
        <w:rPr>
          <w:rFonts w:ascii="FrankRuehl" w:eastAsia="Calibri" w:hAnsi="FrankRuehl" w:cs="Rashi DP"/>
          <w:sz w:val="24"/>
          <w:szCs w:val="34"/>
          <w:rtl/>
        </w:rPr>
        <w:br/>
      </w:r>
      <w:r w:rsidRPr="00AF70BD">
        <w:rPr>
          <w:rFonts w:ascii="Times New Roman" w:eastAsia="Calibri" w:hAnsi="Times New Roman" w:cs="Times New Roman" w:hint="cs"/>
          <w:spacing w:val="660"/>
          <w:sz w:val="24"/>
          <w:szCs w:val="34"/>
          <w:rtl/>
        </w:rPr>
        <w:t> </w:t>
      </w:r>
      <w:r w:rsidR="00EF2DE7" w:rsidRPr="00AF70BD">
        <w:rPr>
          <w:rFonts w:ascii="FrankRuehl" w:eastAsia="Calibri" w:hAnsi="FrankRuehl" w:cs="Rashi DP"/>
          <w:sz w:val="24"/>
          <w:szCs w:val="34"/>
          <w:rtl/>
        </w:rPr>
        <w:t xml:space="preserve">דחדר של איש ואשה פטורים ממזוזה, וכ' הרמ"א ונראה לי דבמקום שהדלת מבפנים </w:t>
      </w:r>
      <w:proofErr w:type="spellStart"/>
      <w:r w:rsidR="00EF2DE7" w:rsidRPr="00AF70BD">
        <w:rPr>
          <w:rFonts w:ascii="FrankRuehl" w:eastAsia="Calibri" w:hAnsi="FrankRuehl" w:cs="Rashi DP"/>
          <w:sz w:val="24"/>
          <w:szCs w:val="34"/>
          <w:rtl/>
        </w:rPr>
        <w:t>וכששוכבין</w:t>
      </w:r>
      <w:proofErr w:type="spellEnd"/>
      <w:r w:rsidR="00EF2DE7" w:rsidRPr="00AF70BD">
        <w:rPr>
          <w:rFonts w:ascii="FrankRuehl" w:eastAsia="Calibri" w:hAnsi="FrankRuehl" w:cs="Rashi DP"/>
          <w:sz w:val="24"/>
          <w:szCs w:val="34"/>
          <w:rtl/>
        </w:rPr>
        <w:t xml:space="preserve"> שם סוגרים הדלת ונמצא המזוזה מבחוץ חייב לכו"ע. וראיתי לתמוה דהרמ"א לשיטתו דס"ל דגם כשאינו תוך החלל כל דהוי על המזוזה כשר א"כ ה"נ באם הדלת בסוף החלל כלפי חוץ נמי יהא חייב לכו"ע להניחו על המזוזה מבחוץ. [והגרח"ק כ' כעין סברא דכל שא"ר לבילה בילה מעכבת והדברים צ"ב]. והרי כן הוא דינא דאיתא בש"ך </w:t>
      </w:r>
      <w:r w:rsidR="00EF2DE7" w:rsidRPr="00AF70BD">
        <w:rPr>
          <w:rFonts w:ascii="FrankRuehl" w:eastAsia="Calibri" w:hAnsi="FrankRuehl" w:cs="Rashi DP"/>
          <w:sz w:val="14"/>
          <w:szCs w:val="30"/>
          <w:rtl/>
        </w:rPr>
        <w:t>(שם סק"י)</w:t>
      </w:r>
      <w:r w:rsidR="00EF2DE7" w:rsidRPr="00AF70BD">
        <w:rPr>
          <w:rFonts w:ascii="FrankRuehl" w:eastAsia="Calibri" w:hAnsi="FrankRuehl" w:cs="Rashi DP"/>
          <w:sz w:val="24"/>
          <w:szCs w:val="34"/>
          <w:rtl/>
        </w:rPr>
        <w:t xml:space="preserve"> מס' דברי חמודות דמיהא איכא לברורי אם אותו החדר של או"א יש לפנים ממנו עוד חדר אחר ושם אינו משכב או"א והוא חדר שחייב במזוזה כו' וחלל הפתח מבחוץ לתוך חדר משכב נשים מה נעשה באותו חדר כו', וכ' דנראה בעיני שיש לקיים מצות מזוזה בחדר שאנו דנין עליו לקובעה אחורי הדלת וכדאיתא </w:t>
      </w:r>
      <w:proofErr w:type="spellStart"/>
      <w:r w:rsidR="00EF2DE7" w:rsidRPr="00AF70BD">
        <w:rPr>
          <w:rFonts w:ascii="FrankRuehl" w:eastAsia="Calibri" w:hAnsi="FrankRuehl" w:cs="Rashi DP"/>
          <w:sz w:val="24"/>
          <w:szCs w:val="34"/>
          <w:rtl/>
        </w:rPr>
        <w:t>בסרפ"ט</w:t>
      </w:r>
      <w:proofErr w:type="spellEnd"/>
      <w:r w:rsidR="00EF2DE7" w:rsidRPr="00AF70BD">
        <w:rPr>
          <w:rFonts w:ascii="FrankRuehl" w:eastAsia="Calibri" w:hAnsi="FrankRuehl" w:cs="Rashi DP"/>
          <w:sz w:val="24"/>
          <w:szCs w:val="34"/>
          <w:rtl/>
        </w:rPr>
        <w:t xml:space="preserve"> דבמקום שא"א במקו"א יש לסמוך על דעת הטור והרמ"א להניחו אחורי הדלת עי"ש, הרי להדי' דגם באופן דאין אפשרות לקבוע המזוזה בהחלל עצמו דמ"מ להרמ"א קובעו אחורי הדלת, וא"כ מאי שנא מהא דחדר דאו"א והדלת מבפנים דלא מצי לקבוע מחוץ לחלל כלפי </w:t>
      </w:r>
      <w:r w:rsidR="00EF2DE7" w:rsidRPr="00AF70BD">
        <w:rPr>
          <w:rFonts w:ascii="FrankRuehl" w:eastAsia="Calibri" w:hAnsi="FrankRuehl" w:cs="Rashi DP"/>
          <w:sz w:val="24"/>
          <w:szCs w:val="34"/>
          <w:rtl/>
        </w:rPr>
        <w:lastRenderedPageBreak/>
        <w:t xml:space="preserve">חוץ. </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7DC77C54" w14:textId="7E8A92E8" w:rsidR="0060662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והנראה</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בביאור הדברים דהנה איתא בחיי"א </w:t>
      </w:r>
      <w:r w:rsidR="00EF2DE7" w:rsidRPr="00AF70BD">
        <w:rPr>
          <w:rFonts w:ascii="FrankRuehl" w:eastAsia="Calibri" w:hAnsi="FrankRuehl" w:cs="Rashi DP"/>
          <w:sz w:val="14"/>
          <w:szCs w:val="30"/>
          <w:rtl/>
        </w:rPr>
        <w:t xml:space="preserve">(כלל </w:t>
      </w:r>
      <w:r w:rsidRPr="00AF70BD">
        <w:rPr>
          <w:rFonts w:ascii="FrankRuehl" w:eastAsia="Calibri" w:hAnsi="FrankRuehl" w:cs="Rashi DP"/>
          <w:sz w:val="14"/>
          <w:szCs w:val="30"/>
          <w:rtl/>
        </w:rPr>
        <w:br/>
      </w:r>
      <w:r w:rsidRPr="00AF70BD">
        <w:rPr>
          <w:rFonts w:ascii="Times New Roman" w:eastAsia="Calibri" w:hAnsi="Times New Roman" w:cs="Times New Roman" w:hint="cs"/>
          <w:spacing w:val="900"/>
          <w:sz w:val="14"/>
          <w:szCs w:val="30"/>
          <w:rtl/>
        </w:rPr>
        <w:t> </w:t>
      </w:r>
      <w:r w:rsidR="00EF2DE7" w:rsidRPr="00AF70BD">
        <w:rPr>
          <w:rFonts w:ascii="FrankRuehl" w:eastAsia="Calibri" w:hAnsi="FrankRuehl" w:cs="Rashi DP"/>
          <w:sz w:val="14"/>
          <w:szCs w:val="30"/>
          <w:rtl/>
        </w:rPr>
        <w:t>ט"ו הכ"א)</w:t>
      </w:r>
      <w:r w:rsidR="00EF2DE7" w:rsidRPr="00AF70BD">
        <w:rPr>
          <w:rFonts w:ascii="FrankRuehl" w:eastAsia="Calibri" w:hAnsi="FrankRuehl" w:cs="Rashi DP"/>
          <w:sz w:val="24"/>
          <w:szCs w:val="34"/>
          <w:rtl/>
        </w:rPr>
        <w:t xml:space="preserve"> דאף דמהני על המשקוף מבחוץ מ"מ אין להרחיק טפח מחלל הפתח דלא עדיפא מקבעה במזוזה עצמה בעומק טפח. [ובגידולי הקודש נסתפק בזה דשמא מהני חוץ לחלל גם ברחוק יותר מטפח עי"ש]. ולכאורה נראה דהוא תלוי בהטעם </w:t>
      </w:r>
      <w:proofErr w:type="spellStart"/>
      <w:r w:rsidR="00EF2DE7" w:rsidRPr="00AF70BD">
        <w:rPr>
          <w:rFonts w:ascii="FrankRuehl" w:eastAsia="Calibri" w:hAnsi="FrankRuehl" w:cs="Rashi DP"/>
          <w:sz w:val="24"/>
          <w:szCs w:val="34"/>
          <w:rtl/>
        </w:rPr>
        <w:t>דבעומק</w:t>
      </w:r>
      <w:proofErr w:type="spellEnd"/>
      <w:r w:rsidR="00EF2DE7" w:rsidRPr="00AF70BD">
        <w:rPr>
          <w:rFonts w:ascii="FrankRuehl" w:eastAsia="Calibri" w:hAnsi="FrankRuehl" w:cs="Rashi DP"/>
          <w:sz w:val="24"/>
          <w:szCs w:val="34"/>
          <w:rtl/>
        </w:rPr>
        <w:t xml:space="preserve"> טפח פסול, </w:t>
      </w:r>
      <w:proofErr w:type="spellStart"/>
      <w:r w:rsidR="00EF2DE7" w:rsidRPr="00AF70BD">
        <w:rPr>
          <w:rFonts w:ascii="FrankRuehl" w:eastAsia="Calibri" w:hAnsi="FrankRuehl" w:cs="Rashi DP"/>
          <w:sz w:val="24"/>
          <w:szCs w:val="34"/>
          <w:rtl/>
        </w:rPr>
        <w:t>דביראים</w:t>
      </w:r>
      <w:proofErr w:type="spellEnd"/>
      <w:r w:rsidR="00EF2DE7" w:rsidRPr="00AF70BD">
        <w:rPr>
          <w:rFonts w:ascii="FrankRuehl" w:eastAsia="Calibri" w:hAnsi="FrankRuehl" w:cs="Rashi DP"/>
          <w:sz w:val="24"/>
          <w:szCs w:val="34"/>
          <w:rtl/>
        </w:rPr>
        <w:t xml:space="preserve"> </w:t>
      </w:r>
      <w:r w:rsidR="00EF2DE7" w:rsidRPr="00AF70BD">
        <w:rPr>
          <w:rFonts w:ascii="FrankRuehl" w:eastAsia="Calibri" w:hAnsi="FrankRuehl" w:cs="Rashi DP"/>
          <w:sz w:val="14"/>
          <w:szCs w:val="30"/>
          <w:rtl/>
        </w:rPr>
        <w:t>(ס"ת)</w:t>
      </w:r>
      <w:r w:rsidR="00EF2DE7" w:rsidRPr="00AF70BD">
        <w:rPr>
          <w:rFonts w:ascii="FrankRuehl" w:eastAsia="Calibri" w:hAnsi="FrankRuehl" w:cs="Rashi DP"/>
          <w:sz w:val="24"/>
          <w:szCs w:val="34"/>
          <w:rtl/>
        </w:rPr>
        <w:t xml:space="preserve"> ביאר דעד עומק מזוזה נקרא טפח ויותר מזה נקרא חומה, ובב"ח כ' דל"ח בשעריך. והנה לסברות אלו יש מקום לסברת החיי"א דה"נ כשמניח מחוץ החלל דאיכא להנך סברות. אולם דבלבוש כ' דאי"ז על מזוזת ביתך אלא "בתוך" מזוזות ביתך, </w:t>
      </w:r>
      <w:proofErr w:type="spellStart"/>
      <w:r w:rsidR="00EF2DE7" w:rsidRPr="00AF70BD">
        <w:rPr>
          <w:rFonts w:ascii="FrankRuehl" w:eastAsia="Calibri" w:hAnsi="FrankRuehl" w:cs="Rashi DP"/>
          <w:sz w:val="24"/>
          <w:szCs w:val="34"/>
          <w:rtl/>
        </w:rPr>
        <w:t>דלביאר</w:t>
      </w:r>
      <w:proofErr w:type="spellEnd"/>
      <w:r w:rsidR="00EF2DE7" w:rsidRPr="00AF70BD">
        <w:rPr>
          <w:rFonts w:ascii="FrankRuehl" w:eastAsia="Calibri" w:hAnsi="FrankRuehl" w:cs="Rashi DP"/>
          <w:sz w:val="24"/>
          <w:szCs w:val="34"/>
          <w:rtl/>
        </w:rPr>
        <w:t xml:space="preserve"> זה לכאורה אין זה סברא כי אם בעומק טפח ולא בהרחיק טפח, וצ"ע. ותמוה מה </w:t>
      </w:r>
      <w:proofErr w:type="spellStart"/>
      <w:r w:rsidR="00EF2DE7" w:rsidRPr="00AF70BD">
        <w:rPr>
          <w:rFonts w:ascii="FrankRuehl" w:eastAsia="Calibri" w:hAnsi="FrankRuehl" w:cs="Rashi DP"/>
          <w:sz w:val="24"/>
          <w:szCs w:val="34"/>
          <w:rtl/>
        </w:rPr>
        <w:t>דהחיי"א</w:t>
      </w:r>
      <w:proofErr w:type="spellEnd"/>
      <w:r w:rsidR="00EF2DE7" w:rsidRPr="00AF70BD">
        <w:rPr>
          <w:rFonts w:ascii="FrankRuehl" w:eastAsia="Calibri" w:hAnsi="FrankRuehl" w:cs="Rashi DP"/>
          <w:sz w:val="24"/>
          <w:szCs w:val="34"/>
          <w:rtl/>
        </w:rPr>
        <w:t xml:space="preserve"> גופא </w:t>
      </w:r>
      <w:r w:rsidR="00EF2DE7" w:rsidRPr="00AF70BD">
        <w:rPr>
          <w:rFonts w:ascii="FrankRuehl" w:eastAsia="Calibri" w:hAnsi="FrankRuehl" w:cs="Rashi DP"/>
          <w:sz w:val="14"/>
          <w:szCs w:val="30"/>
          <w:rtl/>
        </w:rPr>
        <w:t>(בסי"ט)</w:t>
      </w:r>
      <w:r w:rsidR="00EF2DE7" w:rsidRPr="00AF70BD">
        <w:rPr>
          <w:rFonts w:ascii="FrankRuehl" w:eastAsia="Calibri" w:hAnsi="FrankRuehl" w:cs="Rashi DP"/>
          <w:sz w:val="24"/>
          <w:szCs w:val="34"/>
          <w:rtl/>
        </w:rPr>
        <w:t xml:space="preserve"> הזכיר רק לסברת הלבוש.</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4D8DAB73" w14:textId="2532C904" w:rsidR="0060662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ויתכן</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די"ל בזה דזה חזינן דמה דנאמר בהגדר </w:t>
      </w:r>
      <w:r w:rsidRPr="00AF70BD">
        <w:rPr>
          <w:rFonts w:ascii="FrankRuehl" w:eastAsia="Calibri" w:hAnsi="FrankRuehl" w:cs="Rashi DP"/>
          <w:sz w:val="24"/>
          <w:szCs w:val="34"/>
          <w:rtl/>
        </w:rPr>
        <w:br/>
      </w:r>
      <w:r w:rsidRPr="00AF70BD">
        <w:rPr>
          <w:rFonts w:ascii="Times New Roman" w:eastAsia="Calibri" w:hAnsi="Times New Roman" w:cs="Times New Roman" w:hint="cs"/>
          <w:spacing w:val="705"/>
          <w:sz w:val="24"/>
          <w:szCs w:val="34"/>
          <w:rtl/>
        </w:rPr>
        <w:t> </w:t>
      </w:r>
      <w:r w:rsidR="00EF2DE7" w:rsidRPr="00AF70BD">
        <w:rPr>
          <w:rFonts w:ascii="FrankRuehl" w:eastAsia="Calibri" w:hAnsi="FrankRuehl" w:cs="Rashi DP"/>
          <w:sz w:val="24"/>
          <w:szCs w:val="34"/>
          <w:rtl/>
        </w:rPr>
        <w:t xml:space="preserve">דשיעור טפח דהוא נידון כולו כמקום אחד, וזה הא מתבאר גם בד' רבא דמצוה להניחה בטפח הסמוך, דהא סברתו דמצוה להניחו מה שיותר כלפי חוץ וא"כ מ"ט סגי בטפח הסמוך לחוץ, אשר גם מזה מבואר דכל שהוא במקום טפח הוא נידון כבאותו מקום. [ומצאנו כן בעוד דוכתי]. וי"ל דזהו גם גדר דינא דעד עומק טפח דבכי האי דהוא עד טפח נחשב </w:t>
      </w:r>
      <w:proofErr w:type="spellStart"/>
      <w:r w:rsidR="00EF2DE7" w:rsidRPr="00AF70BD">
        <w:rPr>
          <w:rFonts w:ascii="FrankRuehl" w:eastAsia="Calibri" w:hAnsi="FrankRuehl" w:cs="Rashi DP"/>
          <w:sz w:val="24"/>
          <w:szCs w:val="34"/>
          <w:rtl/>
        </w:rPr>
        <w:t>כמקו"א</w:t>
      </w:r>
      <w:proofErr w:type="spellEnd"/>
      <w:r w:rsidR="00EF2DE7" w:rsidRPr="00AF70BD">
        <w:rPr>
          <w:rFonts w:ascii="FrankRuehl" w:eastAsia="Calibri" w:hAnsi="FrankRuehl" w:cs="Rashi DP"/>
          <w:sz w:val="24"/>
          <w:szCs w:val="34"/>
          <w:rtl/>
        </w:rPr>
        <w:t xml:space="preserve"> ומתקיים "על" מזוזת ביתך.</w:t>
      </w:r>
      <w:r w:rsidR="00EF2DE7" w:rsidRPr="00AF70BD">
        <w:rPr>
          <w:rFonts w:ascii="FrankRuehl" w:eastAsia="Calibri" w:hAnsi="FrankRuehl" w:cs="Rashi DP"/>
          <w:sz w:val="24"/>
          <w:szCs w:val="34"/>
          <w:vertAlign w:val="superscript"/>
          <w:rtl/>
        </w:rPr>
        <w:footnoteReference w:id="9"/>
      </w:r>
      <w:r w:rsidR="00EF2DE7" w:rsidRPr="00AF70BD">
        <w:rPr>
          <w:rFonts w:ascii="FrankRuehl" w:eastAsia="Calibri" w:hAnsi="FrankRuehl" w:cs="Rashi DP"/>
          <w:sz w:val="24"/>
          <w:szCs w:val="34"/>
          <w:rtl/>
        </w:rPr>
        <w:t xml:space="preserve"> מעתה י"ל דגם מה דמבואר דאפשר להניחו מבחוץ על הצוה"פ אין גדרו דגם שם באמת הוא עיקר מקומו, כי אם דכל דהוא במקום טפח למזוזה </w:t>
      </w:r>
      <w:r w:rsidR="00EF2DE7" w:rsidRPr="00AF70BD">
        <w:rPr>
          <w:rFonts w:ascii="FrankRuehl" w:eastAsia="Calibri" w:hAnsi="FrankRuehl" w:cs="Rashi DP"/>
          <w:sz w:val="24"/>
          <w:szCs w:val="34"/>
          <w:rtl/>
        </w:rPr>
        <w:t>ומיישך שייכי למזוזה הוא נידון כמונח במקום החלל, דנמצא דע"י הנחתו על צוה"פ מבחוץ נידון כהנחה במקום החלל כיון דהוא בתוך טפח. ולפי"ז יש לפרש דזה הוי פשיט"ל דאף דכתיב בשעריך היינו דעיקר דין ההנחה הוא במקום חלל הפתח, ואך דמצד דכל דהוא בטפח הסמוך מהני דנידון כאותו מקום, ולכך בדיעבד מהני להניח בטפח הסמוך, אך דפריך פשיטא דמצוה להניחו בתוך החלל דסו"ס זהו עיקר מקום הנחתו, וע"ז מייתי דהואיל ואמר רבא מצוה להניחה בטפח הסמוך כו', א"כ אפשר דעדיפא קיום זה מהא דמצוה להניחו בפתח קמ"ל שמואל לא כן.</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7E39F117" w14:textId="28566650" w:rsidR="0060662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ומעתה</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דנתבאר דשורש הדין דכשר להרמ"א </w:t>
      </w:r>
      <w:r w:rsidRPr="00AF70BD">
        <w:rPr>
          <w:rFonts w:ascii="FrankRuehl" w:eastAsia="Calibri" w:hAnsi="FrankRuehl" w:cs="Rashi DP"/>
          <w:sz w:val="24"/>
          <w:szCs w:val="34"/>
          <w:rtl/>
        </w:rPr>
        <w:br/>
      </w:r>
      <w:r w:rsidRPr="00AF70BD">
        <w:rPr>
          <w:rFonts w:ascii="Times New Roman" w:eastAsia="Calibri" w:hAnsi="Times New Roman" w:cs="Times New Roman" w:hint="cs"/>
          <w:spacing w:val="945"/>
          <w:sz w:val="24"/>
          <w:szCs w:val="34"/>
          <w:rtl/>
        </w:rPr>
        <w:t> </w:t>
      </w:r>
      <w:r w:rsidR="00EF2DE7" w:rsidRPr="00AF70BD">
        <w:rPr>
          <w:rFonts w:ascii="FrankRuehl" w:eastAsia="Calibri" w:hAnsi="FrankRuehl" w:cs="Rashi DP"/>
          <w:sz w:val="24"/>
          <w:szCs w:val="34"/>
          <w:rtl/>
        </w:rPr>
        <w:t xml:space="preserve">טפח הסמוך לחלל הוא רק כיון דהוא נידון </w:t>
      </w:r>
      <w:proofErr w:type="spellStart"/>
      <w:r w:rsidR="00EF2DE7" w:rsidRPr="00AF70BD">
        <w:rPr>
          <w:rFonts w:ascii="FrankRuehl" w:eastAsia="Calibri" w:hAnsi="FrankRuehl" w:cs="Rashi DP"/>
          <w:sz w:val="24"/>
          <w:szCs w:val="34"/>
          <w:rtl/>
        </w:rPr>
        <w:t>כמקו"א</w:t>
      </w:r>
      <w:proofErr w:type="spellEnd"/>
      <w:r w:rsidR="00EF2DE7" w:rsidRPr="00AF70BD">
        <w:rPr>
          <w:rFonts w:ascii="FrankRuehl" w:eastAsia="Calibri" w:hAnsi="FrankRuehl" w:cs="Rashi DP"/>
          <w:sz w:val="24"/>
          <w:szCs w:val="34"/>
          <w:rtl/>
        </w:rPr>
        <w:t xml:space="preserve">, יתכן דיש ליישב לד' הרמ"א לגבי חדר דאו"א, דצ"ב דמ"ט בגונא דהדלת הוא בסוף הפתח אין חייב להניחו על המזוזה מבחוץ. </w:t>
      </w:r>
      <w:proofErr w:type="spellStart"/>
      <w:r w:rsidR="00EF2DE7" w:rsidRPr="00AF70BD">
        <w:rPr>
          <w:rFonts w:ascii="FrankRuehl" w:eastAsia="Calibri" w:hAnsi="FrankRuehl" w:cs="Rashi DP"/>
          <w:sz w:val="24"/>
          <w:szCs w:val="34"/>
          <w:rtl/>
        </w:rPr>
        <w:t>דלהנתבאר</w:t>
      </w:r>
      <w:proofErr w:type="spellEnd"/>
      <w:r w:rsidR="00EF2DE7" w:rsidRPr="00AF70BD">
        <w:rPr>
          <w:rFonts w:ascii="FrankRuehl" w:eastAsia="Calibri" w:hAnsi="FrankRuehl" w:cs="Rashi DP"/>
          <w:sz w:val="24"/>
          <w:szCs w:val="34"/>
          <w:rtl/>
        </w:rPr>
        <w:t xml:space="preserve"> הרי כל דין הנחת המזוזה מבחוץ הוא רק דמכח זה נידון כמונח בתוך החלל, מעתה באם אכן הוי אמרינן דמה דבחדר דאו"א אינו מניח מזוזה הוא נידון כאונס דחסר ההיכי תמצי היכן להניח המזוזה, והיינו דבעיקרו החדר מחויב ועומד בהנחת מזוזה ורק דבפועל אין לו מקום להניחו, הרי ודאי דמאחר דיש אפשרות להניחו בטפח הסמוך לחלל חייב בזה. אולם דפשוט דאי"ז הגדר, [ואדרבא דאם הוא רק חיסרון מציאות דאין היכן </w:t>
      </w:r>
      <w:r w:rsidR="00EF2DE7" w:rsidRPr="00AF70BD">
        <w:rPr>
          <w:rFonts w:ascii="FrankRuehl" w:eastAsia="Calibri" w:hAnsi="FrankRuehl" w:cs="Rashi DP"/>
          <w:sz w:val="24"/>
          <w:szCs w:val="34"/>
          <w:rtl/>
        </w:rPr>
        <w:lastRenderedPageBreak/>
        <w:t>להניח המזוזה אפשר שאסור לדור כלל בבית זה</w:t>
      </w:r>
      <w:r w:rsidR="00EF2DE7" w:rsidRPr="00AF70BD">
        <w:rPr>
          <w:rFonts w:ascii="FrankRuehl" w:eastAsia="Calibri" w:hAnsi="FrankRuehl" w:cs="Rashi DP"/>
          <w:sz w:val="24"/>
          <w:szCs w:val="34"/>
          <w:vertAlign w:val="superscript"/>
          <w:rtl/>
        </w:rPr>
        <w:footnoteReference w:id="10"/>
      </w:r>
      <w:r w:rsidR="00EF2DE7" w:rsidRPr="00AF70BD">
        <w:rPr>
          <w:rFonts w:ascii="FrankRuehl" w:eastAsia="Calibri" w:hAnsi="FrankRuehl" w:cs="Rashi DP"/>
          <w:sz w:val="24"/>
          <w:szCs w:val="34"/>
          <w:rtl/>
        </w:rPr>
        <w:t xml:space="preserve">]. אלא כלשון השו"ע שם דאין כבוד שמים להיות שם מזוזה, והיינו דאף דהחדר מצד עצמו יש בו תורת מחייב, דלא דמי לבית הכסא וכדו' דעיקר החדר כיון דאינו עשוי לכבוד מופקע מעיקר חיוב מזוזה, מ"מ הוא מדיני המזוזה שמאחר דאין כבוד שמים שיהא מזוזה בחדר זה, ממילא פקע עיקר חיובו. והלכך מאחר דמה דמהני המזוזה מבחוץ הוא רק מכח דדיינינן לה כמונח בפנים, הרי מכיון דבפנים איכא הפקעה מהחיוב שוב אין מחויב גם להניח בטפח הסמוך לחלל, דכל חיובו נובע מכח החיוב להניח בחלל עצמו וכש"נ. דהנה דאף דהא חזינן </w:t>
      </w:r>
      <w:proofErr w:type="spellStart"/>
      <w:r w:rsidR="00EF2DE7" w:rsidRPr="00AF70BD">
        <w:rPr>
          <w:rFonts w:ascii="FrankRuehl" w:eastAsia="Calibri" w:hAnsi="FrankRuehl" w:cs="Rashi DP"/>
          <w:sz w:val="24"/>
          <w:szCs w:val="34"/>
          <w:rtl/>
        </w:rPr>
        <w:t>דכשהדלת</w:t>
      </w:r>
      <w:proofErr w:type="spellEnd"/>
      <w:r w:rsidR="00EF2DE7" w:rsidRPr="00AF70BD">
        <w:rPr>
          <w:rFonts w:ascii="FrankRuehl" w:eastAsia="Calibri" w:hAnsi="FrankRuehl" w:cs="Rashi DP"/>
          <w:sz w:val="24"/>
          <w:szCs w:val="34"/>
          <w:rtl/>
        </w:rPr>
        <w:t xml:space="preserve"> מבפנים יכל לקבוע המזוזה, הרי דל"ח דהופקע החדר מחיוב מזוזה, וא"כ הא אף אם הדלת מבחוץ ואמרינן דגדר דאחורי הפתח הוא דמתייחס כמונח בתוך החלל, וא"כ מה"ת לדונו כמונח בחלל בלא דלת. מ"מ הביאור דסו"ס הא מאחר דכל דינו להניחו מאחורי הדלת הוא רק מכח חיובו להניחו בתוך החלל, וזה מתבאר דכשאינו יכול להניחו בתוך החלל חל פטור קביעת מזוזה בבית, [ואי"ז נידון רק כאונס מחמת חסר היכי תמצי] ממילא גם ליכא לחיוב לקבעו מאחורי הדלת, ועוד יל"ע בזה.</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44959D8A" w14:textId="159FC5F6" w:rsidR="0096638E" w:rsidRPr="00AF70BD"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ועכ"פ</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בזה שנא </w:t>
      </w:r>
      <w:proofErr w:type="spellStart"/>
      <w:r w:rsidR="00EF2DE7" w:rsidRPr="00AF70BD">
        <w:rPr>
          <w:rFonts w:ascii="FrankRuehl" w:eastAsia="Calibri" w:hAnsi="FrankRuehl" w:cs="Rashi DP"/>
          <w:sz w:val="24"/>
          <w:szCs w:val="34"/>
          <w:rtl/>
        </w:rPr>
        <w:t>מגונא</w:t>
      </w:r>
      <w:proofErr w:type="spellEnd"/>
      <w:r w:rsidR="00EF2DE7" w:rsidRPr="00AF70BD">
        <w:rPr>
          <w:rFonts w:ascii="FrankRuehl" w:eastAsia="Calibri" w:hAnsi="FrankRuehl" w:cs="Rashi DP"/>
          <w:sz w:val="24"/>
          <w:szCs w:val="34"/>
          <w:rtl/>
        </w:rPr>
        <w:t xml:space="preserve"> דהש"ך דבאיכא לאותו </w:t>
      </w:r>
      <w:r w:rsidRPr="00AF70BD">
        <w:rPr>
          <w:rFonts w:ascii="FrankRuehl" w:eastAsia="Calibri" w:hAnsi="FrankRuehl" w:cs="Rashi DP"/>
          <w:sz w:val="24"/>
          <w:szCs w:val="34"/>
          <w:rtl/>
        </w:rPr>
        <w:br/>
      </w:r>
      <w:r w:rsidRPr="00AF70BD">
        <w:rPr>
          <w:rFonts w:ascii="Times New Roman" w:eastAsia="Calibri" w:hAnsi="Times New Roman" w:cs="Times New Roman" w:hint="cs"/>
          <w:spacing w:val="825"/>
          <w:sz w:val="24"/>
          <w:szCs w:val="34"/>
          <w:rtl/>
        </w:rPr>
        <w:t> </w:t>
      </w:r>
      <w:r w:rsidR="00EF2DE7" w:rsidRPr="00AF70BD">
        <w:rPr>
          <w:rFonts w:ascii="FrankRuehl" w:eastAsia="Calibri" w:hAnsi="FrankRuehl" w:cs="Rashi DP"/>
          <w:sz w:val="24"/>
          <w:szCs w:val="34"/>
          <w:rtl/>
        </w:rPr>
        <w:t xml:space="preserve">החדר לפנים ממנו עוד חדר אחר ושם אינו משכב נשים או"א והוא חדר שחייב במזוזה כו' </w:t>
      </w:r>
      <w:r w:rsidR="00EF2DE7" w:rsidRPr="00AF70BD">
        <w:rPr>
          <w:rFonts w:ascii="FrankRuehl" w:eastAsia="Calibri" w:hAnsi="FrankRuehl" w:cs="Rashi DP"/>
          <w:sz w:val="24"/>
          <w:szCs w:val="34"/>
          <w:rtl/>
        </w:rPr>
        <w:t xml:space="preserve">וחלל הפתח מבחוץ לתוך חדר משכב נשים, דקובע המזוזה מאחורי הדלת כלפי פנים, דבזה דהחדר מצד עצמו הא ראוי להנחת מזוזה ורק דליכא היכי תמצי למקום הנחה, ממילא כל דבפועל שייך הנחה ע"י שיניחנו מבפנים לפתח, אף דמה דמהני הוא רק כיון שנידון כמונח בתוך החלל, כיון שליכא פטור מצד מקום החדר למזוזה. </w:t>
      </w:r>
      <w:r w:rsidR="00B02043" w:rsidRPr="00AF70BD">
        <w:rPr>
          <w:rFonts w:ascii="FrankRuehl" w:eastAsia="Calibri" w:hAnsi="FrankRuehl" w:cs="Rashi DP"/>
          <w:sz w:val="24"/>
          <w:szCs w:val="34"/>
          <w:rtl/>
        </w:rPr>
        <w:tab/>
      </w:r>
      <w:r w:rsidR="007A5E0F" w:rsidRPr="00AF70BD">
        <w:rPr>
          <w:rFonts w:ascii="FrankRuehl" w:eastAsia="Calibri" w:hAnsi="FrankRuehl" w:cs="Rashi DP"/>
          <w:sz w:val="24"/>
          <w:szCs w:val="34"/>
          <w:rtl/>
        </w:rPr>
        <w:tab/>
      </w:r>
      <w:r w:rsidRPr="00AF70BD">
        <w:rPr>
          <w:rFonts w:ascii="FrankRuehl" w:eastAsia="Calibri" w:hAnsi="FrankRuehl" w:cs="Rashi DP"/>
          <w:sz w:val="24"/>
          <w:szCs w:val="34"/>
          <w:rtl/>
        </w:rPr>
        <w:tab/>
      </w:r>
    </w:p>
    <w:p w14:paraId="2BFCF6AA" w14:textId="2D7A1901" w:rsidR="00FA1069" w:rsidRDefault="00F26152" w:rsidP="00AF70BD">
      <w:pPr>
        <w:widowControl w:val="0"/>
        <w:spacing w:after="160" w:line="400" w:lineRule="exact"/>
        <w:jc w:val="distribute"/>
        <w:rPr>
          <w:rFonts w:ascii="FrankRuehl" w:eastAsia="Calibri" w:hAnsi="FrankRuehl" w:cs="Rashi DP"/>
          <w:sz w:val="24"/>
          <w:szCs w:val="34"/>
          <w:rtl/>
        </w:rPr>
      </w:pPr>
      <w:r w:rsidRPr="00AF70BD">
        <w:rPr>
          <w:rFonts w:ascii="FrankRuehl" w:eastAsia="Calibri" w:hAnsi="FrankRuehl" w:cs="Fb Thila Medium"/>
          <w:position w:val="-2"/>
          <w:sz w:val="24"/>
          <w:szCs w:val="38"/>
          <w:rtl/>
        </w:rPr>
        <w:t>ואמנם</w:t>
      </w:r>
      <w:r w:rsidRPr="00AF70BD">
        <w:rPr>
          <w:rFonts w:ascii="FrankRuehl" w:eastAsia="Calibri" w:hAnsi="FrankRuehl" w:cs="Rashi DP"/>
          <w:sz w:val="24"/>
          <w:szCs w:val="34"/>
          <w:rtl/>
        </w:rPr>
        <w:t xml:space="preserve"> </w:t>
      </w:r>
      <w:r w:rsidR="00EF2DE7" w:rsidRPr="00AF70BD">
        <w:rPr>
          <w:rFonts w:ascii="FrankRuehl" w:eastAsia="Calibri" w:hAnsi="FrankRuehl" w:cs="Rashi DP"/>
          <w:sz w:val="24"/>
          <w:szCs w:val="34"/>
          <w:rtl/>
        </w:rPr>
        <w:t xml:space="preserve">נראה די"ל בזה עוד, דאם נימא כנתבאר </w:t>
      </w:r>
      <w:r w:rsidRPr="00AF70BD">
        <w:rPr>
          <w:rFonts w:ascii="FrankRuehl" w:eastAsia="Calibri" w:hAnsi="FrankRuehl" w:cs="Rashi DP"/>
          <w:sz w:val="24"/>
          <w:szCs w:val="34"/>
          <w:rtl/>
        </w:rPr>
        <w:br/>
      </w:r>
      <w:r w:rsidRPr="00AF70BD">
        <w:rPr>
          <w:rFonts w:ascii="Times New Roman" w:eastAsia="Calibri" w:hAnsi="Times New Roman" w:cs="Times New Roman" w:hint="cs"/>
          <w:spacing w:val="810"/>
          <w:sz w:val="24"/>
          <w:szCs w:val="34"/>
          <w:rtl/>
        </w:rPr>
        <w:t> </w:t>
      </w:r>
      <w:r w:rsidR="00EF2DE7" w:rsidRPr="00AF70BD">
        <w:rPr>
          <w:rFonts w:ascii="FrankRuehl" w:eastAsia="Calibri" w:hAnsi="FrankRuehl" w:cs="Rashi DP"/>
          <w:sz w:val="24"/>
          <w:szCs w:val="34"/>
          <w:rtl/>
        </w:rPr>
        <w:t xml:space="preserve">לעיל דבעי לקיום המזוזה גם למקום חלל הפתח עצמו, מעתה הרי י"ל דאין הגדר מה דאי"ז כבוד שמים להיות המזוזה בחדר דאו"א, דמה דהמזוזה מונחת בפועל במקום זה אי"ז כבוד שמים, ורק הגדר דאי"ז כבוד שמים דהמזוזה תשמש לחדר זה דאו"א, והיינו דאין הנידון על מקום הנחת המזוזה עצמה אלא לאיזה מקום המזוזה מתייחסת ומשמשת. וממילא היכי דדיינינן להניח המזוזה לחדר דאו"א דינו חלוק, דבאם איכא גם חלל מחוץ לפתח הרי חייב להניח המזוזה גם לצורך החלל, אולם בליכא חלל ומקום ההנחה שייך רק מבחוץ הא נמצא דהמזוזה באה לשמש רק חדר דאו"א ובכי האי פטור. ומשא"כ בגונא דהש"ך דמחדר </w:t>
      </w:r>
      <w:proofErr w:type="spellStart"/>
      <w:r w:rsidR="00EF2DE7" w:rsidRPr="00AF70BD">
        <w:rPr>
          <w:rFonts w:ascii="FrankRuehl" w:eastAsia="Calibri" w:hAnsi="FrankRuehl" w:cs="Rashi DP"/>
          <w:sz w:val="24"/>
          <w:szCs w:val="34"/>
          <w:rtl/>
        </w:rPr>
        <w:t>דהאו"א</w:t>
      </w:r>
      <w:proofErr w:type="spellEnd"/>
      <w:r w:rsidR="00EF2DE7" w:rsidRPr="00AF70BD">
        <w:rPr>
          <w:rFonts w:ascii="FrankRuehl" w:eastAsia="Calibri" w:hAnsi="FrankRuehl" w:cs="Rashi DP"/>
          <w:sz w:val="24"/>
          <w:szCs w:val="34"/>
          <w:rtl/>
        </w:rPr>
        <w:t xml:space="preserve"> פתוח לחדר אחר הרי בזה המזוזה באה לשמש חדר של שימושי כבוד, וא"כ מחויב להניחו גם מבפנים אף כשאינו בתוך החלל. [אולם יל"ע בזה, דא"כ בהאי גונא מ"ט כ' הש"ך דכל העיצה הוא להניח בפנים החדר, והא באמת מדין מה דאיכא בפועל </w:t>
      </w:r>
      <w:r w:rsidR="00EF2DE7" w:rsidRPr="00AF70BD">
        <w:rPr>
          <w:rFonts w:ascii="FrankRuehl" w:eastAsia="Calibri" w:hAnsi="FrankRuehl" w:cs="Rashi DP"/>
          <w:sz w:val="24"/>
          <w:szCs w:val="34"/>
          <w:rtl/>
        </w:rPr>
        <w:lastRenderedPageBreak/>
        <w:t xml:space="preserve">תשמיש המיטה מהני גם ב' כיסויים כמבואר להדי' באו"ח ס"מ, וא"כ מ"ט שלא יוכל להניח המזוזה בתוך החלל, דאף דפתוח לחדר דאו"א מ"מ הא </w:t>
      </w:r>
      <w:r w:rsidR="00EF2DE7" w:rsidRPr="00AF70BD">
        <w:rPr>
          <w:rFonts w:ascii="FrankRuehl" w:eastAsia="Calibri" w:hAnsi="FrankRuehl" w:cs="Rashi DP"/>
          <w:sz w:val="24"/>
          <w:szCs w:val="34"/>
          <w:rtl/>
        </w:rPr>
        <w:t>נתבאר דאין החיסרון בהנחת המזוזה עצמה ורק דמה דבאה לשמש חדר דאו"א, וא"כ בזה הא בא לשמש החדר הפנימי ודו"ק].</w:t>
      </w:r>
      <w:bookmarkStart w:id="0" w:name="נקודה_זמנית"/>
      <w:bookmarkEnd w:id="0"/>
      <w:r w:rsidR="00B02043" w:rsidRPr="00D267BD">
        <w:rPr>
          <w:rFonts w:ascii="FrankRuehl" w:eastAsia="Calibri" w:hAnsi="FrankRuehl" w:cs="Rashi DP"/>
          <w:sz w:val="24"/>
          <w:szCs w:val="34"/>
          <w:rtl/>
        </w:rPr>
        <w:tab/>
      </w:r>
      <w:r w:rsidR="007A5E0F" w:rsidRPr="00D267BD">
        <w:rPr>
          <w:rFonts w:ascii="FrankRuehl" w:eastAsia="Calibri" w:hAnsi="FrankRuehl" w:cs="Rashi DP"/>
          <w:sz w:val="24"/>
          <w:szCs w:val="34"/>
          <w:rtl/>
        </w:rPr>
        <w:tab/>
      </w:r>
      <w:r>
        <w:rPr>
          <w:rFonts w:ascii="FrankRuehl" w:eastAsia="Calibri" w:hAnsi="FrankRuehl" w:cs="Rashi DP"/>
          <w:sz w:val="24"/>
          <w:szCs w:val="34"/>
          <w:rtl/>
        </w:rPr>
        <w:tab/>
      </w:r>
    </w:p>
    <w:p w14:paraId="4975BC7D" w14:textId="3D20BCEF" w:rsidR="00F924FD" w:rsidRPr="00D267BD" w:rsidRDefault="00F924FD" w:rsidP="00AF70BD">
      <w:pPr>
        <w:pStyle w:val="afc"/>
        <w:widowControl w:val="0"/>
        <w:spacing w:before="0" w:line="400" w:lineRule="exact"/>
        <w:rPr>
          <w:rtl/>
        </w:rPr>
        <w:sectPr w:rsidR="00F924FD" w:rsidRPr="00D267BD" w:rsidSect="00F924FD">
          <w:type w:val="continuous"/>
          <w:pgSz w:w="11907" w:h="15593" w:code="9"/>
          <w:pgMar w:top="1134" w:right="1134" w:bottom="1134" w:left="1134" w:header="709" w:footer="567" w:gutter="0"/>
          <w:cols w:num="2" w:space="454"/>
          <w:bidi/>
          <w:rtlGutter/>
          <w:docGrid w:linePitch="360"/>
          <w15:footnoteColumns w:val="1"/>
        </w:sectPr>
      </w:pPr>
    </w:p>
    <w:p w14:paraId="3B6F17C9" w14:textId="499DCE30" w:rsidR="00255F00" w:rsidRDefault="00255F00" w:rsidP="00AF70BD">
      <w:pPr>
        <w:widowControl w:val="0"/>
        <w:bidi w:val="0"/>
        <w:spacing w:line="400" w:lineRule="exact"/>
        <w:rPr>
          <w:rFonts w:ascii="Fb Thila" w:eastAsia="Calibri" w:hAnsi="Fb Thila" w:cs="Fb Thila"/>
          <w:b/>
          <w:sz w:val="28"/>
          <w:szCs w:val="40"/>
        </w:rPr>
      </w:pPr>
    </w:p>
    <w:sectPr w:rsidR="00255F00" w:rsidSect="00F924FD">
      <w:type w:val="continuous"/>
      <w:pgSz w:w="11907" w:h="15593" w:code="9"/>
      <w:pgMar w:top="1134" w:right="1134" w:bottom="1134" w:left="1134" w:header="709" w:footer="567" w:gutter="0"/>
      <w:cols w:space="340"/>
      <w:bidi/>
      <w:rtlGutter/>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69C7" w14:textId="77777777" w:rsidR="00927071" w:rsidRDefault="00927071" w:rsidP="005C74D2">
      <w:pPr>
        <w:spacing w:after="0" w:line="240" w:lineRule="auto"/>
      </w:pPr>
      <w:r>
        <w:separator/>
      </w:r>
    </w:p>
  </w:endnote>
  <w:endnote w:type="continuationSeparator" w:id="0">
    <w:p w14:paraId="622742E0" w14:textId="77777777" w:rsidR="00927071" w:rsidRDefault="00927071" w:rsidP="005C7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Ruehl">
    <w:panose1 w:val="020E0503060101010101"/>
    <w:charset w:val="B1"/>
    <w:family w:val="swiss"/>
    <w:pitch w:val="variable"/>
    <w:sig w:usb0="00000801" w:usb1="00000000" w:usb2="00000000" w:usb3="00000000" w:csb0="00000020" w:csb1="00000000"/>
  </w:font>
  <w:font w:name="Fb Thila Medium">
    <w:panose1 w:val="02020503050405020304"/>
    <w:charset w:val="00"/>
    <w:family w:val="roman"/>
    <w:pitch w:val="variable"/>
    <w:sig w:usb0="80000827" w:usb1="5000004A" w:usb2="00000000" w:usb3="00000000" w:csb0="00000021" w:csb1="00000000"/>
  </w:font>
  <w:font w:name="Fb Thila">
    <w:altName w:val="Cambria"/>
    <w:charset w:val="00"/>
    <w:family w:val="roman"/>
    <w:pitch w:val="variable"/>
    <w:sig w:usb0="80000827" w:usb1="5000004A" w:usb2="00000000" w:usb3="00000000" w:csb0="00000021" w:csb1="00000000"/>
  </w:font>
  <w:font w:name="Fb Mazal">
    <w:panose1 w:val="02020503050405020304"/>
    <w:charset w:val="00"/>
    <w:family w:val="roman"/>
    <w:pitch w:val="variable"/>
    <w:sig w:usb0="80000827" w:usb1="5000004A" w:usb2="00000000" w:usb3="00000000" w:csb0="00000021" w:csb1="00000000"/>
  </w:font>
  <w:font w:name="Cambria Math">
    <w:panose1 w:val="00000000000000000000"/>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bAsher Bold">
    <w:altName w:val="Times New Roman"/>
    <w:charset w:val="00"/>
    <w:family w:val="roman"/>
    <w:pitch w:val="variable"/>
    <w:sig w:usb0="80000827" w:usb1="50000000" w:usb2="00000000" w:usb3="00000000" w:csb0="00000021" w:csb1="00000000"/>
  </w:font>
  <w:font w:name="Rashi DP">
    <w:panose1 w:val="02000600000000000000"/>
    <w:charset w:val="00"/>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8FCD" w14:textId="77777777" w:rsidR="00927071" w:rsidRDefault="00927071" w:rsidP="005C74D2">
      <w:pPr>
        <w:spacing w:after="0" w:line="240" w:lineRule="auto"/>
      </w:pPr>
      <w:r>
        <w:separator/>
      </w:r>
    </w:p>
  </w:footnote>
  <w:footnote w:type="continuationSeparator" w:id="0">
    <w:p w14:paraId="6EA66A73" w14:textId="77777777" w:rsidR="00927071" w:rsidRDefault="00927071" w:rsidP="005C74D2">
      <w:pPr>
        <w:spacing w:after="0" w:line="240" w:lineRule="auto"/>
      </w:pPr>
      <w:r>
        <w:continuationSeparator/>
      </w:r>
    </w:p>
  </w:footnote>
  <w:footnote w:id="1">
    <w:p w14:paraId="35B5E18D" w14:textId="77777777" w:rsidR="00EF2DE7" w:rsidRPr="00C012B8" w:rsidRDefault="00EF2DE7" w:rsidP="00024BDC">
      <w:pPr>
        <w:pStyle w:val="ae"/>
        <w:spacing w:after="60" w:line="340" w:lineRule="exact"/>
        <w:jc w:val="both"/>
        <w:rPr>
          <w:rFonts w:ascii="FrankRuehl" w:hAnsi="FrankRuehl" w:cs="FrankRuehl"/>
          <w:sz w:val="26"/>
          <w:szCs w:val="26"/>
          <w:rtl/>
        </w:rPr>
      </w:pPr>
      <w:r w:rsidRPr="00C012B8">
        <w:rPr>
          <w:rStyle w:val="af0"/>
          <w:rFonts w:ascii="FrankRuehl" w:hAnsi="FrankRuehl" w:cs="FrankRuehl"/>
          <w:sz w:val="26"/>
          <w:szCs w:val="26"/>
        </w:rPr>
        <w:footnoteRef/>
      </w:r>
      <w:r w:rsidRPr="00C012B8">
        <w:rPr>
          <w:rFonts w:ascii="FrankRuehl" w:hAnsi="FrankRuehl" w:cs="FrankRuehl"/>
          <w:sz w:val="26"/>
          <w:szCs w:val="26"/>
          <w:rtl/>
        </w:rPr>
        <w:t xml:space="preserve"> ואפשר יש להוסיף דזהו הביאור בר"פ בש"מ </w:t>
      </w:r>
      <w:r w:rsidRPr="00C012B8">
        <w:rPr>
          <w:rFonts w:ascii="FrankRuehl" w:hAnsi="FrankRuehl" w:cs="FrankRuehl"/>
          <w:sz w:val="18"/>
          <w:szCs w:val="26"/>
          <w:rtl/>
        </w:rPr>
        <w:t>(ב"מ ק"ב)</w:t>
      </w:r>
      <w:r w:rsidRPr="00C012B8">
        <w:rPr>
          <w:rFonts w:ascii="FrankRuehl" w:hAnsi="FrankRuehl" w:cs="FrankRuehl"/>
          <w:sz w:val="26"/>
          <w:szCs w:val="26"/>
          <w:rtl/>
        </w:rPr>
        <w:t xml:space="preserve"> שכ' דמה דאיתא דתלאה במקל לא מהני מיירי שנתנה בחוץ והכא [בגובתא דקניא] מיירי שנתנה תוך חלל הקנה ותולה הקנה "והשתא אינה נראית מבחוץ", דצ"ב כונתו דבעינן דתהא כולה בקנה ואינה נראית מבחוץ. די"ל דס"ל דכדי שהשפופרת תהני ע"י שמתבטלת לפתח להחשיב את המזוזה על הפתח דהוא נמי רק מכח זה דדיינינן למזוזה כחלק מהשפופרת, ולכך זהו דביאר הר"פ דאם המזוזה ניכרת מבחוץ לא מהני כיון דבכי אינה בטילה לשפופרת, וצ"ע. </w:t>
      </w:r>
    </w:p>
  </w:footnote>
  <w:footnote w:id="2">
    <w:p w14:paraId="1D9AB2E5" w14:textId="77777777" w:rsidR="00EF2DE7" w:rsidRPr="00C012B8" w:rsidRDefault="00EF2DE7" w:rsidP="00024BDC">
      <w:pPr>
        <w:pStyle w:val="ae"/>
        <w:spacing w:after="60" w:line="340" w:lineRule="exact"/>
        <w:jc w:val="both"/>
        <w:rPr>
          <w:rFonts w:ascii="FrankRuehl" w:hAnsi="FrankRuehl" w:cs="FrankRuehl"/>
          <w:sz w:val="26"/>
          <w:szCs w:val="26"/>
          <w:rtl/>
        </w:rPr>
      </w:pPr>
      <w:r w:rsidRPr="00C012B8">
        <w:rPr>
          <w:rStyle w:val="af0"/>
          <w:rFonts w:ascii="FrankRuehl" w:hAnsi="FrankRuehl" w:cs="FrankRuehl"/>
          <w:sz w:val="26"/>
          <w:szCs w:val="26"/>
        </w:rPr>
        <w:footnoteRef/>
      </w:r>
      <w:r w:rsidRPr="00C012B8">
        <w:rPr>
          <w:rFonts w:ascii="FrankRuehl" w:hAnsi="FrankRuehl" w:cs="FrankRuehl"/>
          <w:sz w:val="26"/>
          <w:szCs w:val="26"/>
          <w:rtl/>
        </w:rPr>
        <w:t xml:space="preserve"> והנה יש שרצו ליישב ד' הגר"א </w:t>
      </w:r>
      <w:proofErr w:type="spellStart"/>
      <w:r w:rsidRPr="00C012B8">
        <w:rPr>
          <w:rFonts w:ascii="FrankRuehl" w:hAnsi="FrankRuehl" w:cs="FrankRuehl"/>
          <w:sz w:val="26"/>
          <w:szCs w:val="26"/>
          <w:rtl/>
        </w:rPr>
        <w:t>דבגובתא</w:t>
      </w:r>
      <w:proofErr w:type="spellEnd"/>
      <w:r w:rsidRPr="00C012B8">
        <w:rPr>
          <w:rFonts w:ascii="FrankRuehl" w:hAnsi="FrankRuehl" w:cs="FrankRuehl"/>
          <w:sz w:val="26"/>
          <w:szCs w:val="26"/>
          <w:rtl/>
        </w:rPr>
        <w:t xml:space="preserve"> דקניא מיירי באופן שהוא סגור רק מג' צדדים ולצד הפתח הוא פתוח. והביא בס' מסגרת הזהב </w:t>
      </w:r>
      <w:r w:rsidRPr="00C012B8">
        <w:rPr>
          <w:rFonts w:ascii="FrankRuehl" w:hAnsi="FrankRuehl" w:cs="FrankRuehl"/>
          <w:sz w:val="18"/>
          <w:szCs w:val="26"/>
          <w:rtl/>
        </w:rPr>
        <w:t xml:space="preserve">(לס' </w:t>
      </w:r>
      <w:proofErr w:type="spellStart"/>
      <w:r w:rsidRPr="00C012B8">
        <w:rPr>
          <w:rFonts w:ascii="FrankRuehl" w:hAnsi="FrankRuehl" w:cs="FrankRuehl"/>
          <w:sz w:val="18"/>
          <w:szCs w:val="26"/>
          <w:rtl/>
        </w:rPr>
        <w:t>קצו"ע</w:t>
      </w:r>
      <w:proofErr w:type="spellEnd"/>
      <w:r w:rsidRPr="00C012B8">
        <w:rPr>
          <w:rFonts w:ascii="FrankRuehl" w:hAnsi="FrankRuehl" w:cs="FrankRuehl"/>
          <w:sz w:val="18"/>
          <w:szCs w:val="26"/>
          <w:rtl/>
        </w:rPr>
        <w:t xml:space="preserve"> אות י"ד)</w:t>
      </w:r>
      <w:r w:rsidRPr="00C012B8">
        <w:rPr>
          <w:rFonts w:ascii="FrankRuehl" w:hAnsi="FrankRuehl" w:cs="FrankRuehl"/>
          <w:sz w:val="26"/>
          <w:szCs w:val="26"/>
          <w:rtl/>
        </w:rPr>
        <w:t xml:space="preserve"> דכן נהג הבית הלוי וכן שמעתי שנהגו צאצאיו אחריו, דמצד הפתח השאירו פתוח בלא המכסה </w:t>
      </w:r>
      <w:proofErr w:type="spellStart"/>
      <w:r w:rsidRPr="00C012B8">
        <w:rPr>
          <w:rFonts w:ascii="FrankRuehl" w:hAnsi="FrankRuehl" w:cs="FrankRuehl"/>
          <w:sz w:val="26"/>
          <w:szCs w:val="26"/>
          <w:rtl/>
        </w:rPr>
        <w:t>דהקניא</w:t>
      </w:r>
      <w:proofErr w:type="spellEnd"/>
      <w:r w:rsidRPr="00C012B8">
        <w:rPr>
          <w:rFonts w:ascii="FrankRuehl" w:hAnsi="FrankRuehl" w:cs="FrankRuehl"/>
          <w:sz w:val="26"/>
          <w:szCs w:val="26"/>
          <w:rtl/>
        </w:rPr>
        <w:t xml:space="preserve">. אכן מלבד דלשונות הראשונים אינו כן, דהתוס' בב"מ כ' דבעי </w:t>
      </w:r>
      <w:proofErr w:type="spellStart"/>
      <w:r w:rsidRPr="00C012B8">
        <w:rPr>
          <w:rFonts w:ascii="FrankRuehl" w:hAnsi="FrankRuehl" w:cs="FrankRuehl"/>
          <w:sz w:val="26"/>
          <w:szCs w:val="26"/>
          <w:rtl/>
        </w:rPr>
        <w:t>לגובתא</w:t>
      </w:r>
      <w:proofErr w:type="spellEnd"/>
      <w:r w:rsidRPr="00C012B8">
        <w:rPr>
          <w:rFonts w:ascii="FrankRuehl" w:hAnsi="FrankRuehl" w:cs="FrankRuehl"/>
          <w:sz w:val="26"/>
          <w:szCs w:val="26"/>
          <w:rtl/>
        </w:rPr>
        <w:t xml:space="preserve"> דקניא שלא תכלה מלחלוחית הכותל, עוד הראוני לד' הגרח"ק בס' דעת נוטה </w:t>
      </w:r>
      <w:r w:rsidRPr="00C012B8">
        <w:rPr>
          <w:rFonts w:ascii="FrankRuehl" w:hAnsi="FrankRuehl" w:cs="FrankRuehl"/>
          <w:sz w:val="18"/>
          <w:szCs w:val="26"/>
          <w:rtl/>
        </w:rPr>
        <w:t>(ת' תמ"ח)</w:t>
      </w:r>
      <w:r w:rsidRPr="00C012B8">
        <w:rPr>
          <w:rFonts w:ascii="FrankRuehl" w:hAnsi="FrankRuehl" w:cs="FrankRuehl"/>
          <w:sz w:val="26"/>
          <w:szCs w:val="26"/>
          <w:rtl/>
        </w:rPr>
        <w:t xml:space="preserve"> שהוכיח ממתני' והתוספתא בכלים שהביא התוס' </w:t>
      </w:r>
      <w:r w:rsidRPr="00C012B8">
        <w:rPr>
          <w:rFonts w:ascii="FrankRuehl" w:hAnsi="FrankRuehl" w:cs="FrankRuehl"/>
          <w:sz w:val="18"/>
          <w:szCs w:val="26"/>
          <w:rtl/>
        </w:rPr>
        <w:t>(להלן דל"ג. ד"ה הא דעבידא)</w:t>
      </w:r>
      <w:r w:rsidRPr="00C012B8">
        <w:rPr>
          <w:rFonts w:ascii="FrankRuehl" w:hAnsi="FrankRuehl" w:cs="FrankRuehl"/>
          <w:sz w:val="26"/>
          <w:szCs w:val="26"/>
          <w:rtl/>
        </w:rPr>
        <w:t xml:space="preserve"> דכשר גם בנתנה בתוך שפופרת המקבל טומאה, דבהכרח שהיה לה בית קיבול מד' רוחותיה דאל"כ אין מק"ט. ושם ציינו שמטעם זה גם דחה בעמק ברכה </w:t>
      </w:r>
      <w:r w:rsidRPr="00C012B8">
        <w:rPr>
          <w:rFonts w:ascii="FrankRuehl" w:hAnsi="FrankRuehl" w:cs="FrankRuehl"/>
          <w:sz w:val="18"/>
          <w:szCs w:val="26"/>
          <w:rtl/>
        </w:rPr>
        <w:t>(ס"י)</w:t>
      </w:r>
      <w:r w:rsidRPr="00C012B8">
        <w:rPr>
          <w:rFonts w:ascii="FrankRuehl" w:hAnsi="FrankRuehl" w:cs="FrankRuehl"/>
          <w:sz w:val="26"/>
          <w:szCs w:val="26"/>
          <w:rtl/>
        </w:rPr>
        <w:t xml:space="preserve"> להיכי תמצי זו. [אולם העירו דאף כשפתוח מצד אחד הרי הוא כלי כשהוא בשכיבה ולכן מק"ט]. ושם בעמק ברכה תמה עוד דהרי גויל הוא מין במינו </w:t>
      </w:r>
      <w:proofErr w:type="spellStart"/>
      <w:r w:rsidRPr="00C012B8">
        <w:rPr>
          <w:rFonts w:ascii="FrankRuehl" w:hAnsi="FrankRuehl" w:cs="FrankRuehl"/>
          <w:sz w:val="26"/>
          <w:szCs w:val="26"/>
          <w:rtl/>
        </w:rPr>
        <w:t>להמזוזה</w:t>
      </w:r>
      <w:proofErr w:type="spellEnd"/>
      <w:r w:rsidRPr="00C012B8">
        <w:rPr>
          <w:rFonts w:ascii="FrankRuehl" w:hAnsi="FrankRuehl" w:cs="FrankRuehl"/>
          <w:sz w:val="26"/>
          <w:szCs w:val="26"/>
          <w:rtl/>
        </w:rPr>
        <w:t xml:space="preserve"> דאינו חוצץ עי"ש. ואולם עיין מה שביארנו בהמשך בכונת הנ"י דאין כונתו לדין חציצה ממש וא"כ י"ל כן גם בכונת הגר"א.</w:t>
      </w:r>
    </w:p>
  </w:footnote>
  <w:footnote w:id="3">
    <w:p w14:paraId="67D51B70" w14:textId="2042F9C9" w:rsidR="0060662E" w:rsidRPr="00C012B8" w:rsidRDefault="00EF2DE7" w:rsidP="00024BDC">
      <w:pPr>
        <w:pStyle w:val="ae"/>
        <w:spacing w:after="60" w:line="340" w:lineRule="exact"/>
        <w:jc w:val="both"/>
        <w:rPr>
          <w:rFonts w:ascii="FrankRuehl" w:hAnsi="FrankRuehl" w:cs="FrankRuehl"/>
          <w:sz w:val="26"/>
          <w:szCs w:val="26"/>
          <w:rtl/>
        </w:rPr>
      </w:pPr>
      <w:r w:rsidRPr="00C012B8">
        <w:rPr>
          <w:rStyle w:val="af0"/>
          <w:rFonts w:ascii="FrankRuehl" w:hAnsi="FrankRuehl" w:cs="FrankRuehl"/>
          <w:sz w:val="26"/>
          <w:szCs w:val="26"/>
        </w:rPr>
        <w:footnoteRef/>
      </w:r>
      <w:r w:rsidRPr="00C012B8">
        <w:rPr>
          <w:rFonts w:ascii="FrankRuehl" w:hAnsi="FrankRuehl" w:cs="FrankRuehl"/>
          <w:sz w:val="26"/>
          <w:szCs w:val="26"/>
          <w:rtl/>
        </w:rPr>
        <w:t xml:space="preserve"> ויש לחקור בביאור האי דינא דמהני גם להניחו על מדף. דהנה לכאורה פשוט דכל דינו נאמר רק במדף המחובר לפתח ושייכי לפתח, דהא אין מסתבר דבאם אינו מחובר יכול להניח עלי' המזוזה סמוך לפתח [כמו נירות חנוכה], וצריך לכאורה מדף היוצא או בא לשמוש הפתח דאזי מיישך שייך לפתח. מעתה יל"ע איך הגדר במה דמהני להניחו ע"ג המדף, דהאם המדף בעצמו שם צוה"פ עלי, והנחת המזוזה חשיב על המדף או דהוא רק היכי תמצי להחשיבו כמונח על הצוה"פ עצמו, </w:t>
      </w:r>
      <w:proofErr w:type="spellStart"/>
      <w:r w:rsidRPr="00C012B8">
        <w:rPr>
          <w:rFonts w:ascii="FrankRuehl" w:hAnsi="FrankRuehl" w:cs="FrankRuehl"/>
          <w:sz w:val="26"/>
          <w:szCs w:val="26"/>
          <w:rtl/>
        </w:rPr>
        <w:t>דהמדף</w:t>
      </w:r>
      <w:proofErr w:type="spellEnd"/>
      <w:r w:rsidRPr="00C012B8">
        <w:rPr>
          <w:rFonts w:ascii="FrankRuehl" w:hAnsi="FrankRuehl" w:cs="FrankRuehl"/>
          <w:sz w:val="26"/>
          <w:szCs w:val="26"/>
          <w:rtl/>
        </w:rPr>
        <w:t xml:space="preserve"> טפל להפתח וע"י שמונח עליו חשיב מונח על הפתח.</w:t>
      </w:r>
      <w:r w:rsidR="00C306B5" w:rsidRPr="00C012B8">
        <w:rPr>
          <w:rFonts w:ascii="FrankRuehl" w:hAnsi="FrankRuehl" w:cs="FrankRuehl"/>
          <w:sz w:val="26"/>
          <w:szCs w:val="26"/>
          <w:rtl/>
        </w:rPr>
        <w:t xml:space="preserve"> </w:t>
      </w:r>
    </w:p>
    <w:p w14:paraId="59EB30CA" w14:textId="77777777" w:rsidR="00F26152" w:rsidRPr="00C012B8" w:rsidRDefault="00C306B5" w:rsidP="00024BDC">
      <w:pPr>
        <w:spacing w:after="60" w:line="340" w:lineRule="exact"/>
        <w:jc w:val="both"/>
        <w:rPr>
          <w:rFonts w:ascii="FrankRuehl" w:hAnsi="FrankRuehl" w:cs="FrankRuehl"/>
          <w:sz w:val="28"/>
          <w:szCs w:val="28"/>
          <w:rtl/>
        </w:rPr>
      </w:pPr>
      <w:r w:rsidRPr="00C012B8">
        <w:rPr>
          <w:rFonts w:ascii="FrankRuehl" w:hAnsi="FrankRuehl" w:cs="FrankRuehl"/>
          <w:sz w:val="28"/>
          <w:szCs w:val="28"/>
          <w:rtl/>
        </w:rPr>
        <w:t xml:space="preserve"> </w:t>
      </w:r>
    </w:p>
    <w:p w14:paraId="33289CC1" w14:textId="78B0A85D" w:rsidR="0096638E" w:rsidRPr="00C012B8" w:rsidRDefault="0096638E" w:rsidP="00024BDC">
      <w:pPr>
        <w:spacing w:after="60" w:line="340" w:lineRule="exact"/>
        <w:jc w:val="both"/>
        <w:rPr>
          <w:rFonts w:ascii="FrankRuehl" w:hAnsi="FrankRuehl" w:cs="FrankRuehl"/>
          <w:sz w:val="28"/>
          <w:szCs w:val="28"/>
          <w:rtl/>
        </w:rPr>
      </w:pPr>
    </w:p>
    <w:p w14:paraId="4C58F74D" w14:textId="239C02EA" w:rsidR="00EF2DE7" w:rsidRPr="00C012B8" w:rsidRDefault="00EF2DE7" w:rsidP="00024BDC">
      <w:pPr>
        <w:pStyle w:val="ae"/>
        <w:spacing w:after="60" w:line="340" w:lineRule="exact"/>
        <w:jc w:val="both"/>
        <w:rPr>
          <w:rFonts w:ascii="FrankRuehl" w:hAnsi="FrankRuehl" w:cs="FrankRuehl"/>
          <w:sz w:val="24"/>
          <w:szCs w:val="24"/>
          <w:rtl/>
        </w:rPr>
      </w:pPr>
    </w:p>
  </w:footnote>
  <w:footnote w:id="4">
    <w:p w14:paraId="0C141347" w14:textId="77777777" w:rsidR="00EF2DE7" w:rsidRPr="00C012B8" w:rsidRDefault="00EF2DE7" w:rsidP="00024BDC">
      <w:pPr>
        <w:spacing w:after="60" w:line="340" w:lineRule="exact"/>
        <w:jc w:val="both"/>
        <w:rPr>
          <w:rFonts w:ascii="FrankRuehl" w:hAnsi="FrankRuehl" w:cs="FrankRuehl"/>
          <w:sz w:val="26"/>
          <w:szCs w:val="26"/>
          <w:rtl/>
        </w:rPr>
      </w:pPr>
      <w:r w:rsidRPr="00C012B8">
        <w:rPr>
          <w:rStyle w:val="af0"/>
          <w:rFonts w:ascii="FrankRuehl" w:hAnsi="FrankRuehl" w:cs="FrankRuehl"/>
          <w:sz w:val="26"/>
          <w:szCs w:val="26"/>
        </w:rPr>
        <w:footnoteRef/>
      </w:r>
      <w:r w:rsidRPr="00C012B8">
        <w:rPr>
          <w:rFonts w:ascii="FrankRuehl" w:hAnsi="FrankRuehl" w:cs="FrankRuehl"/>
          <w:sz w:val="26"/>
          <w:szCs w:val="26"/>
          <w:rtl/>
        </w:rPr>
        <w:t xml:space="preserve"> ואף דהגר"א קאי אד' הרמ"א ואיהו ס"ל דגם אחורי הדלת כשר, מ"מ הא מיהת ראי' זו ממה דס"ד דעדיפא לקיים דינא דרבא ולהניחה כו' מוכח עכ"פ לענין הא דטפח הסמוך אינו לעיכובא.</w:t>
      </w:r>
    </w:p>
    <w:p w14:paraId="6FA86A64" w14:textId="77777777" w:rsidR="00F26152" w:rsidRPr="00C012B8" w:rsidRDefault="00EF2DE7" w:rsidP="00024BDC">
      <w:pPr>
        <w:spacing w:after="60" w:line="340" w:lineRule="exact"/>
        <w:jc w:val="both"/>
        <w:rPr>
          <w:rFonts w:ascii="FrankRuehl" w:hAnsi="FrankRuehl" w:cs="FrankRuehl"/>
          <w:sz w:val="26"/>
          <w:szCs w:val="26"/>
          <w:rtl/>
        </w:rPr>
      </w:pPr>
      <w:r w:rsidRPr="00C012B8">
        <w:rPr>
          <w:rFonts w:ascii="FrankRuehl" w:hAnsi="FrankRuehl" w:cs="FrankRuehl"/>
          <w:sz w:val="26"/>
          <w:szCs w:val="26"/>
          <w:rtl/>
        </w:rPr>
        <w:t xml:space="preserve">אולם צ"ע דבגמ' הא פריך על שמואל פשיטא בשעריך כתיב, הרי משמע דמסברא הוי לעיכובא. וביותר עיין בקרי"ס דבאמת חילקם לתרי שכ' דתוך חלל הפתח ילפי' מקרא דבשעריך דהיינו מקום סגירת השער, ובטפח הסמוך לחוץ "מדרבנן" הוא כי היכי </w:t>
      </w:r>
      <w:proofErr w:type="spellStart"/>
      <w:r w:rsidRPr="00C012B8">
        <w:rPr>
          <w:rFonts w:ascii="FrankRuehl" w:hAnsi="FrankRuehl" w:cs="FrankRuehl"/>
          <w:sz w:val="26"/>
          <w:szCs w:val="26"/>
          <w:rtl/>
        </w:rPr>
        <w:t>דליפגע</w:t>
      </w:r>
      <w:proofErr w:type="spellEnd"/>
      <w:r w:rsidRPr="00C012B8">
        <w:rPr>
          <w:rFonts w:ascii="FrankRuehl" w:hAnsi="FrankRuehl" w:cs="FrankRuehl"/>
          <w:sz w:val="26"/>
          <w:szCs w:val="26"/>
          <w:rtl/>
        </w:rPr>
        <w:t xml:space="preserve"> במצוה מיד. ולדבריו הא הוי משמע דהוא לעיכובא מקרא דבשעריך. אך תמוה טובא דא"כ מה מתרץ הגמ' דמדינא דרבא הו"א דא"צ תוך החלל והרי כל דינא דרבא הוא רק מדרבנן. ובאמת בלא"ה תמוה טובא דמה שייכי הא דאיכא מעליותא דבטפח כו' דאיתא בגמ' דזהו או כדי שיפגע במזוזה תחילה ואו כי היכי </w:t>
      </w:r>
      <w:proofErr w:type="spellStart"/>
      <w:r w:rsidRPr="00C012B8">
        <w:rPr>
          <w:rFonts w:ascii="FrankRuehl" w:hAnsi="FrankRuehl" w:cs="FrankRuehl"/>
          <w:sz w:val="26"/>
          <w:szCs w:val="26"/>
          <w:rtl/>
        </w:rPr>
        <w:t>דתינטריה</w:t>
      </w:r>
      <w:proofErr w:type="spellEnd"/>
      <w:r w:rsidRPr="00C012B8">
        <w:rPr>
          <w:rFonts w:ascii="FrankRuehl" w:hAnsi="FrankRuehl" w:cs="FrankRuehl"/>
          <w:sz w:val="26"/>
          <w:szCs w:val="26"/>
          <w:rtl/>
        </w:rPr>
        <w:t xml:space="preserve">, ואינו מעיקר דין הנחת המזוזה, לענין שיהא כשר גם כשאינו בתוך החלל, וצע"ג. </w:t>
      </w:r>
    </w:p>
    <w:p w14:paraId="742C1682" w14:textId="2EBBA4A7" w:rsidR="00EF2DE7" w:rsidRPr="00C012B8" w:rsidRDefault="00EF2DE7" w:rsidP="00024BDC">
      <w:pPr>
        <w:pStyle w:val="ae"/>
        <w:spacing w:after="60" w:line="340" w:lineRule="exact"/>
        <w:jc w:val="both"/>
        <w:rPr>
          <w:rFonts w:ascii="FrankRuehl" w:hAnsi="FrankRuehl" w:cs="FrankRuehl"/>
          <w:sz w:val="24"/>
          <w:szCs w:val="24"/>
          <w:rtl/>
        </w:rPr>
      </w:pPr>
    </w:p>
  </w:footnote>
  <w:footnote w:id="5">
    <w:p w14:paraId="5A68778E" w14:textId="77777777" w:rsidR="00EF2DE7" w:rsidRPr="00C012B8" w:rsidRDefault="00EF2DE7" w:rsidP="00024BDC">
      <w:pPr>
        <w:spacing w:after="60" w:line="340" w:lineRule="exact"/>
        <w:jc w:val="both"/>
        <w:rPr>
          <w:rFonts w:ascii="FrankRuehl" w:hAnsi="FrankRuehl" w:cs="FrankRuehl"/>
          <w:sz w:val="26"/>
          <w:szCs w:val="26"/>
          <w:rtl/>
        </w:rPr>
      </w:pPr>
      <w:r w:rsidRPr="00C012B8">
        <w:rPr>
          <w:rStyle w:val="af0"/>
          <w:rFonts w:ascii="FrankRuehl" w:hAnsi="FrankRuehl" w:cs="FrankRuehl"/>
          <w:sz w:val="26"/>
          <w:szCs w:val="26"/>
        </w:rPr>
        <w:footnoteRef/>
      </w:r>
      <w:r w:rsidRPr="00C012B8">
        <w:rPr>
          <w:rFonts w:ascii="FrankRuehl" w:hAnsi="FrankRuehl" w:cs="FrankRuehl"/>
          <w:sz w:val="26"/>
          <w:szCs w:val="26"/>
          <w:rtl/>
        </w:rPr>
        <w:t xml:space="preserve"> </w:t>
      </w:r>
      <w:r w:rsidRPr="00C012B8">
        <w:rPr>
          <w:rFonts w:ascii="FrankRuehl" w:hAnsi="FrankRuehl" w:cs="FrankRuehl"/>
          <w:sz w:val="26"/>
          <w:szCs w:val="26"/>
          <w:rtl/>
        </w:rPr>
        <w:t xml:space="preserve">עוד יש מהאחרונים שביארו בד' </w:t>
      </w:r>
      <w:proofErr w:type="spellStart"/>
      <w:r w:rsidRPr="00C012B8">
        <w:rPr>
          <w:rFonts w:ascii="FrankRuehl" w:hAnsi="FrankRuehl" w:cs="FrankRuehl"/>
          <w:sz w:val="26"/>
          <w:szCs w:val="26"/>
          <w:rtl/>
        </w:rPr>
        <w:t>הברייתא</w:t>
      </w:r>
      <w:proofErr w:type="spellEnd"/>
      <w:r w:rsidRPr="00C012B8">
        <w:rPr>
          <w:rFonts w:ascii="FrankRuehl" w:hAnsi="FrankRuehl" w:cs="FrankRuehl"/>
          <w:sz w:val="26"/>
          <w:szCs w:val="26"/>
          <w:rtl/>
        </w:rPr>
        <w:t xml:space="preserve"> </w:t>
      </w:r>
      <w:proofErr w:type="spellStart"/>
      <w:r w:rsidRPr="00C012B8">
        <w:rPr>
          <w:rFonts w:ascii="FrankRuehl" w:hAnsi="FrankRuehl" w:cs="FrankRuehl"/>
          <w:sz w:val="26"/>
          <w:szCs w:val="26"/>
          <w:rtl/>
        </w:rPr>
        <w:t>דבאחורי</w:t>
      </w:r>
      <w:proofErr w:type="spellEnd"/>
      <w:r w:rsidRPr="00C012B8">
        <w:rPr>
          <w:rFonts w:ascii="FrankRuehl" w:hAnsi="FrankRuehl" w:cs="FrankRuehl"/>
          <w:sz w:val="26"/>
          <w:szCs w:val="26"/>
          <w:rtl/>
        </w:rPr>
        <w:t xml:space="preserve"> הדלת הוא חיסרון אף בהניחו בתוך החלל, עיין בשאילת דוד </w:t>
      </w:r>
      <w:r w:rsidRPr="00C012B8">
        <w:rPr>
          <w:rFonts w:ascii="FrankRuehl" w:hAnsi="FrankRuehl" w:cs="FrankRuehl"/>
          <w:sz w:val="18"/>
          <w:szCs w:val="26"/>
          <w:rtl/>
        </w:rPr>
        <w:t>(</w:t>
      </w:r>
      <w:proofErr w:type="spellStart"/>
      <w:r w:rsidRPr="00C012B8">
        <w:rPr>
          <w:rFonts w:ascii="FrankRuehl" w:hAnsi="FrankRuehl" w:cs="FrankRuehl"/>
          <w:sz w:val="18"/>
          <w:szCs w:val="26"/>
          <w:rtl/>
        </w:rPr>
        <w:t>סוס"ט</w:t>
      </w:r>
      <w:proofErr w:type="spellEnd"/>
      <w:r w:rsidRPr="00C012B8">
        <w:rPr>
          <w:rFonts w:ascii="FrankRuehl" w:hAnsi="FrankRuehl" w:cs="FrankRuehl"/>
          <w:sz w:val="18"/>
          <w:szCs w:val="26"/>
          <w:rtl/>
        </w:rPr>
        <w:t>)</w:t>
      </w:r>
      <w:r w:rsidRPr="00C012B8">
        <w:rPr>
          <w:rFonts w:ascii="FrankRuehl" w:hAnsi="FrankRuehl" w:cs="FrankRuehl"/>
          <w:sz w:val="26"/>
          <w:szCs w:val="26"/>
          <w:rtl/>
        </w:rPr>
        <w:t xml:space="preserve"> </w:t>
      </w:r>
      <w:proofErr w:type="spellStart"/>
      <w:r w:rsidRPr="00C012B8">
        <w:rPr>
          <w:rFonts w:ascii="FrankRuehl" w:hAnsi="FrankRuehl" w:cs="FrankRuehl"/>
          <w:sz w:val="26"/>
          <w:szCs w:val="26"/>
          <w:rtl/>
        </w:rPr>
        <w:t>ובפ"ס</w:t>
      </w:r>
      <w:proofErr w:type="spellEnd"/>
      <w:r w:rsidRPr="00C012B8">
        <w:rPr>
          <w:rFonts w:ascii="FrankRuehl" w:hAnsi="FrankRuehl" w:cs="FrankRuehl"/>
          <w:sz w:val="26"/>
          <w:szCs w:val="26"/>
          <w:rtl/>
        </w:rPr>
        <w:t xml:space="preserve"> דביארו דזהו באופן דהדלת מכסה </w:t>
      </w:r>
      <w:proofErr w:type="spellStart"/>
      <w:r w:rsidRPr="00C012B8">
        <w:rPr>
          <w:rFonts w:ascii="FrankRuehl" w:hAnsi="FrankRuehl" w:cs="FrankRuehl"/>
          <w:sz w:val="26"/>
          <w:szCs w:val="26"/>
          <w:rtl/>
        </w:rPr>
        <w:t>להמזוזה</w:t>
      </w:r>
      <w:proofErr w:type="spellEnd"/>
      <w:r w:rsidRPr="00C012B8">
        <w:rPr>
          <w:rFonts w:ascii="FrankRuehl" w:hAnsi="FrankRuehl" w:cs="FrankRuehl"/>
          <w:sz w:val="26"/>
          <w:szCs w:val="26"/>
          <w:rtl/>
        </w:rPr>
        <w:t>. וע"ע בחי' רא"ל מאלין הבנה אחרת בדעת הרמב"ם, ולא נזכר מזה בפוסקים מידי.</w:t>
      </w:r>
    </w:p>
  </w:footnote>
  <w:footnote w:id="6">
    <w:p w14:paraId="74BF6603" w14:textId="77777777" w:rsidR="00EF2DE7" w:rsidRPr="00C012B8" w:rsidRDefault="00EF2DE7" w:rsidP="00024BDC">
      <w:pPr>
        <w:pStyle w:val="ae"/>
        <w:spacing w:after="60" w:line="340" w:lineRule="exact"/>
        <w:jc w:val="both"/>
        <w:rPr>
          <w:rFonts w:ascii="FrankRuehl" w:hAnsi="FrankRuehl" w:cs="FrankRuehl"/>
          <w:sz w:val="26"/>
          <w:szCs w:val="26"/>
          <w:rtl/>
        </w:rPr>
      </w:pPr>
      <w:r w:rsidRPr="00C012B8">
        <w:rPr>
          <w:rStyle w:val="af0"/>
          <w:rFonts w:ascii="FrankRuehl" w:hAnsi="FrankRuehl" w:cs="FrankRuehl"/>
          <w:sz w:val="26"/>
          <w:szCs w:val="26"/>
        </w:rPr>
        <w:footnoteRef/>
      </w:r>
      <w:r w:rsidRPr="00C012B8">
        <w:rPr>
          <w:rFonts w:ascii="FrankRuehl" w:hAnsi="FrankRuehl" w:cs="FrankRuehl"/>
          <w:sz w:val="26"/>
          <w:szCs w:val="26"/>
          <w:rtl/>
        </w:rPr>
        <w:t xml:space="preserve"> </w:t>
      </w:r>
      <w:r w:rsidRPr="00C012B8">
        <w:rPr>
          <w:rFonts w:ascii="FrankRuehl" w:hAnsi="FrankRuehl" w:cs="FrankRuehl"/>
          <w:sz w:val="26"/>
          <w:szCs w:val="26"/>
          <w:rtl/>
        </w:rPr>
        <w:t xml:space="preserve">והעיר </w:t>
      </w:r>
      <w:proofErr w:type="spellStart"/>
      <w:r w:rsidRPr="00C012B8">
        <w:rPr>
          <w:rFonts w:ascii="FrankRuehl" w:hAnsi="FrankRuehl" w:cs="FrankRuehl"/>
          <w:sz w:val="26"/>
          <w:szCs w:val="26"/>
          <w:rtl/>
        </w:rPr>
        <w:t>המ"ש</w:t>
      </w:r>
      <w:proofErr w:type="spellEnd"/>
      <w:r w:rsidRPr="00C012B8">
        <w:rPr>
          <w:rFonts w:ascii="FrankRuehl" w:hAnsi="FrankRuehl" w:cs="FrankRuehl"/>
          <w:sz w:val="26"/>
          <w:szCs w:val="26"/>
          <w:rtl/>
        </w:rPr>
        <w:t xml:space="preserve"> דלכאורה א"כ באיכא בחלל הפנימי ד"ט לא יהני אם מניחו בטפח הפנימי, וברש"י מפורש דמהני, ויל"ע דאפשר דכולהו שם אחד להם, וצ"ע.</w:t>
      </w:r>
    </w:p>
  </w:footnote>
  <w:footnote w:id="7">
    <w:p w14:paraId="6DB982B7" w14:textId="77777777" w:rsidR="00EF2DE7" w:rsidRPr="00C012B8" w:rsidRDefault="00EF2DE7" w:rsidP="00024BDC">
      <w:pPr>
        <w:pStyle w:val="ae"/>
        <w:spacing w:after="60" w:line="340" w:lineRule="exact"/>
        <w:jc w:val="both"/>
        <w:rPr>
          <w:rFonts w:ascii="FrankRuehl" w:hAnsi="FrankRuehl" w:cs="FrankRuehl"/>
          <w:sz w:val="26"/>
          <w:szCs w:val="26"/>
          <w:rtl/>
        </w:rPr>
      </w:pPr>
      <w:r w:rsidRPr="00C012B8">
        <w:rPr>
          <w:rStyle w:val="af0"/>
          <w:rFonts w:ascii="FrankRuehl" w:hAnsi="FrankRuehl" w:cs="FrankRuehl"/>
          <w:sz w:val="26"/>
          <w:szCs w:val="26"/>
        </w:rPr>
        <w:footnoteRef/>
      </w:r>
      <w:r w:rsidRPr="00C012B8">
        <w:rPr>
          <w:rFonts w:ascii="FrankRuehl" w:hAnsi="FrankRuehl" w:cs="FrankRuehl"/>
          <w:sz w:val="26"/>
          <w:szCs w:val="26"/>
          <w:rtl/>
        </w:rPr>
        <w:t xml:space="preserve"> </w:t>
      </w:r>
      <w:r w:rsidRPr="00C012B8">
        <w:rPr>
          <w:rFonts w:ascii="FrankRuehl" w:hAnsi="FrankRuehl" w:cs="FrankRuehl"/>
          <w:sz w:val="26"/>
          <w:szCs w:val="26"/>
          <w:rtl/>
        </w:rPr>
        <w:t>ובשו"ע הרב כ' אדרבא דלשון זה מכוון דאינו לעיכובא, וצ"ב דלכאורה לשון זה מורה דאין שום משמעות לעשייתו, וצ"ע.</w:t>
      </w:r>
    </w:p>
  </w:footnote>
  <w:footnote w:id="8">
    <w:p w14:paraId="00D8899D" w14:textId="77777777" w:rsidR="00EF2DE7" w:rsidRPr="00C012B8" w:rsidRDefault="00EF2DE7" w:rsidP="00024BDC">
      <w:pPr>
        <w:pStyle w:val="ae"/>
        <w:spacing w:after="60" w:line="340" w:lineRule="exact"/>
        <w:jc w:val="both"/>
        <w:rPr>
          <w:rFonts w:ascii="FrankRuehl" w:hAnsi="FrankRuehl" w:cs="FrankRuehl"/>
          <w:sz w:val="26"/>
          <w:szCs w:val="26"/>
        </w:rPr>
      </w:pPr>
      <w:r w:rsidRPr="00C012B8">
        <w:rPr>
          <w:rStyle w:val="af0"/>
          <w:rFonts w:ascii="FrankRuehl" w:hAnsi="FrankRuehl" w:cs="FrankRuehl"/>
          <w:sz w:val="26"/>
          <w:szCs w:val="26"/>
        </w:rPr>
        <w:footnoteRef/>
      </w:r>
      <w:r w:rsidRPr="00C012B8">
        <w:rPr>
          <w:rFonts w:ascii="FrankRuehl" w:hAnsi="FrankRuehl" w:cs="FrankRuehl"/>
          <w:sz w:val="26"/>
          <w:szCs w:val="26"/>
          <w:rtl/>
        </w:rPr>
        <w:t xml:space="preserve"> </w:t>
      </w:r>
      <w:r w:rsidRPr="00C012B8">
        <w:rPr>
          <w:rFonts w:ascii="FrankRuehl" w:hAnsi="FrankRuehl" w:cs="FrankRuehl"/>
          <w:sz w:val="26"/>
          <w:szCs w:val="26"/>
          <w:rtl/>
        </w:rPr>
        <w:t xml:space="preserve">ובגר"א שם כ' דקאי לענין תוך החלל עיש"ה ולדבריו לא נתבאר מה דין אחורי הכותל להרמ"א. והנה אם נימא דהגר"א נמי ס"ל כדנקט הש"ך דהרמ"א פליג בזה על המחבר, הרי מתבאר גם בד' הגר"א דדעת המחבר דגם דין דשמואל דתוך החלל הוא לעיכובא. </w:t>
      </w:r>
    </w:p>
    <w:p w14:paraId="0E240B81" w14:textId="32583FC1" w:rsidR="00EF2DE7" w:rsidRPr="00C012B8" w:rsidRDefault="00EF2DE7" w:rsidP="00024BDC">
      <w:pPr>
        <w:pStyle w:val="ae"/>
        <w:spacing w:after="60" w:line="340" w:lineRule="exact"/>
        <w:jc w:val="both"/>
        <w:rPr>
          <w:rFonts w:ascii="FrankRuehl" w:hAnsi="FrankRuehl" w:cs="FrankRuehl"/>
          <w:sz w:val="26"/>
          <w:szCs w:val="26"/>
          <w:rtl/>
        </w:rPr>
      </w:pPr>
      <w:r w:rsidRPr="00C012B8">
        <w:rPr>
          <w:rFonts w:ascii="FrankRuehl" w:hAnsi="FrankRuehl" w:cs="FrankRuehl"/>
          <w:sz w:val="26"/>
          <w:szCs w:val="26"/>
          <w:rtl/>
        </w:rPr>
        <w:t xml:space="preserve">והנה הט"ז </w:t>
      </w:r>
      <w:r w:rsidRPr="00C012B8">
        <w:rPr>
          <w:rFonts w:ascii="FrankRuehl" w:hAnsi="FrankRuehl" w:cs="FrankRuehl"/>
          <w:sz w:val="18"/>
          <w:szCs w:val="26"/>
          <w:rtl/>
        </w:rPr>
        <w:t>(סק"ג)</w:t>
      </w:r>
      <w:r w:rsidRPr="00C012B8">
        <w:rPr>
          <w:rFonts w:ascii="FrankRuehl" w:hAnsi="FrankRuehl" w:cs="FrankRuehl"/>
          <w:sz w:val="26"/>
          <w:szCs w:val="26"/>
          <w:rtl/>
        </w:rPr>
        <w:t xml:space="preserve"> כ' דליכא מאן דפסל אחורי הדלת, והש"ך בנקה"כ שם תמה דהא הרמב"ם והב"י פסלו, וצ"ע. והיה מקום לפרש דכונתו אחורי הדלת על המשקוף, ומה דהרמב"ם והב"י כ' לפסול הוא על הכותל, והוא דחוק. אלא דלמשנ"ת דעל הכותל גם הרמ"א פוסל הרי בהכרח דהמחבר פוסל גם על אחורי הדלת על המשקוף וזהו דלא כהט"ז. ואפשר נימא דהט"ז ס"ל דהרמ"א אתי לפרושי למחבר ולא לחלוק, וצ"ע.</w:t>
      </w:r>
      <w:r w:rsidR="00C306B5" w:rsidRPr="00C012B8">
        <w:rPr>
          <w:rFonts w:ascii="FrankRuehl" w:hAnsi="FrankRuehl" w:cs="FrankRuehl"/>
          <w:sz w:val="26"/>
          <w:szCs w:val="26"/>
          <w:rtl/>
        </w:rPr>
        <w:t xml:space="preserve">  </w:t>
      </w:r>
    </w:p>
  </w:footnote>
  <w:footnote w:id="9">
    <w:p w14:paraId="17DA0193" w14:textId="77777777" w:rsidR="00EF2DE7" w:rsidRPr="00C012B8" w:rsidRDefault="00EF2DE7" w:rsidP="00024BDC">
      <w:pPr>
        <w:pStyle w:val="ae"/>
        <w:spacing w:after="60" w:line="340" w:lineRule="exact"/>
        <w:jc w:val="both"/>
        <w:rPr>
          <w:rFonts w:ascii="FrankRuehl" w:hAnsi="FrankRuehl" w:cs="FrankRuehl"/>
          <w:sz w:val="26"/>
          <w:szCs w:val="26"/>
          <w:rtl/>
        </w:rPr>
      </w:pPr>
      <w:r w:rsidRPr="00C012B8">
        <w:rPr>
          <w:rStyle w:val="af0"/>
          <w:rFonts w:ascii="FrankRuehl" w:hAnsi="FrankRuehl" w:cs="FrankRuehl"/>
          <w:sz w:val="26"/>
          <w:szCs w:val="26"/>
        </w:rPr>
        <w:footnoteRef/>
      </w:r>
      <w:r w:rsidRPr="00C012B8">
        <w:rPr>
          <w:rFonts w:ascii="FrankRuehl" w:hAnsi="FrankRuehl" w:cs="FrankRuehl"/>
          <w:sz w:val="26"/>
          <w:szCs w:val="26"/>
          <w:rtl/>
        </w:rPr>
        <w:t xml:space="preserve"> </w:t>
      </w:r>
      <w:r w:rsidRPr="00C012B8">
        <w:rPr>
          <w:rFonts w:ascii="FrankRuehl" w:hAnsi="FrankRuehl" w:cs="FrankRuehl"/>
          <w:sz w:val="26"/>
          <w:szCs w:val="26"/>
          <w:rtl/>
        </w:rPr>
        <w:t xml:space="preserve">והנה לפי"ז מתבאר להדי' כמש"נ בשיעור הקודם דדינא דעל מזוזות אינו כדין הנחת תפילין על ידך דלזה ל"ה מהני מה דעד טפח חשיב מקו"א, דסו"ס אינו "על", כי אם דהוא דין "קביעות מקום" </w:t>
      </w:r>
      <w:proofErr w:type="spellStart"/>
      <w:r w:rsidRPr="00C012B8">
        <w:rPr>
          <w:rFonts w:ascii="FrankRuehl" w:hAnsi="FrankRuehl" w:cs="FrankRuehl"/>
          <w:sz w:val="26"/>
          <w:szCs w:val="26"/>
          <w:rtl/>
        </w:rPr>
        <w:t>להנית</w:t>
      </w:r>
      <w:proofErr w:type="spellEnd"/>
      <w:r w:rsidRPr="00C012B8">
        <w:rPr>
          <w:rFonts w:ascii="FrankRuehl" w:hAnsi="FrankRuehl" w:cs="FrankRuehl"/>
          <w:sz w:val="26"/>
          <w:szCs w:val="26"/>
          <w:rtl/>
        </w:rPr>
        <w:t xml:space="preserve"> המזוזה, דמקום הנחת המזוזה הוא מקום מזוזת הפתח, דלפי"ז ניחא דמהני מה דעד טפח נידון </w:t>
      </w:r>
      <w:proofErr w:type="spellStart"/>
      <w:r w:rsidRPr="00C012B8">
        <w:rPr>
          <w:rFonts w:ascii="FrankRuehl" w:hAnsi="FrankRuehl" w:cs="FrankRuehl"/>
          <w:sz w:val="26"/>
          <w:szCs w:val="26"/>
          <w:rtl/>
        </w:rPr>
        <w:t>כמקו"א</w:t>
      </w:r>
      <w:proofErr w:type="spellEnd"/>
      <w:r w:rsidRPr="00C012B8">
        <w:rPr>
          <w:rFonts w:ascii="FrankRuehl" w:hAnsi="FrankRuehl" w:cs="FrankRuehl"/>
          <w:sz w:val="26"/>
          <w:szCs w:val="26"/>
          <w:rtl/>
        </w:rPr>
        <w:t>.</w:t>
      </w:r>
    </w:p>
  </w:footnote>
  <w:footnote w:id="10">
    <w:p w14:paraId="217B1BBD" w14:textId="77777777" w:rsidR="00EF2DE7" w:rsidRPr="00C012B8" w:rsidRDefault="00EF2DE7" w:rsidP="00024BDC">
      <w:pPr>
        <w:pStyle w:val="ae"/>
        <w:spacing w:after="60" w:line="340" w:lineRule="exact"/>
        <w:jc w:val="both"/>
        <w:rPr>
          <w:rFonts w:ascii="FrankRuehl" w:hAnsi="FrankRuehl" w:cs="FrankRuehl"/>
          <w:sz w:val="26"/>
          <w:szCs w:val="26"/>
          <w:rtl/>
        </w:rPr>
      </w:pPr>
      <w:r w:rsidRPr="00C012B8">
        <w:rPr>
          <w:rStyle w:val="af0"/>
          <w:rFonts w:ascii="FrankRuehl" w:hAnsi="FrankRuehl" w:cs="FrankRuehl"/>
          <w:sz w:val="26"/>
          <w:szCs w:val="26"/>
        </w:rPr>
        <w:footnoteRef/>
      </w:r>
      <w:r w:rsidRPr="00C012B8">
        <w:rPr>
          <w:rFonts w:ascii="FrankRuehl" w:hAnsi="FrankRuehl" w:cs="FrankRuehl"/>
          <w:sz w:val="26"/>
          <w:szCs w:val="26"/>
          <w:rtl/>
        </w:rPr>
        <w:t xml:space="preserve"> </w:t>
      </w:r>
      <w:r w:rsidRPr="00C012B8">
        <w:rPr>
          <w:rFonts w:ascii="FrankRuehl" w:hAnsi="FrankRuehl" w:cs="FrankRuehl"/>
          <w:sz w:val="26"/>
          <w:szCs w:val="26"/>
          <w:rtl/>
        </w:rPr>
        <w:t xml:space="preserve">ואכן זה לכאורה תלוי בפלוגתת הר"י והר"ש במרדכי לגבי ד' כנפות בשבת, ואך דשם הר"י הוכיח מהא דפשיטא דבמזוזה מותר לדור בבית, הרי משמע דבמזוזה כו"ע מודו. [ואפשר דמה"ט בכל מקומות שהם ספיקות באיזה צד להניח המזוזה דנקטו דמניח רק בצד אחד, דמ"ט לא יהא אסור לדור שם משום ס' דאורייתא. ויש לדון לדעת המג"א דמדרבנן מיהא גם להר"ש אסור]. אך יש לדון דיהא אסור לשמש שם וממילא לא יהא אנוס בהנחת המזוזה, וידור עם אשתו בחדר שאין בו חיוב מזוזה שאין בו דע"ד או באיכא פתח שמאי וכדו' שפטור ממזוזה, וצ"ע.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B143" w14:textId="35116714" w:rsidR="00DB3533" w:rsidRPr="00B02043" w:rsidRDefault="009F761E" w:rsidP="008E4AC5">
    <w:pPr>
      <w:tabs>
        <w:tab w:val="right" w:leader="dot" w:pos="9923"/>
      </w:tabs>
      <w:spacing w:after="300" w:line="240" w:lineRule="auto"/>
      <w:jc w:val="right"/>
      <w:rPr>
        <w:rFonts w:ascii="Calibri" w:eastAsia="Calibri" w:hAnsi="Calibri" w:cs="Fb Mazal"/>
        <w:sz w:val="26"/>
        <w:szCs w:val="26"/>
      </w:rPr>
    </w:pPr>
    <w:r w:rsidRPr="009F761E">
      <w:rPr>
        <w:rFonts w:ascii="Fb Thila" w:eastAsia="Calibri" w:hAnsi="Fb Thila" w:cs="Fb Thila"/>
        <w:sz w:val="32"/>
        <w:szCs w:val="32"/>
        <w:rtl/>
      </w:rPr>
      <w:fldChar w:fldCharType="begin"/>
    </w:r>
    <w:r w:rsidRPr="009F761E">
      <w:rPr>
        <w:rFonts w:ascii="Fb Thila" w:eastAsia="Calibri" w:hAnsi="Fb Thila" w:cs="Fb Thila"/>
        <w:sz w:val="32"/>
        <w:szCs w:val="32"/>
        <w:rtl/>
      </w:rPr>
      <w:instrText xml:space="preserve"> </w:instrText>
    </w:r>
    <w:r w:rsidRPr="009F761E">
      <w:rPr>
        <w:rFonts w:ascii="Fb Thila" w:eastAsia="Calibri" w:hAnsi="Fb Thila" w:cs="Fb Thila"/>
        <w:sz w:val="32"/>
        <w:szCs w:val="32"/>
      </w:rPr>
      <w:instrText xml:space="preserve">IF </w:instrText>
    </w:r>
    <w:r w:rsidRPr="009F761E">
      <w:rPr>
        <w:rFonts w:ascii="Fb Thila" w:eastAsia="Calibri" w:hAnsi="Fb Thila" w:cs="Fb Thila"/>
        <w:sz w:val="32"/>
        <w:szCs w:val="32"/>
      </w:rPr>
      <w:fldChar w:fldCharType="begin"/>
    </w:r>
    <w:r w:rsidRPr="009F761E">
      <w:rPr>
        <w:rFonts w:ascii="Fb Thila" w:eastAsia="Calibri" w:hAnsi="Fb Thila" w:cs="Fb Thila"/>
        <w:sz w:val="32"/>
        <w:szCs w:val="32"/>
      </w:rPr>
      <w:instrText xml:space="preserve"> PAGE </w:instrText>
    </w:r>
    <w:r w:rsidRPr="009F761E">
      <w:rPr>
        <w:rFonts w:ascii="Fb Thila" w:eastAsia="Calibri" w:hAnsi="Fb Thila" w:cs="Fb Thila"/>
        <w:sz w:val="32"/>
        <w:szCs w:val="32"/>
      </w:rPr>
      <w:fldChar w:fldCharType="separate"/>
    </w:r>
    <w:r w:rsidR="000F7EA2">
      <w:rPr>
        <w:rFonts w:ascii="Fb Thila" w:eastAsia="Calibri" w:hAnsi="Fb Thila" w:cs="Fb Thila"/>
        <w:noProof/>
        <w:sz w:val="32"/>
        <w:szCs w:val="32"/>
        <w:rtl/>
      </w:rPr>
      <w:instrText>2</w:instrText>
    </w:r>
    <w:r w:rsidRPr="009F761E">
      <w:rPr>
        <w:rFonts w:ascii="Fb Thila" w:eastAsia="Calibri" w:hAnsi="Fb Thila" w:cs="Fb Thila"/>
        <w:sz w:val="32"/>
        <w:szCs w:val="32"/>
      </w:rPr>
      <w:fldChar w:fldCharType="end"/>
    </w:r>
    <w:r w:rsidRPr="009F761E">
      <w:rPr>
        <w:rFonts w:ascii="Fb Thila" w:eastAsia="Calibri" w:hAnsi="Fb Thila" w:cs="Fb Thila"/>
        <w:sz w:val="32"/>
        <w:szCs w:val="32"/>
        <w:rtl/>
      </w:rPr>
      <w:instrText xml:space="preserve"> &gt; 800 "תת</w:instrText>
    </w:r>
    <w:r w:rsidRPr="009F761E">
      <w:rPr>
        <w:rFonts w:ascii="Fb Thila" w:eastAsia="Calibri" w:hAnsi="Fb Thila" w:cs="Fb Thila"/>
        <w:sz w:val="32"/>
        <w:szCs w:val="32"/>
        <w:rtl/>
      </w:rPr>
      <w:fldChar w:fldCharType="begin"/>
    </w:r>
    <w:r w:rsidRPr="009F761E">
      <w:rPr>
        <w:rFonts w:ascii="Fb Thila" w:eastAsia="Calibri" w:hAnsi="Fb Thila" w:cs="Fb Thila"/>
        <w:sz w:val="32"/>
        <w:szCs w:val="32"/>
        <w:rtl/>
      </w:rPr>
      <w:instrText>=</w:instrText>
    </w:r>
    <w:r w:rsidRPr="009F761E">
      <w:rPr>
        <w:rFonts w:ascii="Fb Thila" w:eastAsia="Calibri" w:hAnsi="Fb Thila" w:cs="Fb Thila"/>
        <w:sz w:val="32"/>
        <w:szCs w:val="32"/>
      </w:rPr>
      <w:fldChar w:fldCharType="begin"/>
    </w:r>
    <w:r w:rsidRPr="009F761E">
      <w:rPr>
        <w:rFonts w:ascii="Fb Thila" w:eastAsia="Calibri" w:hAnsi="Fb Thila" w:cs="Fb Thila"/>
        <w:sz w:val="32"/>
        <w:szCs w:val="32"/>
        <w:rtl/>
      </w:rPr>
      <w:instrText xml:space="preserve"> </w:instrText>
    </w:r>
    <w:r w:rsidRPr="009F761E">
      <w:rPr>
        <w:rFonts w:ascii="Fb Thila" w:eastAsia="Calibri" w:hAnsi="Fb Thila" w:cs="Fb Thila"/>
        <w:sz w:val="32"/>
        <w:szCs w:val="32"/>
      </w:rPr>
      <w:instrText xml:space="preserve">PAGE </w:instrText>
    </w:r>
    <w:r w:rsidRPr="009F761E">
      <w:rPr>
        <w:rFonts w:ascii="Fb Thila" w:eastAsia="Calibri" w:hAnsi="Fb Thila" w:cs="Fb Thila"/>
        <w:sz w:val="32"/>
        <w:szCs w:val="32"/>
      </w:rPr>
      <w:fldChar w:fldCharType="separate"/>
    </w:r>
    <w:r w:rsidRPr="009F761E">
      <w:rPr>
        <w:rFonts w:ascii="Fb Thila" w:eastAsia="Calibri" w:hAnsi="Fb Thila" w:cs="Fb Thila"/>
        <w:noProof/>
        <w:sz w:val="32"/>
        <w:szCs w:val="32"/>
      </w:rPr>
      <w:instrText>1192</w:instrText>
    </w:r>
    <w:r w:rsidRPr="009F761E">
      <w:rPr>
        <w:rFonts w:ascii="Fb Thila" w:eastAsia="Calibri" w:hAnsi="Fb Thila" w:cs="Fb Thila"/>
        <w:sz w:val="32"/>
        <w:szCs w:val="32"/>
      </w:rPr>
      <w:fldChar w:fldCharType="end"/>
    </w:r>
    <w:r w:rsidRPr="009F761E">
      <w:rPr>
        <w:rFonts w:ascii="Fb Thila" w:eastAsia="Calibri" w:hAnsi="Fb Thila" w:cs="Fb Thila"/>
        <w:sz w:val="32"/>
        <w:szCs w:val="32"/>
      </w:rPr>
      <w:instrText>-800</w:instrText>
    </w:r>
    <w:r w:rsidRPr="009F761E">
      <w:rPr>
        <w:rFonts w:ascii="Fb Thila" w:eastAsia="Calibri" w:hAnsi="Fb Thila" w:cs="Fb Thila"/>
        <w:sz w:val="32"/>
        <w:szCs w:val="32"/>
        <w:rtl/>
      </w:rPr>
      <w:instrText xml:space="preserve"> \* </w:instrText>
    </w:r>
    <w:r w:rsidRPr="009F761E">
      <w:rPr>
        <w:rFonts w:ascii="Fb Thila" w:eastAsia="Calibri" w:hAnsi="Fb Thila" w:cs="Fb Thila"/>
        <w:sz w:val="32"/>
        <w:szCs w:val="32"/>
      </w:rPr>
      <w:instrText>hebrew1</w:instrText>
    </w:r>
    <w:r w:rsidRPr="009F761E">
      <w:rPr>
        <w:rFonts w:ascii="Fb Thila" w:eastAsia="Calibri" w:hAnsi="Fb Thila" w:cs="Fb Thila"/>
        <w:sz w:val="32"/>
        <w:szCs w:val="32"/>
        <w:rtl/>
      </w:rPr>
      <w:instrText xml:space="preserve"> </w:instrText>
    </w:r>
    <w:r w:rsidRPr="009F761E">
      <w:rPr>
        <w:rFonts w:ascii="Fb Thila" w:eastAsia="Calibri" w:hAnsi="Fb Thila" w:cs="Fb Thila"/>
        <w:sz w:val="32"/>
        <w:szCs w:val="32"/>
        <w:rtl/>
      </w:rPr>
      <w:fldChar w:fldCharType="separate"/>
    </w:r>
    <w:r w:rsidRPr="009F761E">
      <w:rPr>
        <w:rFonts w:ascii="Fb Thila" w:eastAsia="Calibri" w:hAnsi="Fb Thila" w:cs="Fb Thila"/>
        <w:noProof/>
        <w:sz w:val="32"/>
        <w:szCs w:val="32"/>
        <w:rtl/>
      </w:rPr>
      <w:instrText>שצב</w:instrText>
    </w:r>
    <w:r w:rsidRPr="009F761E">
      <w:rPr>
        <w:rFonts w:ascii="Fb Thila" w:eastAsia="Calibri" w:hAnsi="Fb Thila" w:cs="Fb Thila"/>
        <w:sz w:val="32"/>
        <w:szCs w:val="32"/>
        <w:rtl/>
      </w:rPr>
      <w:fldChar w:fldCharType="end"/>
    </w:r>
    <w:r w:rsidRPr="009F761E">
      <w:rPr>
        <w:rFonts w:ascii="Fb Thila" w:eastAsia="Calibri" w:hAnsi="Fb Thila" w:cs="Fb Thila"/>
        <w:sz w:val="32"/>
        <w:szCs w:val="32"/>
        <w:rtl/>
      </w:rPr>
      <w:instrText>" "</w:instrText>
    </w:r>
    <w:r w:rsidRPr="009F761E">
      <w:rPr>
        <w:rFonts w:ascii="Fb Thila" w:eastAsia="Calibri" w:hAnsi="Fb Thila" w:cs="Fb Thila"/>
        <w:sz w:val="32"/>
        <w:szCs w:val="32"/>
        <w:rtl/>
      </w:rPr>
      <w:fldChar w:fldCharType="begin"/>
    </w:r>
    <w:r w:rsidRPr="009F761E">
      <w:rPr>
        <w:rFonts w:ascii="Fb Thila" w:eastAsia="Calibri" w:hAnsi="Fb Thila" w:cs="Fb Thila"/>
        <w:sz w:val="32"/>
        <w:szCs w:val="32"/>
        <w:rtl/>
      </w:rPr>
      <w:instrText xml:space="preserve"> </w:instrText>
    </w:r>
    <w:r w:rsidRPr="009F761E">
      <w:rPr>
        <w:rFonts w:ascii="Fb Thila" w:eastAsia="Calibri" w:hAnsi="Fb Thila" w:cs="Fb Thila"/>
        <w:sz w:val="32"/>
        <w:szCs w:val="32"/>
      </w:rPr>
      <w:instrText xml:space="preserve">IF </w:instrText>
    </w:r>
    <w:r w:rsidRPr="009F761E">
      <w:rPr>
        <w:rFonts w:ascii="Fb Thila" w:eastAsia="Calibri" w:hAnsi="Fb Thila" w:cs="Fb Thila"/>
        <w:sz w:val="32"/>
        <w:szCs w:val="32"/>
      </w:rPr>
      <w:fldChar w:fldCharType="begin"/>
    </w:r>
    <w:r w:rsidRPr="009F761E">
      <w:rPr>
        <w:rFonts w:ascii="Fb Thila" w:eastAsia="Calibri" w:hAnsi="Fb Thila" w:cs="Fb Thila"/>
        <w:sz w:val="32"/>
        <w:szCs w:val="32"/>
      </w:rPr>
      <w:instrText xml:space="preserve"> PAGE </w:instrText>
    </w:r>
    <w:r w:rsidRPr="009F761E">
      <w:rPr>
        <w:rFonts w:ascii="Fb Thila" w:eastAsia="Calibri" w:hAnsi="Fb Thila" w:cs="Fb Thila"/>
        <w:sz w:val="32"/>
        <w:szCs w:val="32"/>
      </w:rPr>
      <w:fldChar w:fldCharType="separate"/>
    </w:r>
    <w:r w:rsidR="000F7EA2">
      <w:rPr>
        <w:rFonts w:ascii="Fb Thila" w:eastAsia="Calibri" w:hAnsi="Fb Thila" w:cs="Fb Thila"/>
        <w:noProof/>
        <w:sz w:val="32"/>
        <w:szCs w:val="32"/>
        <w:rtl/>
      </w:rPr>
      <w:instrText>2</w:instrText>
    </w:r>
    <w:r w:rsidRPr="009F761E">
      <w:rPr>
        <w:rFonts w:ascii="Fb Thila" w:eastAsia="Calibri" w:hAnsi="Fb Thila" w:cs="Fb Thila"/>
        <w:sz w:val="32"/>
        <w:szCs w:val="32"/>
      </w:rPr>
      <w:fldChar w:fldCharType="end"/>
    </w:r>
    <w:r w:rsidRPr="009F761E">
      <w:rPr>
        <w:rFonts w:ascii="Fb Thila" w:eastAsia="Calibri" w:hAnsi="Fb Thila" w:cs="Fb Thila"/>
        <w:sz w:val="32"/>
        <w:szCs w:val="32"/>
        <w:rtl/>
      </w:rPr>
      <w:instrText xml:space="preserve"> = 800 "תת" "</w:instrText>
    </w:r>
    <w:r w:rsidRPr="009F761E">
      <w:rPr>
        <w:rFonts w:ascii="Fb Thila" w:eastAsia="Calibri" w:hAnsi="Fb Thila" w:cs="Fb Thila"/>
        <w:sz w:val="32"/>
        <w:szCs w:val="32"/>
        <w:rtl/>
      </w:rPr>
      <w:fldChar w:fldCharType="begin"/>
    </w:r>
    <w:r w:rsidRPr="009F761E">
      <w:rPr>
        <w:rFonts w:ascii="Fb Thila" w:eastAsia="Calibri" w:hAnsi="Fb Thila" w:cs="Fb Thila"/>
        <w:sz w:val="32"/>
        <w:szCs w:val="32"/>
        <w:rtl/>
      </w:rPr>
      <w:instrText xml:space="preserve"> </w:instrText>
    </w:r>
    <w:r w:rsidRPr="009F761E">
      <w:rPr>
        <w:rFonts w:ascii="Fb Thila" w:eastAsia="Calibri" w:hAnsi="Fb Thila" w:cs="Fb Thila"/>
        <w:sz w:val="32"/>
        <w:szCs w:val="32"/>
      </w:rPr>
      <w:instrText xml:space="preserve">IF </w:instrText>
    </w:r>
    <w:r w:rsidRPr="009F761E">
      <w:rPr>
        <w:rFonts w:ascii="Fb Thila" w:eastAsia="Calibri" w:hAnsi="Fb Thila" w:cs="Fb Thila"/>
        <w:sz w:val="32"/>
        <w:szCs w:val="32"/>
      </w:rPr>
      <w:fldChar w:fldCharType="begin"/>
    </w:r>
    <w:r w:rsidRPr="009F761E">
      <w:rPr>
        <w:rFonts w:ascii="Fb Thila" w:eastAsia="Calibri" w:hAnsi="Fb Thila" w:cs="Fb Thila"/>
        <w:sz w:val="32"/>
        <w:szCs w:val="32"/>
      </w:rPr>
      <w:instrText xml:space="preserve"> PAGE </w:instrText>
    </w:r>
    <w:r w:rsidRPr="009F761E">
      <w:rPr>
        <w:rFonts w:ascii="Fb Thila" w:eastAsia="Calibri" w:hAnsi="Fb Thila" w:cs="Fb Thila"/>
        <w:sz w:val="32"/>
        <w:szCs w:val="32"/>
      </w:rPr>
      <w:fldChar w:fldCharType="separate"/>
    </w:r>
    <w:r w:rsidR="000F7EA2">
      <w:rPr>
        <w:rFonts w:ascii="Fb Thila" w:eastAsia="Calibri" w:hAnsi="Fb Thila" w:cs="Fb Thila"/>
        <w:noProof/>
        <w:sz w:val="32"/>
        <w:szCs w:val="32"/>
        <w:rtl/>
      </w:rPr>
      <w:instrText>2</w:instrText>
    </w:r>
    <w:r w:rsidRPr="009F761E">
      <w:rPr>
        <w:rFonts w:ascii="Fb Thila" w:eastAsia="Calibri" w:hAnsi="Fb Thila" w:cs="Fb Thila"/>
        <w:sz w:val="32"/>
        <w:szCs w:val="32"/>
      </w:rPr>
      <w:fldChar w:fldCharType="end"/>
    </w:r>
    <w:r w:rsidRPr="009F761E">
      <w:rPr>
        <w:rFonts w:ascii="Fb Thila" w:eastAsia="Calibri" w:hAnsi="Fb Thila" w:cs="Fb Thila"/>
        <w:sz w:val="32"/>
        <w:szCs w:val="32"/>
        <w:rtl/>
      </w:rPr>
      <w:instrText xml:space="preserve"> &gt; 792 "תשצ</w:instrText>
    </w:r>
    <w:r w:rsidRPr="009F761E">
      <w:rPr>
        <w:rFonts w:ascii="Fb Thila" w:eastAsia="Calibri" w:hAnsi="Fb Thila" w:cs="Fb Thila"/>
        <w:sz w:val="32"/>
        <w:szCs w:val="32"/>
        <w:rtl/>
      </w:rPr>
      <w:fldChar w:fldCharType="begin"/>
    </w:r>
    <w:r w:rsidRPr="009F761E">
      <w:rPr>
        <w:rFonts w:ascii="Fb Thila" w:eastAsia="Calibri" w:hAnsi="Fb Thila" w:cs="Fb Thila"/>
        <w:sz w:val="32"/>
        <w:szCs w:val="32"/>
        <w:rtl/>
      </w:rPr>
      <w:instrText xml:space="preserve">= </w:instrText>
    </w:r>
    <w:r w:rsidRPr="009F761E">
      <w:rPr>
        <w:rFonts w:ascii="Fb Thila" w:eastAsia="Calibri" w:hAnsi="Fb Thila" w:cs="Fb Thila"/>
        <w:sz w:val="32"/>
        <w:szCs w:val="32"/>
      </w:rPr>
      <w:fldChar w:fldCharType="begin"/>
    </w:r>
    <w:r w:rsidRPr="009F761E">
      <w:rPr>
        <w:rFonts w:ascii="Fb Thila" w:eastAsia="Calibri" w:hAnsi="Fb Thila" w:cs="Fb Thila"/>
        <w:sz w:val="32"/>
        <w:szCs w:val="32"/>
        <w:rtl/>
      </w:rPr>
      <w:instrText xml:space="preserve"> </w:instrText>
    </w:r>
    <w:r w:rsidRPr="009F761E">
      <w:rPr>
        <w:rFonts w:ascii="Fb Thila" w:eastAsia="Calibri" w:hAnsi="Fb Thila" w:cs="Fb Thila"/>
        <w:sz w:val="32"/>
        <w:szCs w:val="32"/>
      </w:rPr>
      <w:instrText xml:space="preserve">PAGE </w:instrText>
    </w:r>
    <w:r w:rsidRPr="009F761E">
      <w:rPr>
        <w:rFonts w:ascii="Fb Thila" w:eastAsia="Calibri" w:hAnsi="Fb Thila" w:cs="Fb Thila"/>
        <w:sz w:val="32"/>
        <w:szCs w:val="32"/>
      </w:rPr>
      <w:fldChar w:fldCharType="separate"/>
    </w:r>
    <w:r w:rsidRPr="009F761E">
      <w:rPr>
        <w:rFonts w:ascii="Fb Thila" w:eastAsia="Calibri" w:hAnsi="Fb Thila" w:cs="Fb Thila"/>
        <w:noProof/>
        <w:sz w:val="32"/>
        <w:szCs w:val="32"/>
      </w:rPr>
      <w:instrText>393</w:instrText>
    </w:r>
    <w:r w:rsidRPr="009F761E">
      <w:rPr>
        <w:rFonts w:ascii="Fb Thila" w:eastAsia="Calibri" w:hAnsi="Fb Thila" w:cs="Fb Thila"/>
        <w:sz w:val="32"/>
        <w:szCs w:val="32"/>
      </w:rPr>
      <w:fldChar w:fldCharType="end"/>
    </w:r>
    <w:r w:rsidRPr="009F761E">
      <w:rPr>
        <w:rFonts w:ascii="Fb Thila" w:eastAsia="Calibri" w:hAnsi="Fb Thila" w:cs="Fb Thila"/>
        <w:sz w:val="32"/>
        <w:szCs w:val="32"/>
        <w:rtl/>
      </w:rPr>
      <w:instrText xml:space="preserve"> -790 \* </w:instrText>
    </w:r>
    <w:r w:rsidRPr="009F761E">
      <w:rPr>
        <w:rFonts w:ascii="Fb Thila" w:eastAsia="Calibri" w:hAnsi="Fb Thila" w:cs="Fb Thila"/>
        <w:sz w:val="32"/>
        <w:szCs w:val="32"/>
      </w:rPr>
      <w:instrText>hebrew1</w:instrText>
    </w:r>
    <w:r w:rsidRPr="009F761E">
      <w:rPr>
        <w:rFonts w:ascii="Fb Thila" w:eastAsia="Calibri" w:hAnsi="Fb Thila" w:cs="Fb Thila"/>
        <w:sz w:val="32"/>
        <w:szCs w:val="32"/>
        <w:rtl/>
      </w:rPr>
      <w:instrText xml:space="preserve"> </w:instrText>
    </w:r>
    <w:r w:rsidRPr="009F761E">
      <w:rPr>
        <w:rFonts w:ascii="Fb Thila" w:eastAsia="Calibri" w:hAnsi="Fb Thila" w:cs="Fb Thila"/>
        <w:sz w:val="32"/>
        <w:szCs w:val="32"/>
        <w:rtl/>
      </w:rPr>
      <w:fldChar w:fldCharType="separate"/>
    </w:r>
    <w:r w:rsidRPr="009F761E">
      <w:rPr>
        <w:rFonts w:ascii="Fb Thila" w:eastAsia="Calibri" w:hAnsi="Fb Thila" w:cs="Fb Thila"/>
        <w:noProof/>
        <w:sz w:val="32"/>
        <w:szCs w:val="32"/>
        <w:rtl/>
      </w:rPr>
      <w:instrText>ג</w:instrText>
    </w:r>
    <w:r w:rsidRPr="009F761E">
      <w:rPr>
        <w:rFonts w:ascii="Fb Thila" w:eastAsia="Calibri" w:hAnsi="Fb Thila" w:cs="Fb Thila"/>
        <w:sz w:val="32"/>
        <w:szCs w:val="32"/>
        <w:rtl/>
      </w:rPr>
      <w:fldChar w:fldCharType="end"/>
    </w:r>
    <w:r w:rsidRPr="009F761E">
      <w:rPr>
        <w:rFonts w:ascii="Fb Thila" w:eastAsia="Calibri" w:hAnsi="Fb Thila" w:cs="Fb Thila"/>
        <w:sz w:val="32"/>
        <w:szCs w:val="32"/>
        <w:rtl/>
      </w:rPr>
      <w:instrText>""</w:instrText>
    </w:r>
    <w:r w:rsidRPr="009F761E">
      <w:rPr>
        <w:rFonts w:ascii="Fb Thila" w:eastAsia="Calibri" w:hAnsi="Fb Thila" w:cs="Fb Thila"/>
        <w:sz w:val="32"/>
        <w:szCs w:val="32"/>
        <w:rtl/>
      </w:rPr>
      <w:fldChar w:fldCharType="begin"/>
    </w:r>
    <w:r w:rsidRPr="009F761E">
      <w:rPr>
        <w:rFonts w:ascii="Fb Thila" w:eastAsia="Calibri" w:hAnsi="Fb Thila" w:cs="Fb Thila"/>
        <w:sz w:val="32"/>
        <w:szCs w:val="32"/>
        <w:rtl/>
      </w:rPr>
      <w:instrText xml:space="preserve"> </w:instrText>
    </w:r>
    <w:r w:rsidRPr="009F761E">
      <w:rPr>
        <w:rFonts w:ascii="Fb Thila" w:eastAsia="Calibri" w:hAnsi="Fb Thila" w:cs="Fb Thila"/>
        <w:sz w:val="32"/>
        <w:szCs w:val="32"/>
      </w:rPr>
      <w:instrText xml:space="preserve">IF </w:instrText>
    </w:r>
    <w:r w:rsidRPr="009F761E">
      <w:rPr>
        <w:rFonts w:ascii="Fb Thila" w:eastAsia="Calibri" w:hAnsi="Fb Thila" w:cs="Fb Thila"/>
        <w:sz w:val="32"/>
        <w:szCs w:val="32"/>
      </w:rPr>
      <w:fldChar w:fldCharType="begin"/>
    </w:r>
    <w:r w:rsidRPr="009F761E">
      <w:rPr>
        <w:rFonts w:ascii="Fb Thila" w:eastAsia="Calibri" w:hAnsi="Fb Thila" w:cs="Fb Thila"/>
        <w:sz w:val="32"/>
        <w:szCs w:val="32"/>
      </w:rPr>
      <w:instrText xml:space="preserve"> PAGE </w:instrText>
    </w:r>
    <w:r w:rsidRPr="009F761E">
      <w:rPr>
        <w:rFonts w:ascii="Fb Thila" w:eastAsia="Calibri" w:hAnsi="Fb Thila" w:cs="Fb Thila"/>
        <w:sz w:val="32"/>
        <w:szCs w:val="32"/>
      </w:rPr>
      <w:fldChar w:fldCharType="separate"/>
    </w:r>
    <w:r w:rsidR="000F7EA2">
      <w:rPr>
        <w:rFonts w:ascii="Fb Thila" w:eastAsia="Calibri" w:hAnsi="Fb Thila" w:cs="Fb Thila"/>
        <w:noProof/>
        <w:sz w:val="32"/>
        <w:szCs w:val="32"/>
        <w:rtl/>
      </w:rPr>
      <w:instrText>2</w:instrText>
    </w:r>
    <w:r w:rsidRPr="009F761E">
      <w:rPr>
        <w:rFonts w:ascii="Fb Thila" w:eastAsia="Calibri" w:hAnsi="Fb Thila" w:cs="Fb Thila"/>
        <w:sz w:val="32"/>
        <w:szCs w:val="32"/>
      </w:rPr>
      <w:fldChar w:fldCharType="end"/>
    </w:r>
    <w:r w:rsidRPr="009F761E">
      <w:rPr>
        <w:rFonts w:ascii="Fb Thila" w:eastAsia="Calibri" w:hAnsi="Fb Thila" w:cs="Fb Thila"/>
        <w:sz w:val="32"/>
        <w:szCs w:val="32"/>
        <w:rtl/>
      </w:rPr>
      <w:instrText xml:space="preserve"> &gt; 400 "ת</w:instrText>
    </w:r>
    <w:r w:rsidRPr="009F761E">
      <w:rPr>
        <w:rFonts w:ascii="Fb Thila" w:eastAsia="Calibri" w:hAnsi="Fb Thila" w:cs="Fb Thila"/>
        <w:sz w:val="32"/>
        <w:szCs w:val="32"/>
        <w:rtl/>
      </w:rPr>
      <w:fldChar w:fldCharType="begin"/>
    </w:r>
    <w:r w:rsidRPr="009F761E">
      <w:rPr>
        <w:rFonts w:ascii="Fb Thila" w:eastAsia="Calibri" w:hAnsi="Fb Thila" w:cs="Fb Thila"/>
        <w:sz w:val="32"/>
        <w:szCs w:val="32"/>
        <w:rtl/>
      </w:rPr>
      <w:instrText>=</w:instrText>
    </w:r>
    <w:r w:rsidRPr="009F761E">
      <w:rPr>
        <w:rFonts w:ascii="Fb Thila" w:eastAsia="Calibri" w:hAnsi="Fb Thila" w:cs="Fb Thila"/>
        <w:sz w:val="32"/>
        <w:szCs w:val="32"/>
      </w:rPr>
      <w:fldChar w:fldCharType="begin"/>
    </w:r>
    <w:r w:rsidRPr="009F761E">
      <w:rPr>
        <w:rFonts w:ascii="Fb Thila" w:eastAsia="Calibri" w:hAnsi="Fb Thila" w:cs="Fb Thila"/>
        <w:sz w:val="32"/>
        <w:szCs w:val="32"/>
        <w:rtl/>
      </w:rPr>
      <w:instrText xml:space="preserve"> </w:instrText>
    </w:r>
    <w:r w:rsidRPr="009F761E">
      <w:rPr>
        <w:rFonts w:ascii="Fb Thila" w:eastAsia="Calibri" w:hAnsi="Fb Thila" w:cs="Fb Thila"/>
        <w:sz w:val="32"/>
        <w:szCs w:val="32"/>
      </w:rPr>
      <w:instrText xml:space="preserve">PAGE </w:instrText>
    </w:r>
    <w:r w:rsidRPr="009F761E">
      <w:rPr>
        <w:rFonts w:ascii="Fb Thila" w:eastAsia="Calibri" w:hAnsi="Fb Thila" w:cs="Fb Thila"/>
        <w:sz w:val="32"/>
        <w:szCs w:val="32"/>
      </w:rPr>
      <w:fldChar w:fldCharType="separate"/>
    </w:r>
    <w:r w:rsidR="00BF4301">
      <w:rPr>
        <w:rFonts w:ascii="Fb Thila" w:eastAsia="Calibri" w:hAnsi="Fb Thila" w:cs="Fb Thila"/>
        <w:noProof/>
        <w:sz w:val="32"/>
        <w:szCs w:val="32"/>
        <w:rtl/>
      </w:rPr>
      <w:instrText>436</w:instrText>
    </w:r>
    <w:r w:rsidRPr="009F761E">
      <w:rPr>
        <w:rFonts w:ascii="Fb Thila" w:eastAsia="Calibri" w:hAnsi="Fb Thila" w:cs="Fb Thila"/>
        <w:sz w:val="32"/>
        <w:szCs w:val="32"/>
      </w:rPr>
      <w:fldChar w:fldCharType="end"/>
    </w:r>
    <w:r w:rsidRPr="009F761E">
      <w:rPr>
        <w:rFonts w:ascii="Fb Thila" w:eastAsia="Calibri" w:hAnsi="Fb Thila" w:cs="Fb Thila"/>
        <w:sz w:val="32"/>
        <w:szCs w:val="32"/>
      </w:rPr>
      <w:instrText>-400</w:instrText>
    </w:r>
    <w:r w:rsidRPr="009F761E">
      <w:rPr>
        <w:rFonts w:ascii="Fb Thila" w:eastAsia="Calibri" w:hAnsi="Fb Thila" w:cs="Fb Thila"/>
        <w:sz w:val="32"/>
        <w:szCs w:val="32"/>
        <w:rtl/>
      </w:rPr>
      <w:instrText xml:space="preserve"> \* </w:instrText>
    </w:r>
    <w:r w:rsidRPr="009F761E">
      <w:rPr>
        <w:rFonts w:ascii="Fb Thila" w:eastAsia="Calibri" w:hAnsi="Fb Thila" w:cs="Fb Thila"/>
        <w:sz w:val="32"/>
        <w:szCs w:val="32"/>
      </w:rPr>
      <w:instrText>hebrew1</w:instrText>
    </w:r>
    <w:r w:rsidRPr="009F761E">
      <w:rPr>
        <w:rFonts w:ascii="Fb Thila" w:eastAsia="Calibri" w:hAnsi="Fb Thila" w:cs="Fb Thila"/>
        <w:sz w:val="32"/>
        <w:szCs w:val="32"/>
        <w:rtl/>
      </w:rPr>
      <w:instrText xml:space="preserve"> </w:instrText>
    </w:r>
    <w:r w:rsidRPr="009F761E">
      <w:rPr>
        <w:rFonts w:ascii="Fb Thila" w:eastAsia="Calibri" w:hAnsi="Fb Thila" w:cs="Fb Thila"/>
        <w:sz w:val="32"/>
        <w:szCs w:val="32"/>
        <w:rtl/>
      </w:rPr>
      <w:fldChar w:fldCharType="separate"/>
    </w:r>
    <w:r w:rsidR="00BF4301">
      <w:rPr>
        <w:rFonts w:ascii="Arial" w:eastAsia="Calibri" w:hAnsi="Arial" w:cs="Arial" w:hint="cs"/>
        <w:noProof/>
        <w:sz w:val="32"/>
        <w:szCs w:val="32"/>
        <w:rtl/>
      </w:rPr>
      <w:instrText>ל״ו</w:instrText>
    </w:r>
    <w:r w:rsidRPr="009F761E">
      <w:rPr>
        <w:rFonts w:ascii="Fb Thila" w:eastAsia="Calibri" w:hAnsi="Fb Thila" w:cs="Fb Thila"/>
        <w:sz w:val="32"/>
        <w:szCs w:val="32"/>
        <w:rtl/>
      </w:rPr>
      <w:fldChar w:fldCharType="end"/>
    </w:r>
    <w:r w:rsidRPr="009F761E">
      <w:rPr>
        <w:rFonts w:ascii="Fb Thila" w:eastAsia="Calibri" w:hAnsi="Fb Thila" w:cs="Fb Thila"/>
        <w:sz w:val="32"/>
        <w:szCs w:val="32"/>
        <w:rtl/>
      </w:rPr>
      <w:instrText>" "</w:instrText>
    </w:r>
    <w:r w:rsidRPr="009F761E">
      <w:rPr>
        <w:rFonts w:ascii="Fb Thila" w:eastAsia="Calibri" w:hAnsi="Fb Thila" w:cs="Fb Thila"/>
        <w:sz w:val="32"/>
        <w:szCs w:val="32"/>
        <w:rtl/>
      </w:rPr>
      <w:fldChar w:fldCharType="begin"/>
    </w:r>
    <w:r w:rsidRPr="009F761E">
      <w:rPr>
        <w:rFonts w:ascii="Fb Thila" w:eastAsia="Calibri" w:hAnsi="Fb Thila" w:cs="Fb Thila"/>
        <w:sz w:val="32"/>
        <w:szCs w:val="32"/>
        <w:rtl/>
      </w:rPr>
      <w:instrText xml:space="preserve"> </w:instrText>
    </w:r>
    <w:r w:rsidRPr="009F761E">
      <w:rPr>
        <w:rFonts w:ascii="Fb Thila" w:eastAsia="Calibri" w:hAnsi="Fb Thila" w:cs="Fb Thila"/>
        <w:sz w:val="32"/>
        <w:szCs w:val="32"/>
      </w:rPr>
      <w:instrText xml:space="preserve">IF </w:instrText>
    </w:r>
    <w:r w:rsidRPr="009F761E">
      <w:rPr>
        <w:rFonts w:ascii="Fb Thila" w:eastAsia="Calibri" w:hAnsi="Fb Thila" w:cs="Fb Thila"/>
        <w:sz w:val="32"/>
        <w:szCs w:val="32"/>
      </w:rPr>
      <w:fldChar w:fldCharType="begin"/>
    </w:r>
    <w:r w:rsidRPr="009F761E">
      <w:rPr>
        <w:rFonts w:ascii="Fb Thila" w:eastAsia="Calibri" w:hAnsi="Fb Thila" w:cs="Fb Thila"/>
        <w:sz w:val="32"/>
        <w:szCs w:val="32"/>
      </w:rPr>
      <w:instrText xml:space="preserve"> PAGE </w:instrText>
    </w:r>
    <w:r w:rsidRPr="009F761E">
      <w:rPr>
        <w:rFonts w:ascii="Fb Thila" w:eastAsia="Calibri" w:hAnsi="Fb Thila" w:cs="Fb Thila"/>
        <w:sz w:val="32"/>
        <w:szCs w:val="32"/>
      </w:rPr>
      <w:fldChar w:fldCharType="separate"/>
    </w:r>
    <w:r w:rsidR="000F7EA2">
      <w:rPr>
        <w:rFonts w:ascii="Fb Thila" w:eastAsia="Calibri" w:hAnsi="Fb Thila" w:cs="Fb Thila"/>
        <w:noProof/>
        <w:sz w:val="32"/>
        <w:szCs w:val="32"/>
        <w:rtl/>
      </w:rPr>
      <w:instrText>2</w:instrText>
    </w:r>
    <w:r w:rsidRPr="009F761E">
      <w:rPr>
        <w:rFonts w:ascii="Fb Thila" w:eastAsia="Calibri" w:hAnsi="Fb Thila" w:cs="Fb Thila"/>
        <w:sz w:val="32"/>
        <w:szCs w:val="32"/>
      </w:rPr>
      <w:fldChar w:fldCharType="end"/>
    </w:r>
    <w:r w:rsidRPr="009F761E">
      <w:rPr>
        <w:rFonts w:ascii="Fb Thila" w:eastAsia="Calibri" w:hAnsi="Fb Thila" w:cs="Fb Thila"/>
        <w:sz w:val="32"/>
        <w:szCs w:val="32"/>
        <w:rtl/>
      </w:rPr>
      <w:instrText xml:space="preserve"> = 400 "ת" "</w:instrText>
    </w:r>
    <w:r w:rsidRPr="009F761E">
      <w:rPr>
        <w:rFonts w:ascii="Fb Thila" w:eastAsia="Calibri" w:hAnsi="Fb Thila" w:cs="Fb Thila"/>
        <w:sz w:val="32"/>
        <w:szCs w:val="32"/>
        <w:rtl/>
      </w:rPr>
      <w:fldChar w:fldCharType="begin"/>
    </w:r>
    <w:r w:rsidRPr="009F761E">
      <w:rPr>
        <w:rFonts w:ascii="Fb Thila" w:eastAsia="Calibri" w:hAnsi="Fb Thila" w:cs="Fb Thila"/>
        <w:sz w:val="32"/>
        <w:szCs w:val="32"/>
        <w:rtl/>
      </w:rPr>
      <w:instrText xml:space="preserve"> </w:instrText>
    </w:r>
    <w:r w:rsidRPr="009F761E">
      <w:rPr>
        <w:rFonts w:ascii="Fb Thila" w:eastAsia="Calibri" w:hAnsi="Fb Thila" w:cs="Fb Thila"/>
        <w:sz w:val="32"/>
        <w:szCs w:val="32"/>
      </w:rPr>
      <w:instrText xml:space="preserve">IF </w:instrText>
    </w:r>
    <w:r w:rsidRPr="009F761E">
      <w:rPr>
        <w:rFonts w:ascii="Fb Thila" w:eastAsia="Calibri" w:hAnsi="Fb Thila" w:cs="Fb Thila"/>
        <w:sz w:val="32"/>
        <w:szCs w:val="32"/>
      </w:rPr>
      <w:fldChar w:fldCharType="begin"/>
    </w:r>
    <w:r w:rsidRPr="009F761E">
      <w:rPr>
        <w:rFonts w:ascii="Fb Thila" w:eastAsia="Calibri" w:hAnsi="Fb Thila" w:cs="Fb Thila"/>
        <w:sz w:val="32"/>
        <w:szCs w:val="32"/>
      </w:rPr>
      <w:instrText xml:space="preserve"> PAGE </w:instrText>
    </w:r>
    <w:r w:rsidRPr="009F761E">
      <w:rPr>
        <w:rFonts w:ascii="Fb Thila" w:eastAsia="Calibri" w:hAnsi="Fb Thila" w:cs="Fb Thila"/>
        <w:sz w:val="32"/>
        <w:szCs w:val="32"/>
      </w:rPr>
      <w:fldChar w:fldCharType="separate"/>
    </w:r>
    <w:r w:rsidR="000F7EA2">
      <w:rPr>
        <w:rFonts w:ascii="Fb Thila" w:eastAsia="Calibri" w:hAnsi="Fb Thila" w:cs="Fb Thila"/>
        <w:noProof/>
        <w:sz w:val="32"/>
        <w:szCs w:val="32"/>
        <w:rtl/>
      </w:rPr>
      <w:instrText>2</w:instrText>
    </w:r>
    <w:r w:rsidRPr="009F761E">
      <w:rPr>
        <w:rFonts w:ascii="Fb Thila" w:eastAsia="Calibri" w:hAnsi="Fb Thila" w:cs="Fb Thila"/>
        <w:sz w:val="32"/>
        <w:szCs w:val="32"/>
      </w:rPr>
      <w:fldChar w:fldCharType="end"/>
    </w:r>
    <w:r w:rsidRPr="009F761E">
      <w:rPr>
        <w:rFonts w:ascii="Fb Thila" w:eastAsia="Calibri" w:hAnsi="Fb Thila" w:cs="Fb Thila"/>
        <w:sz w:val="32"/>
        <w:szCs w:val="32"/>
        <w:rtl/>
      </w:rPr>
      <w:instrText xml:space="preserve"> &gt; 392 "שצ</w:instrText>
    </w:r>
    <w:r w:rsidRPr="009F761E">
      <w:rPr>
        <w:rFonts w:ascii="Fb Thila" w:eastAsia="Calibri" w:hAnsi="Fb Thila" w:cs="Fb Thila"/>
        <w:sz w:val="32"/>
        <w:szCs w:val="32"/>
        <w:rtl/>
      </w:rPr>
      <w:fldChar w:fldCharType="begin"/>
    </w:r>
    <w:r w:rsidRPr="009F761E">
      <w:rPr>
        <w:rFonts w:ascii="Fb Thila" w:eastAsia="Calibri" w:hAnsi="Fb Thila" w:cs="Fb Thila"/>
        <w:sz w:val="32"/>
        <w:szCs w:val="32"/>
        <w:rtl/>
      </w:rPr>
      <w:instrText xml:space="preserve">= </w:instrText>
    </w:r>
    <w:r w:rsidRPr="009F761E">
      <w:rPr>
        <w:rFonts w:ascii="Fb Thila" w:eastAsia="Calibri" w:hAnsi="Fb Thila" w:cs="Fb Thila"/>
        <w:sz w:val="32"/>
        <w:szCs w:val="32"/>
      </w:rPr>
      <w:fldChar w:fldCharType="begin"/>
    </w:r>
    <w:r w:rsidRPr="009F761E">
      <w:rPr>
        <w:rFonts w:ascii="Fb Thila" w:eastAsia="Calibri" w:hAnsi="Fb Thila" w:cs="Fb Thila"/>
        <w:sz w:val="32"/>
        <w:szCs w:val="32"/>
        <w:rtl/>
      </w:rPr>
      <w:instrText xml:space="preserve"> </w:instrText>
    </w:r>
    <w:r w:rsidRPr="009F761E">
      <w:rPr>
        <w:rFonts w:ascii="Fb Thila" w:eastAsia="Calibri" w:hAnsi="Fb Thila" w:cs="Fb Thila"/>
        <w:sz w:val="32"/>
        <w:szCs w:val="32"/>
      </w:rPr>
      <w:instrText xml:space="preserve">PAGE </w:instrText>
    </w:r>
    <w:r w:rsidRPr="009F761E">
      <w:rPr>
        <w:rFonts w:ascii="Fb Thila" w:eastAsia="Calibri" w:hAnsi="Fb Thila" w:cs="Fb Thila"/>
        <w:sz w:val="32"/>
        <w:szCs w:val="32"/>
      </w:rPr>
      <w:fldChar w:fldCharType="separate"/>
    </w:r>
    <w:r w:rsidR="00BF4301">
      <w:rPr>
        <w:rFonts w:ascii="Fb Thila" w:eastAsia="Calibri" w:hAnsi="Fb Thila" w:cs="Fb Thila"/>
        <w:noProof/>
        <w:sz w:val="32"/>
        <w:szCs w:val="32"/>
        <w:rtl/>
      </w:rPr>
      <w:instrText>398</w:instrText>
    </w:r>
    <w:r w:rsidRPr="009F761E">
      <w:rPr>
        <w:rFonts w:ascii="Fb Thila" w:eastAsia="Calibri" w:hAnsi="Fb Thila" w:cs="Fb Thila"/>
        <w:sz w:val="32"/>
        <w:szCs w:val="32"/>
      </w:rPr>
      <w:fldChar w:fldCharType="end"/>
    </w:r>
    <w:r w:rsidRPr="009F761E">
      <w:rPr>
        <w:rFonts w:ascii="Fb Thila" w:eastAsia="Calibri" w:hAnsi="Fb Thila" w:cs="Fb Thila"/>
        <w:sz w:val="32"/>
        <w:szCs w:val="32"/>
        <w:rtl/>
      </w:rPr>
      <w:instrText xml:space="preserve"> -390 \* </w:instrText>
    </w:r>
    <w:r w:rsidRPr="009F761E">
      <w:rPr>
        <w:rFonts w:ascii="Fb Thila" w:eastAsia="Calibri" w:hAnsi="Fb Thila" w:cs="Fb Thila"/>
        <w:sz w:val="32"/>
        <w:szCs w:val="32"/>
      </w:rPr>
      <w:instrText>hebrew1</w:instrText>
    </w:r>
    <w:r w:rsidRPr="009F761E">
      <w:rPr>
        <w:rFonts w:ascii="Fb Thila" w:eastAsia="Calibri" w:hAnsi="Fb Thila" w:cs="Fb Thila"/>
        <w:sz w:val="32"/>
        <w:szCs w:val="32"/>
        <w:rtl/>
      </w:rPr>
      <w:instrText xml:space="preserve"> </w:instrText>
    </w:r>
    <w:r w:rsidRPr="009F761E">
      <w:rPr>
        <w:rFonts w:ascii="Fb Thila" w:eastAsia="Calibri" w:hAnsi="Fb Thila" w:cs="Fb Thila"/>
        <w:sz w:val="32"/>
        <w:szCs w:val="32"/>
        <w:rtl/>
      </w:rPr>
      <w:fldChar w:fldCharType="separate"/>
    </w:r>
    <w:r w:rsidR="00BF4301">
      <w:rPr>
        <w:rFonts w:ascii="Arial" w:eastAsia="Calibri" w:hAnsi="Arial" w:cs="Arial" w:hint="cs"/>
        <w:noProof/>
        <w:sz w:val="32"/>
        <w:szCs w:val="32"/>
        <w:rtl/>
      </w:rPr>
      <w:instrText>ח׳</w:instrText>
    </w:r>
    <w:r w:rsidR="00BF4301">
      <w:rPr>
        <w:rFonts w:ascii="Cambria" w:eastAsia="Calibri" w:hAnsi="Cambria" w:cs="Cambria" w:hint="cs"/>
        <w:noProof/>
        <w:sz w:val="32"/>
        <w:szCs w:val="32"/>
        <w:rtl/>
      </w:rPr>
      <w:instrText>‏</w:instrText>
    </w:r>
    <w:r w:rsidRPr="009F761E">
      <w:rPr>
        <w:rFonts w:ascii="Fb Thila" w:eastAsia="Calibri" w:hAnsi="Fb Thila" w:cs="Fb Thila"/>
        <w:sz w:val="32"/>
        <w:szCs w:val="32"/>
        <w:rtl/>
      </w:rPr>
      <w:fldChar w:fldCharType="end"/>
    </w:r>
    <w:r w:rsidRPr="009F761E">
      <w:rPr>
        <w:rFonts w:ascii="Fb Thila" w:eastAsia="Calibri" w:hAnsi="Fb Thila" w:cs="Fb Thila"/>
        <w:sz w:val="32"/>
        <w:szCs w:val="32"/>
        <w:rtl/>
      </w:rPr>
      <w:instrText>""</w:instrText>
    </w:r>
    <w:r w:rsidRPr="009F761E">
      <w:rPr>
        <w:rFonts w:ascii="Fb Thila" w:eastAsia="Calibri" w:hAnsi="Fb Thila" w:cs="Fb Thila"/>
        <w:sz w:val="32"/>
        <w:szCs w:val="32"/>
        <w:rtl/>
      </w:rPr>
      <w:fldChar w:fldCharType="begin"/>
    </w:r>
    <w:r w:rsidRPr="009F761E">
      <w:rPr>
        <w:rFonts w:ascii="Fb Thila" w:eastAsia="Calibri" w:hAnsi="Fb Thila" w:cs="Fb Thila"/>
        <w:sz w:val="32"/>
        <w:szCs w:val="32"/>
        <w:rtl/>
      </w:rPr>
      <w:instrText xml:space="preserve"> </w:instrText>
    </w:r>
    <w:r w:rsidRPr="009F761E">
      <w:rPr>
        <w:rFonts w:ascii="Fb Thila" w:eastAsia="Calibri" w:hAnsi="Fb Thila" w:cs="Fb Thila"/>
        <w:sz w:val="32"/>
        <w:szCs w:val="32"/>
      </w:rPr>
      <w:instrText>PAGE  \* hebrew1</w:instrText>
    </w:r>
    <w:r w:rsidRPr="009F761E">
      <w:rPr>
        <w:rFonts w:ascii="Fb Thila" w:eastAsia="Calibri" w:hAnsi="Fb Thila" w:cs="Fb Thila"/>
        <w:sz w:val="32"/>
        <w:szCs w:val="32"/>
        <w:rtl/>
      </w:rPr>
      <w:instrText xml:space="preserve"> </w:instrText>
    </w:r>
    <w:r w:rsidRPr="009F761E">
      <w:rPr>
        <w:rFonts w:ascii="Fb Thila" w:eastAsia="Calibri" w:hAnsi="Fb Thila" w:cs="Fb Thila"/>
        <w:sz w:val="32"/>
        <w:szCs w:val="32"/>
        <w:rtl/>
      </w:rPr>
      <w:fldChar w:fldCharType="separate"/>
    </w:r>
    <w:r w:rsidR="000F7EA2">
      <w:rPr>
        <w:rFonts w:ascii="Arial" w:eastAsia="Calibri" w:hAnsi="Arial" w:cs="Arial" w:hint="cs"/>
        <w:noProof/>
        <w:sz w:val="32"/>
        <w:szCs w:val="32"/>
        <w:rtl/>
      </w:rPr>
      <w:instrText>ב׳</w:instrText>
    </w:r>
    <w:r w:rsidR="000F7EA2">
      <w:rPr>
        <w:rFonts w:ascii="Cambria" w:eastAsia="Calibri" w:hAnsi="Cambria" w:cs="Cambria" w:hint="cs"/>
        <w:noProof/>
        <w:sz w:val="32"/>
        <w:szCs w:val="32"/>
        <w:rtl/>
      </w:rPr>
      <w:instrText>‏</w:instrText>
    </w:r>
    <w:r w:rsidRPr="009F761E">
      <w:rPr>
        <w:rFonts w:ascii="Fb Thila" w:eastAsia="Calibri" w:hAnsi="Fb Thila" w:cs="Fb Thila"/>
        <w:sz w:val="32"/>
        <w:szCs w:val="32"/>
        <w:rtl/>
      </w:rPr>
      <w:fldChar w:fldCharType="end"/>
    </w:r>
    <w:r w:rsidRPr="009F761E">
      <w:rPr>
        <w:rFonts w:ascii="Fb Thila" w:eastAsia="Calibri" w:hAnsi="Fb Thila" w:cs="Fb Thila"/>
        <w:sz w:val="32"/>
        <w:szCs w:val="32"/>
        <w:rtl/>
      </w:rPr>
      <w:instrText>"</w:instrText>
    </w:r>
    <w:r w:rsidRPr="009F761E">
      <w:rPr>
        <w:rFonts w:ascii="Fb Thila" w:eastAsia="Calibri" w:hAnsi="Fb Thila" w:cs="Fb Thila"/>
        <w:sz w:val="32"/>
        <w:szCs w:val="32"/>
        <w:rtl/>
      </w:rPr>
      <w:fldChar w:fldCharType="separate"/>
    </w:r>
    <w:r w:rsidR="000F7EA2">
      <w:rPr>
        <w:rFonts w:ascii="Arial" w:eastAsia="Calibri" w:hAnsi="Arial" w:cs="Arial" w:hint="cs"/>
        <w:noProof/>
        <w:sz w:val="32"/>
        <w:szCs w:val="32"/>
        <w:rtl/>
      </w:rPr>
      <w:instrText>ב׳</w:instrText>
    </w:r>
    <w:r w:rsidR="000F7EA2">
      <w:rPr>
        <w:rFonts w:ascii="Cambria" w:eastAsia="Calibri" w:hAnsi="Cambria" w:cs="Cambria" w:hint="cs"/>
        <w:noProof/>
        <w:sz w:val="32"/>
        <w:szCs w:val="32"/>
        <w:rtl/>
      </w:rPr>
      <w:instrText>‏</w:instrText>
    </w:r>
    <w:r w:rsidRPr="009F761E">
      <w:rPr>
        <w:rFonts w:ascii="Fb Thila" w:eastAsia="Calibri" w:hAnsi="Fb Thila" w:cs="Fb Thila"/>
        <w:sz w:val="32"/>
        <w:szCs w:val="32"/>
        <w:rtl/>
      </w:rPr>
      <w:fldChar w:fldCharType="end"/>
    </w:r>
    <w:r w:rsidRPr="009F761E">
      <w:rPr>
        <w:rFonts w:ascii="Fb Thila" w:eastAsia="Calibri" w:hAnsi="Fb Thila" w:cs="Fb Thila"/>
        <w:sz w:val="32"/>
        <w:szCs w:val="32"/>
        <w:rtl/>
      </w:rPr>
      <w:instrText xml:space="preserve">" </w:instrText>
    </w:r>
    <w:r w:rsidRPr="009F761E">
      <w:rPr>
        <w:rFonts w:ascii="Fb Thila" w:eastAsia="Calibri" w:hAnsi="Fb Thila" w:cs="Fb Thila"/>
        <w:sz w:val="32"/>
        <w:szCs w:val="32"/>
        <w:rtl/>
      </w:rPr>
      <w:fldChar w:fldCharType="separate"/>
    </w:r>
    <w:r w:rsidR="000F7EA2">
      <w:rPr>
        <w:rFonts w:ascii="Arial" w:eastAsia="Calibri" w:hAnsi="Arial" w:cs="Arial" w:hint="cs"/>
        <w:noProof/>
        <w:sz w:val="32"/>
        <w:szCs w:val="32"/>
        <w:rtl/>
      </w:rPr>
      <w:instrText>ב׳</w:instrText>
    </w:r>
    <w:r w:rsidR="000F7EA2">
      <w:rPr>
        <w:rFonts w:ascii="Cambria" w:eastAsia="Calibri" w:hAnsi="Cambria" w:cs="Cambria" w:hint="cs"/>
        <w:noProof/>
        <w:sz w:val="32"/>
        <w:szCs w:val="32"/>
        <w:rtl/>
      </w:rPr>
      <w:instrText>‏</w:instrText>
    </w:r>
    <w:r w:rsidRPr="009F761E">
      <w:rPr>
        <w:rFonts w:ascii="Fb Thila" w:eastAsia="Calibri" w:hAnsi="Fb Thila" w:cs="Fb Thila"/>
        <w:sz w:val="32"/>
        <w:szCs w:val="32"/>
        <w:rtl/>
      </w:rPr>
      <w:fldChar w:fldCharType="end"/>
    </w:r>
    <w:r w:rsidRPr="009F761E">
      <w:rPr>
        <w:rFonts w:ascii="Fb Thila" w:eastAsia="Calibri" w:hAnsi="Fb Thila" w:cs="Fb Thila"/>
        <w:sz w:val="32"/>
        <w:szCs w:val="32"/>
        <w:rtl/>
      </w:rPr>
      <w:instrText xml:space="preserve">" </w:instrText>
    </w:r>
    <w:r w:rsidRPr="009F761E">
      <w:rPr>
        <w:rFonts w:ascii="Fb Thila" w:eastAsia="Calibri" w:hAnsi="Fb Thila" w:cs="Fb Thila"/>
        <w:sz w:val="32"/>
        <w:szCs w:val="32"/>
        <w:rtl/>
      </w:rPr>
      <w:fldChar w:fldCharType="separate"/>
    </w:r>
    <w:r w:rsidR="000F7EA2">
      <w:rPr>
        <w:rFonts w:ascii="Arial" w:eastAsia="Calibri" w:hAnsi="Arial" w:cs="Arial" w:hint="cs"/>
        <w:noProof/>
        <w:sz w:val="32"/>
        <w:szCs w:val="32"/>
        <w:rtl/>
      </w:rPr>
      <w:instrText>ב׳</w:instrText>
    </w:r>
    <w:r w:rsidR="000F7EA2">
      <w:rPr>
        <w:rFonts w:ascii="Cambria" w:eastAsia="Calibri" w:hAnsi="Cambria" w:cs="Cambria" w:hint="cs"/>
        <w:noProof/>
        <w:sz w:val="32"/>
        <w:szCs w:val="32"/>
        <w:rtl/>
      </w:rPr>
      <w:instrText>‏</w:instrText>
    </w:r>
    <w:r w:rsidRPr="009F761E">
      <w:rPr>
        <w:rFonts w:ascii="Fb Thila" w:eastAsia="Calibri" w:hAnsi="Fb Thila" w:cs="Fb Thila"/>
        <w:sz w:val="32"/>
        <w:szCs w:val="32"/>
        <w:rtl/>
      </w:rPr>
      <w:fldChar w:fldCharType="end"/>
    </w:r>
    <w:r w:rsidRPr="009F761E">
      <w:rPr>
        <w:rFonts w:ascii="Fb Thila" w:eastAsia="Calibri" w:hAnsi="Fb Thila" w:cs="Fb Thila"/>
        <w:sz w:val="32"/>
        <w:szCs w:val="32"/>
        <w:rtl/>
      </w:rPr>
      <w:instrText>"</w:instrText>
    </w:r>
    <w:r w:rsidRPr="009F761E">
      <w:rPr>
        <w:rFonts w:ascii="Fb Thila" w:eastAsia="Calibri" w:hAnsi="Fb Thila" w:cs="Fb Thila"/>
        <w:sz w:val="32"/>
        <w:szCs w:val="32"/>
        <w:rtl/>
      </w:rPr>
      <w:fldChar w:fldCharType="separate"/>
    </w:r>
    <w:r w:rsidR="000F7EA2">
      <w:rPr>
        <w:rFonts w:ascii="Arial" w:eastAsia="Calibri" w:hAnsi="Arial" w:cs="Arial" w:hint="cs"/>
        <w:noProof/>
        <w:sz w:val="32"/>
        <w:szCs w:val="32"/>
        <w:rtl/>
      </w:rPr>
      <w:instrText>ב׳</w:instrText>
    </w:r>
    <w:r w:rsidR="000F7EA2">
      <w:rPr>
        <w:rFonts w:ascii="Cambria" w:eastAsia="Calibri" w:hAnsi="Cambria" w:cs="Cambria" w:hint="cs"/>
        <w:noProof/>
        <w:sz w:val="32"/>
        <w:szCs w:val="32"/>
        <w:rtl/>
      </w:rPr>
      <w:instrText>‏</w:instrText>
    </w:r>
    <w:r w:rsidRPr="009F761E">
      <w:rPr>
        <w:rFonts w:ascii="Fb Thila" w:eastAsia="Calibri" w:hAnsi="Fb Thila" w:cs="Fb Thila"/>
        <w:sz w:val="32"/>
        <w:szCs w:val="32"/>
        <w:rtl/>
      </w:rPr>
      <w:fldChar w:fldCharType="end"/>
    </w:r>
    <w:r w:rsidRPr="009F761E">
      <w:rPr>
        <w:rFonts w:ascii="Fb Thila" w:eastAsia="Calibri" w:hAnsi="Fb Thila" w:cs="Fb Thila"/>
        <w:sz w:val="32"/>
        <w:szCs w:val="32"/>
        <w:rtl/>
      </w:rPr>
      <w:instrText xml:space="preserve">" </w:instrText>
    </w:r>
    <w:r w:rsidRPr="009F761E">
      <w:rPr>
        <w:rFonts w:ascii="Fb Thila" w:eastAsia="Calibri" w:hAnsi="Fb Thila" w:cs="Fb Thila"/>
        <w:sz w:val="32"/>
        <w:szCs w:val="32"/>
        <w:rtl/>
      </w:rPr>
      <w:fldChar w:fldCharType="separate"/>
    </w:r>
    <w:r w:rsidR="000F7EA2">
      <w:rPr>
        <w:rFonts w:ascii="Arial" w:eastAsia="Calibri" w:hAnsi="Arial" w:cs="Arial" w:hint="cs"/>
        <w:noProof/>
        <w:sz w:val="32"/>
        <w:szCs w:val="32"/>
        <w:rtl/>
      </w:rPr>
      <w:instrText>ב׳</w:instrText>
    </w:r>
    <w:r w:rsidR="000F7EA2">
      <w:rPr>
        <w:rFonts w:ascii="Cambria" w:eastAsia="Calibri" w:hAnsi="Cambria" w:cs="Cambria" w:hint="cs"/>
        <w:noProof/>
        <w:sz w:val="32"/>
        <w:szCs w:val="32"/>
        <w:rtl/>
      </w:rPr>
      <w:instrText>‏</w:instrText>
    </w:r>
    <w:r w:rsidRPr="009F761E">
      <w:rPr>
        <w:rFonts w:ascii="Fb Thila" w:eastAsia="Calibri" w:hAnsi="Fb Thila" w:cs="Fb Thila"/>
        <w:sz w:val="32"/>
        <w:szCs w:val="32"/>
        <w:rtl/>
      </w:rPr>
      <w:fldChar w:fldCharType="end"/>
    </w:r>
    <w:r w:rsidRPr="009F761E">
      <w:rPr>
        <w:rFonts w:ascii="Fb Thila" w:eastAsia="Calibri" w:hAnsi="Fb Thila" w:cs="Fb Thila"/>
        <w:sz w:val="32"/>
        <w:szCs w:val="32"/>
        <w:rtl/>
      </w:rPr>
      <w:instrText xml:space="preserve">" </w:instrText>
    </w:r>
    <w:r w:rsidRPr="009F761E">
      <w:rPr>
        <w:rFonts w:ascii="Fb Thila" w:eastAsia="Calibri" w:hAnsi="Fb Thila" w:cs="Fb Thila"/>
        <w:sz w:val="32"/>
        <w:szCs w:val="32"/>
        <w:rtl/>
      </w:rPr>
      <w:fldChar w:fldCharType="separate"/>
    </w:r>
    <w:r w:rsidR="000F7EA2">
      <w:rPr>
        <w:rFonts w:ascii="Arial" w:eastAsia="Calibri" w:hAnsi="Arial" w:cs="Arial" w:hint="cs"/>
        <w:noProof/>
        <w:sz w:val="32"/>
        <w:szCs w:val="32"/>
        <w:rtl/>
      </w:rPr>
      <w:t>ב׳</w:t>
    </w:r>
    <w:r w:rsidR="000F7EA2">
      <w:rPr>
        <w:rFonts w:ascii="Cambria" w:eastAsia="Calibri" w:hAnsi="Cambria" w:cs="Cambria" w:hint="cs"/>
        <w:noProof/>
        <w:sz w:val="32"/>
        <w:szCs w:val="32"/>
        <w:rtl/>
      </w:rPr>
      <w:t>‏</w:t>
    </w:r>
    <w:r w:rsidRPr="009F761E">
      <w:rPr>
        <w:rFonts w:ascii="Fb Thila" w:eastAsia="Calibri" w:hAnsi="Fb Thila" w:cs="Fb Thila"/>
        <w:sz w:val="32"/>
        <w:szCs w:val="32"/>
        <w:rtl/>
      </w:rPr>
      <w:fldChar w:fldCharType="end"/>
    </w:r>
    <w:r w:rsidR="00137F30" w:rsidRPr="00B02043">
      <w:rPr>
        <w:rFonts w:ascii="Fb Thila" w:eastAsia="Calibri" w:hAnsi="Fb Thila" w:cs="Fb Thila"/>
        <w:sz w:val="24"/>
        <w:szCs w:val="24"/>
        <w:rtl/>
      </w:rPr>
      <w:tab/>
    </w:r>
    <w:r w:rsidR="00BF0589">
      <w:rPr>
        <w:rFonts w:ascii="Fb Thila" w:eastAsia="Calibri" w:hAnsi="Fb Thila" w:cs="Fb Thila"/>
        <w:sz w:val="32"/>
        <w:szCs w:val="32"/>
        <w:rtl/>
      </w:rPr>
      <w:fldChar w:fldCharType="begin"/>
    </w:r>
    <w:r w:rsidR="00BF0589">
      <w:rPr>
        <w:rFonts w:ascii="Fb Thila" w:eastAsia="Calibri" w:hAnsi="Fb Thila" w:cs="Fb Thila"/>
        <w:sz w:val="32"/>
        <w:szCs w:val="32"/>
        <w:rtl/>
      </w:rPr>
      <w:instrText xml:space="preserve"> </w:instrText>
    </w:r>
    <w:r w:rsidR="00BF0589">
      <w:rPr>
        <w:rFonts w:ascii="Fb Thila" w:eastAsia="Calibri" w:hAnsi="Fb Thila" w:cs="Fb Thila" w:hint="cs"/>
        <w:sz w:val="32"/>
        <w:szCs w:val="32"/>
      </w:rPr>
      <w:instrText>STYLEREF</w:instrText>
    </w:r>
    <w:r w:rsidR="00BF0589">
      <w:rPr>
        <w:rFonts w:ascii="Fb Thila" w:eastAsia="Calibri" w:hAnsi="Fb Thila" w:cs="Fb Thila" w:hint="cs"/>
        <w:sz w:val="32"/>
        <w:szCs w:val="32"/>
        <w:rtl/>
      </w:rPr>
      <w:instrText xml:space="preserve">  כותרתפרק  \* </w:instrText>
    </w:r>
    <w:r w:rsidR="00BF0589">
      <w:rPr>
        <w:rFonts w:ascii="Fb Thila" w:eastAsia="Calibri" w:hAnsi="Fb Thila" w:cs="Fb Thila" w:hint="cs"/>
        <w:sz w:val="32"/>
        <w:szCs w:val="32"/>
      </w:rPr>
      <w:instrText>MERGEFORMAT</w:instrText>
    </w:r>
    <w:r w:rsidR="00BF0589">
      <w:rPr>
        <w:rFonts w:ascii="Fb Thila" w:eastAsia="Calibri" w:hAnsi="Fb Thila" w:cs="Fb Thila"/>
        <w:sz w:val="32"/>
        <w:szCs w:val="32"/>
        <w:rtl/>
      </w:rPr>
      <w:instrText xml:space="preserve"> </w:instrText>
    </w:r>
    <w:r w:rsidR="00AF70BD">
      <w:rPr>
        <w:rFonts w:ascii="Fb Thila" w:eastAsia="Calibri" w:hAnsi="Fb Thila" w:cs="Fb Thila"/>
        <w:sz w:val="32"/>
        <w:szCs w:val="32"/>
        <w:rtl/>
      </w:rPr>
      <w:fldChar w:fldCharType="separate"/>
    </w:r>
    <w:r w:rsidR="000F7EA2" w:rsidRPr="000F7EA2">
      <w:rPr>
        <w:rFonts w:ascii="Arial" w:eastAsia="Calibri" w:hAnsi="Arial" w:cs="Arial"/>
        <w:noProof/>
        <w:sz w:val="32"/>
        <w:szCs w:val="32"/>
        <w:rtl/>
      </w:rPr>
      <w:t>בסוגי'</w:t>
    </w:r>
    <w:r w:rsidR="000F7EA2">
      <w:rPr>
        <w:rFonts w:ascii="Fb Thila" w:eastAsia="Calibri" w:hAnsi="Fb Thila" w:cs="Fb Thila"/>
        <w:noProof/>
        <w:sz w:val="32"/>
        <w:szCs w:val="32"/>
        <w:rtl/>
      </w:rPr>
      <w:t xml:space="preserve"> </w:t>
    </w:r>
    <w:r w:rsidR="000F7EA2" w:rsidRPr="000F7EA2">
      <w:rPr>
        <w:rFonts w:ascii="Arial" w:eastAsia="Calibri" w:hAnsi="Arial" w:cs="Arial"/>
        <w:noProof/>
        <w:sz w:val="32"/>
        <w:szCs w:val="32"/>
        <w:rtl/>
      </w:rPr>
      <w:t>דתלאה</w:t>
    </w:r>
    <w:r w:rsidR="000F7EA2">
      <w:rPr>
        <w:rFonts w:ascii="Fb Thila" w:eastAsia="Calibri" w:hAnsi="Fb Thila" w:cs="Fb Thila"/>
        <w:noProof/>
        <w:sz w:val="32"/>
        <w:szCs w:val="32"/>
        <w:rtl/>
      </w:rPr>
      <w:t xml:space="preserve"> </w:t>
    </w:r>
    <w:r w:rsidR="000F7EA2" w:rsidRPr="000F7EA2">
      <w:rPr>
        <w:rFonts w:ascii="Arial" w:eastAsia="Calibri" w:hAnsi="Arial" w:cs="Arial"/>
        <w:noProof/>
        <w:sz w:val="32"/>
        <w:szCs w:val="32"/>
        <w:rtl/>
      </w:rPr>
      <w:t>במקל</w:t>
    </w:r>
    <w:r w:rsidR="000F7EA2">
      <w:rPr>
        <w:rFonts w:ascii="Fb Thila" w:eastAsia="Calibri" w:hAnsi="Fb Thila" w:cs="Fb Thila"/>
        <w:noProof/>
        <w:sz w:val="32"/>
        <w:szCs w:val="32"/>
        <w:rtl/>
      </w:rPr>
      <w:t>,</w:t>
    </w:r>
    <w:r w:rsidR="000F7EA2" w:rsidRPr="000F7EA2">
      <w:rPr>
        <w:rFonts w:ascii="Arial" w:eastAsia="Calibri" w:hAnsi="Arial" w:cs="Arial"/>
        <w:noProof/>
        <w:sz w:val="32"/>
        <w:szCs w:val="32"/>
        <w:rtl/>
      </w:rPr>
      <w:t xml:space="preserve"> ובגדר דין</w:t>
    </w:r>
    <w:r w:rsidR="000F7EA2">
      <w:rPr>
        <w:rFonts w:ascii="Fb Thila" w:eastAsia="Calibri" w:hAnsi="Fb Thila" w:cs="Fb Thila"/>
        <w:noProof/>
        <w:sz w:val="32"/>
        <w:szCs w:val="32"/>
        <w:rtl/>
      </w:rPr>
      <w:t xml:space="preserve"> </w:t>
    </w:r>
    <w:r w:rsidR="000F7EA2" w:rsidRPr="000F7EA2">
      <w:rPr>
        <w:rFonts w:ascii="Arial" w:eastAsia="Calibri" w:hAnsi="Arial" w:cs="Arial"/>
        <w:noProof/>
        <w:sz w:val="32"/>
        <w:szCs w:val="32"/>
        <w:rtl/>
      </w:rPr>
      <w:t>הנחת</w:t>
    </w:r>
    <w:r w:rsidR="000F7EA2">
      <w:rPr>
        <w:rFonts w:ascii="Fb Thila" w:eastAsia="Calibri" w:hAnsi="Fb Thila" w:cs="Fb Thila"/>
        <w:noProof/>
        <w:sz w:val="32"/>
        <w:szCs w:val="32"/>
        <w:rtl/>
      </w:rPr>
      <w:t xml:space="preserve"> </w:t>
    </w:r>
    <w:r w:rsidR="000F7EA2" w:rsidRPr="000F7EA2">
      <w:rPr>
        <w:rFonts w:ascii="Arial" w:eastAsia="Calibri" w:hAnsi="Arial" w:cs="Arial"/>
        <w:noProof/>
        <w:sz w:val="32"/>
        <w:szCs w:val="32"/>
        <w:rtl/>
      </w:rPr>
      <w:t>המזוזה</w:t>
    </w:r>
    <w:r w:rsidR="000F7EA2">
      <w:rPr>
        <w:rFonts w:ascii="Fb Thila" w:eastAsia="Calibri" w:hAnsi="Fb Thila" w:cs="Fb Thila"/>
        <w:noProof/>
        <w:sz w:val="32"/>
        <w:szCs w:val="32"/>
        <w:rtl/>
      </w:rPr>
      <w:t xml:space="preserve"> </w:t>
    </w:r>
    <w:r w:rsidR="000F7EA2">
      <w:rPr>
        <w:rFonts w:ascii="Arial" w:eastAsia="Calibri" w:hAnsi="Arial" w:cs="Arial" w:hint="cs"/>
        <w:noProof/>
        <w:sz w:val="32"/>
        <w:szCs w:val="32"/>
        <w:rtl/>
      </w:rPr>
      <w:t>על</w:t>
    </w:r>
    <w:r w:rsidR="000F7EA2">
      <w:rPr>
        <w:rFonts w:ascii="Fb Thila" w:eastAsia="Calibri" w:hAnsi="Fb Thila" w:cs="Fb Thila"/>
        <w:noProof/>
        <w:sz w:val="32"/>
        <w:szCs w:val="32"/>
        <w:rtl/>
      </w:rPr>
      <w:t xml:space="preserve"> </w:t>
    </w:r>
    <w:r w:rsidR="000F7EA2">
      <w:rPr>
        <w:rFonts w:ascii="Arial" w:eastAsia="Calibri" w:hAnsi="Arial" w:cs="Arial" w:hint="cs"/>
        <w:noProof/>
        <w:sz w:val="32"/>
        <w:szCs w:val="32"/>
        <w:rtl/>
      </w:rPr>
      <w:t>הפתח</w:t>
    </w:r>
    <w:r w:rsidR="00BF0589">
      <w:rPr>
        <w:rFonts w:ascii="Fb Thila" w:eastAsia="Calibri" w:hAnsi="Fb Thila" w:cs="Fb Thila"/>
        <w:sz w:val="32"/>
        <w:szCs w:val="32"/>
        <w:rtl/>
      </w:rPr>
      <w:fldChar w:fldCharType="end"/>
    </w:r>
    <w:r w:rsidR="00BF0589">
      <w:rPr>
        <w:rFonts w:ascii="Fb Thila" w:eastAsia="Calibri" w:hAnsi="Fb Thila" w:cs="Fb Thila" w:hint="cs"/>
        <w:sz w:val="32"/>
        <w:szCs w:val="32"/>
        <w:rtl/>
      </w:rPr>
      <w:t xml:space="preserve"> </w:t>
    </w:r>
    <w:r w:rsidR="00137F30" w:rsidRPr="00DC09AF">
      <w:rPr>
        <w:rFonts w:ascii="Cambria Math" w:eastAsia="MS Gothic" w:hAnsi="Cambria Math" w:cs="Cambria Math" w:hint="cs"/>
        <w:sz w:val="16"/>
        <w:szCs w:val="28"/>
        <w:rtl/>
      </w:rPr>
      <w:t>◈</w:t>
    </w:r>
    <w:r w:rsidR="00137F30" w:rsidRPr="00B02043">
      <w:rPr>
        <w:rFonts w:ascii="Calibri" w:eastAsia="Calibri" w:hAnsi="Calibri" w:cs="Fb Mazal"/>
        <w:sz w:val="26"/>
        <w:szCs w:val="26"/>
        <w:rtl/>
      </w:rPr>
      <w:t xml:space="preserve"> </w:t>
    </w:r>
    <w:r w:rsidR="002C0F8A" w:rsidRPr="00B02043">
      <w:rPr>
        <w:rFonts w:ascii="FbAsher Bold" w:eastAsia="Calibri" w:hAnsi="FbAsher Bold" w:cs="Fb Thila Medium" w:hint="cs"/>
        <w:b/>
        <w:sz w:val="43"/>
        <w:szCs w:val="43"/>
        <w:rtl/>
      </w:rPr>
      <w:t>משנת אב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6BA5" w14:textId="5D8DB56D" w:rsidR="00DB3533" w:rsidRPr="00B02043" w:rsidRDefault="002C0F8A" w:rsidP="008E4AC5">
    <w:pPr>
      <w:tabs>
        <w:tab w:val="right" w:leader="dot" w:pos="9923"/>
      </w:tabs>
      <w:spacing w:after="300" w:line="240" w:lineRule="auto"/>
      <w:rPr>
        <w:rFonts w:ascii="Calibri" w:eastAsia="Calibri" w:hAnsi="Calibri" w:cs="Fb Mazal"/>
        <w:sz w:val="26"/>
        <w:szCs w:val="26"/>
      </w:rPr>
    </w:pPr>
    <w:r w:rsidRPr="00B02043">
      <w:rPr>
        <w:rFonts w:ascii="FbAsher Bold" w:eastAsia="Calibri" w:hAnsi="FbAsher Bold" w:cs="Fb Thila Medium" w:hint="cs"/>
        <w:b/>
        <w:sz w:val="43"/>
        <w:szCs w:val="43"/>
        <w:rtl/>
      </w:rPr>
      <w:t>משנת אב</w:t>
    </w:r>
    <w:r w:rsidR="00137F30" w:rsidRPr="00B02043">
      <w:rPr>
        <w:rFonts w:ascii="Calibri" w:eastAsia="Calibri" w:hAnsi="Calibri" w:cs="Fb Mazal"/>
        <w:sz w:val="30"/>
        <w:szCs w:val="30"/>
        <w:rtl/>
      </w:rPr>
      <w:t xml:space="preserve"> </w:t>
    </w:r>
    <w:r w:rsidR="00137F30" w:rsidRPr="00DC09AF">
      <w:rPr>
        <w:rFonts w:ascii="Cambria Math" w:eastAsia="MS Gothic" w:hAnsi="Cambria Math" w:cs="Cambria Math" w:hint="cs"/>
        <w:sz w:val="16"/>
        <w:szCs w:val="28"/>
        <w:rtl/>
      </w:rPr>
      <w:t>◈</w:t>
    </w:r>
    <w:r w:rsidR="000B7E7F">
      <w:rPr>
        <w:rFonts w:ascii="Fb Thila" w:eastAsia="Calibri" w:hAnsi="Fb Thila" w:cs="Fb Thila" w:hint="cs"/>
        <w:sz w:val="32"/>
        <w:szCs w:val="32"/>
        <w:rtl/>
      </w:rPr>
      <w:t xml:space="preserve"> </w:t>
    </w:r>
    <w:r w:rsidR="00BF0589">
      <w:rPr>
        <w:rFonts w:ascii="Fb Thila" w:eastAsia="Calibri" w:hAnsi="Fb Thila" w:cs="Fb Thila"/>
        <w:sz w:val="32"/>
        <w:szCs w:val="32"/>
        <w:rtl/>
      </w:rPr>
      <w:fldChar w:fldCharType="begin"/>
    </w:r>
    <w:r w:rsidR="00BF0589">
      <w:rPr>
        <w:rFonts w:ascii="Fb Thila" w:eastAsia="Calibri" w:hAnsi="Fb Thila" w:cs="Fb Thila"/>
        <w:sz w:val="32"/>
        <w:szCs w:val="32"/>
        <w:rtl/>
      </w:rPr>
      <w:instrText xml:space="preserve"> </w:instrText>
    </w:r>
    <w:r w:rsidR="00BF0589">
      <w:rPr>
        <w:rFonts w:ascii="Fb Thila" w:eastAsia="Calibri" w:hAnsi="Fb Thila" w:cs="Fb Thila" w:hint="cs"/>
        <w:sz w:val="32"/>
        <w:szCs w:val="32"/>
      </w:rPr>
      <w:instrText>STYLEREF</w:instrText>
    </w:r>
    <w:r w:rsidR="00BF0589">
      <w:rPr>
        <w:rFonts w:ascii="Fb Thila" w:eastAsia="Calibri" w:hAnsi="Fb Thila" w:cs="Fb Thila" w:hint="cs"/>
        <w:sz w:val="32"/>
        <w:szCs w:val="32"/>
        <w:rtl/>
      </w:rPr>
      <w:instrText xml:space="preserve">  כותרתמקדימ  \* </w:instrText>
    </w:r>
    <w:r w:rsidR="00BF0589">
      <w:rPr>
        <w:rFonts w:ascii="Fb Thila" w:eastAsia="Calibri" w:hAnsi="Fb Thila" w:cs="Fb Thila" w:hint="cs"/>
        <w:sz w:val="32"/>
        <w:szCs w:val="32"/>
      </w:rPr>
      <w:instrText>MERGEFORMAT</w:instrText>
    </w:r>
    <w:r w:rsidR="00BF0589">
      <w:rPr>
        <w:rFonts w:ascii="Fb Thila" w:eastAsia="Calibri" w:hAnsi="Fb Thila" w:cs="Fb Thila"/>
        <w:sz w:val="32"/>
        <w:szCs w:val="32"/>
        <w:rtl/>
      </w:rPr>
      <w:instrText xml:space="preserve"> </w:instrText>
    </w:r>
    <w:r w:rsidR="00BF0589">
      <w:rPr>
        <w:rFonts w:ascii="Fb Thila" w:eastAsia="Calibri" w:hAnsi="Fb Thila" w:cs="Fb Thila"/>
        <w:sz w:val="32"/>
        <w:szCs w:val="32"/>
        <w:rtl/>
      </w:rPr>
      <w:fldChar w:fldCharType="separate"/>
    </w:r>
    <w:r w:rsidR="000F7EA2" w:rsidRPr="000F7EA2">
      <w:rPr>
        <w:rFonts w:ascii="Arial" w:eastAsia="Calibri" w:hAnsi="Arial" w:cs="Arial"/>
        <w:noProof/>
        <w:sz w:val="32"/>
        <w:szCs w:val="32"/>
        <w:rtl/>
      </w:rPr>
      <w:t>שיעור</w:t>
    </w:r>
    <w:r w:rsidR="000F7EA2">
      <w:rPr>
        <w:rFonts w:ascii="Fb Thila" w:eastAsia="Calibri" w:hAnsi="Fb Thila" w:cs="Fb Thila"/>
        <w:noProof/>
        <w:sz w:val="32"/>
        <w:szCs w:val="32"/>
        <w:rtl/>
      </w:rPr>
      <w:t xml:space="preserve"> </w:t>
    </w:r>
    <w:r w:rsidR="000F7EA2" w:rsidRPr="000F7EA2">
      <w:rPr>
        <w:rFonts w:ascii="Arial" w:eastAsia="Calibri" w:hAnsi="Arial" w:cs="Arial"/>
        <w:noProof/>
        <w:sz w:val="32"/>
        <w:szCs w:val="32"/>
        <w:rtl/>
      </w:rPr>
      <w:t>א'</w:t>
    </w:r>
    <w:r w:rsidR="00BF0589">
      <w:rPr>
        <w:rFonts w:ascii="Fb Thila" w:eastAsia="Calibri" w:hAnsi="Fb Thila" w:cs="Fb Thila"/>
        <w:sz w:val="32"/>
        <w:szCs w:val="32"/>
        <w:rtl/>
      </w:rPr>
      <w:fldChar w:fldCharType="end"/>
    </w:r>
    <w:r w:rsidR="00137F30" w:rsidRPr="00B02043">
      <w:rPr>
        <w:rFonts w:ascii="Fb Thila" w:eastAsia="Calibri" w:hAnsi="Fb Thila" w:cs="Fb Thila"/>
        <w:sz w:val="24"/>
        <w:szCs w:val="24"/>
        <w:rtl/>
      </w:rPr>
      <w:tab/>
    </w:r>
    <w:r w:rsidR="009F761E" w:rsidRPr="009F761E">
      <w:rPr>
        <w:rFonts w:ascii="Fb Thila" w:eastAsia="Calibri" w:hAnsi="Fb Thila" w:cs="Fb Thila"/>
        <w:sz w:val="32"/>
        <w:szCs w:val="32"/>
        <w:rtl/>
      </w:rPr>
      <w:fldChar w:fldCharType="begin"/>
    </w:r>
    <w:r w:rsidR="009F761E" w:rsidRPr="009F761E">
      <w:rPr>
        <w:rFonts w:ascii="Fb Thila" w:eastAsia="Calibri" w:hAnsi="Fb Thila" w:cs="Fb Thila"/>
        <w:sz w:val="32"/>
        <w:szCs w:val="32"/>
        <w:rtl/>
      </w:rPr>
      <w:instrText xml:space="preserve"> </w:instrText>
    </w:r>
    <w:r w:rsidR="009F761E" w:rsidRPr="009F761E">
      <w:rPr>
        <w:rFonts w:ascii="Fb Thila" w:eastAsia="Calibri" w:hAnsi="Fb Thila" w:cs="Fb Thila"/>
        <w:sz w:val="32"/>
        <w:szCs w:val="32"/>
      </w:rPr>
      <w:instrText xml:space="preserve">IF </w:instrText>
    </w:r>
    <w:r w:rsidR="009F761E" w:rsidRPr="009F761E">
      <w:rPr>
        <w:rFonts w:ascii="Fb Thila" w:eastAsia="Calibri" w:hAnsi="Fb Thila" w:cs="Fb Thila"/>
        <w:sz w:val="32"/>
        <w:szCs w:val="32"/>
      </w:rPr>
      <w:fldChar w:fldCharType="begin"/>
    </w:r>
    <w:r w:rsidR="009F761E" w:rsidRPr="009F761E">
      <w:rPr>
        <w:rFonts w:ascii="Fb Thila" w:eastAsia="Calibri" w:hAnsi="Fb Thila" w:cs="Fb Thila"/>
        <w:sz w:val="32"/>
        <w:szCs w:val="32"/>
      </w:rPr>
      <w:instrText xml:space="preserve"> PAGE </w:instrText>
    </w:r>
    <w:r w:rsidR="009F761E" w:rsidRPr="009F761E">
      <w:rPr>
        <w:rFonts w:ascii="Fb Thila" w:eastAsia="Calibri" w:hAnsi="Fb Thila" w:cs="Fb Thila"/>
        <w:sz w:val="32"/>
        <w:szCs w:val="32"/>
      </w:rPr>
      <w:fldChar w:fldCharType="separate"/>
    </w:r>
    <w:r w:rsidR="000F7EA2">
      <w:rPr>
        <w:rFonts w:ascii="Fb Thila" w:eastAsia="Calibri" w:hAnsi="Fb Thila" w:cs="Fb Thila"/>
        <w:noProof/>
        <w:sz w:val="32"/>
        <w:szCs w:val="32"/>
        <w:rtl/>
      </w:rPr>
      <w:instrText>1</w:instrText>
    </w:r>
    <w:r w:rsidR="009F761E" w:rsidRPr="009F761E">
      <w:rPr>
        <w:rFonts w:ascii="Fb Thila" w:eastAsia="Calibri" w:hAnsi="Fb Thila" w:cs="Fb Thila"/>
        <w:sz w:val="32"/>
        <w:szCs w:val="32"/>
      </w:rPr>
      <w:fldChar w:fldCharType="end"/>
    </w:r>
    <w:r w:rsidR="009F761E" w:rsidRPr="009F761E">
      <w:rPr>
        <w:rFonts w:ascii="Fb Thila" w:eastAsia="Calibri" w:hAnsi="Fb Thila" w:cs="Fb Thila"/>
        <w:sz w:val="32"/>
        <w:szCs w:val="32"/>
        <w:rtl/>
      </w:rPr>
      <w:instrText xml:space="preserve"> &gt; 800 "תת</w:instrText>
    </w:r>
    <w:r w:rsidR="009F761E" w:rsidRPr="009F761E">
      <w:rPr>
        <w:rFonts w:ascii="Fb Thila" w:eastAsia="Calibri" w:hAnsi="Fb Thila" w:cs="Fb Thila"/>
        <w:sz w:val="32"/>
        <w:szCs w:val="32"/>
        <w:rtl/>
      </w:rPr>
      <w:fldChar w:fldCharType="begin"/>
    </w:r>
    <w:r w:rsidR="009F761E" w:rsidRPr="009F761E">
      <w:rPr>
        <w:rFonts w:ascii="Fb Thila" w:eastAsia="Calibri" w:hAnsi="Fb Thila" w:cs="Fb Thila"/>
        <w:sz w:val="32"/>
        <w:szCs w:val="32"/>
        <w:rtl/>
      </w:rPr>
      <w:instrText>=</w:instrText>
    </w:r>
    <w:r w:rsidR="009F761E" w:rsidRPr="009F761E">
      <w:rPr>
        <w:rFonts w:ascii="Fb Thila" w:eastAsia="Calibri" w:hAnsi="Fb Thila" w:cs="Fb Thila"/>
        <w:sz w:val="32"/>
        <w:szCs w:val="32"/>
      </w:rPr>
      <w:fldChar w:fldCharType="begin"/>
    </w:r>
    <w:r w:rsidR="009F761E" w:rsidRPr="009F761E">
      <w:rPr>
        <w:rFonts w:ascii="Fb Thila" w:eastAsia="Calibri" w:hAnsi="Fb Thila" w:cs="Fb Thila"/>
        <w:sz w:val="32"/>
        <w:szCs w:val="32"/>
        <w:rtl/>
      </w:rPr>
      <w:instrText xml:space="preserve"> </w:instrText>
    </w:r>
    <w:r w:rsidR="009F761E" w:rsidRPr="009F761E">
      <w:rPr>
        <w:rFonts w:ascii="Fb Thila" w:eastAsia="Calibri" w:hAnsi="Fb Thila" w:cs="Fb Thila"/>
        <w:sz w:val="32"/>
        <w:szCs w:val="32"/>
      </w:rPr>
      <w:instrText xml:space="preserve">PAGE </w:instrText>
    </w:r>
    <w:r w:rsidR="009F761E" w:rsidRPr="009F761E">
      <w:rPr>
        <w:rFonts w:ascii="Fb Thila" w:eastAsia="Calibri" w:hAnsi="Fb Thila" w:cs="Fb Thila"/>
        <w:sz w:val="32"/>
        <w:szCs w:val="32"/>
      </w:rPr>
      <w:fldChar w:fldCharType="separate"/>
    </w:r>
    <w:r w:rsidR="009F761E" w:rsidRPr="009F761E">
      <w:rPr>
        <w:rFonts w:ascii="Fb Thila" w:eastAsia="Calibri" w:hAnsi="Fb Thila" w:cs="Fb Thila"/>
        <w:noProof/>
        <w:sz w:val="32"/>
        <w:szCs w:val="32"/>
      </w:rPr>
      <w:instrText>1192</w:instrText>
    </w:r>
    <w:r w:rsidR="009F761E" w:rsidRPr="009F761E">
      <w:rPr>
        <w:rFonts w:ascii="Fb Thila" w:eastAsia="Calibri" w:hAnsi="Fb Thila" w:cs="Fb Thila"/>
        <w:sz w:val="32"/>
        <w:szCs w:val="32"/>
      </w:rPr>
      <w:fldChar w:fldCharType="end"/>
    </w:r>
    <w:r w:rsidR="009F761E" w:rsidRPr="009F761E">
      <w:rPr>
        <w:rFonts w:ascii="Fb Thila" w:eastAsia="Calibri" w:hAnsi="Fb Thila" w:cs="Fb Thila"/>
        <w:sz w:val="32"/>
        <w:szCs w:val="32"/>
      </w:rPr>
      <w:instrText>-800</w:instrText>
    </w:r>
    <w:r w:rsidR="009F761E" w:rsidRPr="009F761E">
      <w:rPr>
        <w:rFonts w:ascii="Fb Thila" w:eastAsia="Calibri" w:hAnsi="Fb Thila" w:cs="Fb Thila"/>
        <w:sz w:val="32"/>
        <w:szCs w:val="32"/>
        <w:rtl/>
      </w:rPr>
      <w:instrText xml:space="preserve"> \* </w:instrText>
    </w:r>
    <w:r w:rsidR="009F761E" w:rsidRPr="009F761E">
      <w:rPr>
        <w:rFonts w:ascii="Fb Thila" w:eastAsia="Calibri" w:hAnsi="Fb Thila" w:cs="Fb Thila"/>
        <w:sz w:val="32"/>
        <w:szCs w:val="32"/>
      </w:rPr>
      <w:instrText>hebrew1</w:instrText>
    </w:r>
    <w:r w:rsidR="009F761E" w:rsidRPr="009F761E">
      <w:rPr>
        <w:rFonts w:ascii="Fb Thila" w:eastAsia="Calibri" w:hAnsi="Fb Thila" w:cs="Fb Thila"/>
        <w:sz w:val="32"/>
        <w:szCs w:val="32"/>
        <w:rtl/>
      </w:rPr>
      <w:instrText xml:space="preserve"> </w:instrText>
    </w:r>
    <w:r w:rsidR="009F761E" w:rsidRPr="009F761E">
      <w:rPr>
        <w:rFonts w:ascii="Fb Thila" w:eastAsia="Calibri" w:hAnsi="Fb Thila" w:cs="Fb Thila"/>
        <w:sz w:val="32"/>
        <w:szCs w:val="32"/>
        <w:rtl/>
      </w:rPr>
      <w:fldChar w:fldCharType="separate"/>
    </w:r>
    <w:r w:rsidR="009F761E" w:rsidRPr="009F761E">
      <w:rPr>
        <w:rFonts w:ascii="Fb Thila" w:eastAsia="Calibri" w:hAnsi="Fb Thila" w:cs="Fb Thila"/>
        <w:noProof/>
        <w:sz w:val="32"/>
        <w:szCs w:val="32"/>
        <w:rtl/>
      </w:rPr>
      <w:instrText>שצב</w:instrText>
    </w:r>
    <w:r w:rsidR="009F761E" w:rsidRPr="009F761E">
      <w:rPr>
        <w:rFonts w:ascii="Fb Thila" w:eastAsia="Calibri" w:hAnsi="Fb Thila" w:cs="Fb Thila"/>
        <w:sz w:val="32"/>
        <w:szCs w:val="32"/>
        <w:rtl/>
      </w:rPr>
      <w:fldChar w:fldCharType="end"/>
    </w:r>
    <w:r w:rsidR="009F761E" w:rsidRPr="009F761E">
      <w:rPr>
        <w:rFonts w:ascii="Fb Thila" w:eastAsia="Calibri" w:hAnsi="Fb Thila" w:cs="Fb Thila"/>
        <w:sz w:val="32"/>
        <w:szCs w:val="32"/>
        <w:rtl/>
      </w:rPr>
      <w:instrText>" "</w:instrText>
    </w:r>
    <w:r w:rsidR="009F761E" w:rsidRPr="009F761E">
      <w:rPr>
        <w:rFonts w:ascii="Fb Thila" w:eastAsia="Calibri" w:hAnsi="Fb Thila" w:cs="Fb Thila"/>
        <w:sz w:val="32"/>
        <w:szCs w:val="32"/>
        <w:rtl/>
      </w:rPr>
      <w:fldChar w:fldCharType="begin"/>
    </w:r>
    <w:r w:rsidR="009F761E" w:rsidRPr="009F761E">
      <w:rPr>
        <w:rFonts w:ascii="Fb Thila" w:eastAsia="Calibri" w:hAnsi="Fb Thila" w:cs="Fb Thila"/>
        <w:sz w:val="32"/>
        <w:szCs w:val="32"/>
        <w:rtl/>
      </w:rPr>
      <w:instrText xml:space="preserve"> </w:instrText>
    </w:r>
    <w:r w:rsidR="009F761E" w:rsidRPr="009F761E">
      <w:rPr>
        <w:rFonts w:ascii="Fb Thila" w:eastAsia="Calibri" w:hAnsi="Fb Thila" w:cs="Fb Thila"/>
        <w:sz w:val="32"/>
        <w:szCs w:val="32"/>
      </w:rPr>
      <w:instrText xml:space="preserve">IF </w:instrText>
    </w:r>
    <w:r w:rsidR="009F761E" w:rsidRPr="009F761E">
      <w:rPr>
        <w:rFonts w:ascii="Fb Thila" w:eastAsia="Calibri" w:hAnsi="Fb Thila" w:cs="Fb Thila"/>
        <w:sz w:val="32"/>
        <w:szCs w:val="32"/>
      </w:rPr>
      <w:fldChar w:fldCharType="begin"/>
    </w:r>
    <w:r w:rsidR="009F761E" w:rsidRPr="009F761E">
      <w:rPr>
        <w:rFonts w:ascii="Fb Thila" w:eastAsia="Calibri" w:hAnsi="Fb Thila" w:cs="Fb Thila"/>
        <w:sz w:val="32"/>
        <w:szCs w:val="32"/>
      </w:rPr>
      <w:instrText xml:space="preserve"> PAGE </w:instrText>
    </w:r>
    <w:r w:rsidR="009F761E" w:rsidRPr="009F761E">
      <w:rPr>
        <w:rFonts w:ascii="Fb Thila" w:eastAsia="Calibri" w:hAnsi="Fb Thila" w:cs="Fb Thila"/>
        <w:sz w:val="32"/>
        <w:szCs w:val="32"/>
      </w:rPr>
      <w:fldChar w:fldCharType="separate"/>
    </w:r>
    <w:r w:rsidR="000F7EA2">
      <w:rPr>
        <w:rFonts w:ascii="Fb Thila" w:eastAsia="Calibri" w:hAnsi="Fb Thila" w:cs="Fb Thila"/>
        <w:noProof/>
        <w:sz w:val="32"/>
        <w:szCs w:val="32"/>
        <w:rtl/>
      </w:rPr>
      <w:instrText>1</w:instrText>
    </w:r>
    <w:r w:rsidR="009F761E" w:rsidRPr="009F761E">
      <w:rPr>
        <w:rFonts w:ascii="Fb Thila" w:eastAsia="Calibri" w:hAnsi="Fb Thila" w:cs="Fb Thila"/>
        <w:sz w:val="32"/>
        <w:szCs w:val="32"/>
      </w:rPr>
      <w:fldChar w:fldCharType="end"/>
    </w:r>
    <w:r w:rsidR="009F761E" w:rsidRPr="009F761E">
      <w:rPr>
        <w:rFonts w:ascii="Fb Thila" w:eastAsia="Calibri" w:hAnsi="Fb Thila" w:cs="Fb Thila"/>
        <w:sz w:val="32"/>
        <w:szCs w:val="32"/>
        <w:rtl/>
      </w:rPr>
      <w:instrText xml:space="preserve"> = 800 "תת" "</w:instrText>
    </w:r>
    <w:r w:rsidR="009F761E" w:rsidRPr="009F761E">
      <w:rPr>
        <w:rFonts w:ascii="Fb Thila" w:eastAsia="Calibri" w:hAnsi="Fb Thila" w:cs="Fb Thila"/>
        <w:sz w:val="32"/>
        <w:szCs w:val="32"/>
        <w:rtl/>
      </w:rPr>
      <w:fldChar w:fldCharType="begin"/>
    </w:r>
    <w:r w:rsidR="009F761E" w:rsidRPr="009F761E">
      <w:rPr>
        <w:rFonts w:ascii="Fb Thila" w:eastAsia="Calibri" w:hAnsi="Fb Thila" w:cs="Fb Thila"/>
        <w:sz w:val="32"/>
        <w:szCs w:val="32"/>
        <w:rtl/>
      </w:rPr>
      <w:instrText xml:space="preserve"> </w:instrText>
    </w:r>
    <w:r w:rsidR="009F761E" w:rsidRPr="009F761E">
      <w:rPr>
        <w:rFonts w:ascii="Fb Thila" w:eastAsia="Calibri" w:hAnsi="Fb Thila" w:cs="Fb Thila"/>
        <w:sz w:val="32"/>
        <w:szCs w:val="32"/>
      </w:rPr>
      <w:instrText xml:space="preserve">IF </w:instrText>
    </w:r>
    <w:r w:rsidR="009F761E" w:rsidRPr="009F761E">
      <w:rPr>
        <w:rFonts w:ascii="Fb Thila" w:eastAsia="Calibri" w:hAnsi="Fb Thila" w:cs="Fb Thila"/>
        <w:sz w:val="32"/>
        <w:szCs w:val="32"/>
      </w:rPr>
      <w:fldChar w:fldCharType="begin"/>
    </w:r>
    <w:r w:rsidR="009F761E" w:rsidRPr="009F761E">
      <w:rPr>
        <w:rFonts w:ascii="Fb Thila" w:eastAsia="Calibri" w:hAnsi="Fb Thila" w:cs="Fb Thila"/>
        <w:sz w:val="32"/>
        <w:szCs w:val="32"/>
      </w:rPr>
      <w:instrText xml:space="preserve"> PAGE </w:instrText>
    </w:r>
    <w:r w:rsidR="009F761E" w:rsidRPr="009F761E">
      <w:rPr>
        <w:rFonts w:ascii="Fb Thila" w:eastAsia="Calibri" w:hAnsi="Fb Thila" w:cs="Fb Thila"/>
        <w:sz w:val="32"/>
        <w:szCs w:val="32"/>
      </w:rPr>
      <w:fldChar w:fldCharType="separate"/>
    </w:r>
    <w:r w:rsidR="000F7EA2">
      <w:rPr>
        <w:rFonts w:ascii="Fb Thila" w:eastAsia="Calibri" w:hAnsi="Fb Thila" w:cs="Fb Thila"/>
        <w:noProof/>
        <w:sz w:val="32"/>
        <w:szCs w:val="32"/>
        <w:rtl/>
      </w:rPr>
      <w:instrText>1</w:instrText>
    </w:r>
    <w:r w:rsidR="009F761E" w:rsidRPr="009F761E">
      <w:rPr>
        <w:rFonts w:ascii="Fb Thila" w:eastAsia="Calibri" w:hAnsi="Fb Thila" w:cs="Fb Thila"/>
        <w:sz w:val="32"/>
        <w:szCs w:val="32"/>
      </w:rPr>
      <w:fldChar w:fldCharType="end"/>
    </w:r>
    <w:r w:rsidR="009F761E" w:rsidRPr="009F761E">
      <w:rPr>
        <w:rFonts w:ascii="Fb Thila" w:eastAsia="Calibri" w:hAnsi="Fb Thila" w:cs="Fb Thila"/>
        <w:sz w:val="32"/>
        <w:szCs w:val="32"/>
        <w:rtl/>
      </w:rPr>
      <w:instrText xml:space="preserve"> &gt; 792 "תשצ</w:instrText>
    </w:r>
    <w:r w:rsidR="009F761E" w:rsidRPr="009F761E">
      <w:rPr>
        <w:rFonts w:ascii="Fb Thila" w:eastAsia="Calibri" w:hAnsi="Fb Thila" w:cs="Fb Thila"/>
        <w:sz w:val="32"/>
        <w:szCs w:val="32"/>
        <w:rtl/>
      </w:rPr>
      <w:fldChar w:fldCharType="begin"/>
    </w:r>
    <w:r w:rsidR="009F761E" w:rsidRPr="009F761E">
      <w:rPr>
        <w:rFonts w:ascii="Fb Thila" w:eastAsia="Calibri" w:hAnsi="Fb Thila" w:cs="Fb Thila"/>
        <w:sz w:val="32"/>
        <w:szCs w:val="32"/>
        <w:rtl/>
      </w:rPr>
      <w:instrText xml:space="preserve">= </w:instrText>
    </w:r>
    <w:r w:rsidR="009F761E" w:rsidRPr="009F761E">
      <w:rPr>
        <w:rFonts w:ascii="Fb Thila" w:eastAsia="Calibri" w:hAnsi="Fb Thila" w:cs="Fb Thila"/>
        <w:sz w:val="32"/>
        <w:szCs w:val="32"/>
      </w:rPr>
      <w:fldChar w:fldCharType="begin"/>
    </w:r>
    <w:r w:rsidR="009F761E" w:rsidRPr="009F761E">
      <w:rPr>
        <w:rFonts w:ascii="Fb Thila" w:eastAsia="Calibri" w:hAnsi="Fb Thila" w:cs="Fb Thila"/>
        <w:sz w:val="32"/>
        <w:szCs w:val="32"/>
        <w:rtl/>
      </w:rPr>
      <w:instrText xml:space="preserve"> </w:instrText>
    </w:r>
    <w:r w:rsidR="009F761E" w:rsidRPr="009F761E">
      <w:rPr>
        <w:rFonts w:ascii="Fb Thila" w:eastAsia="Calibri" w:hAnsi="Fb Thila" w:cs="Fb Thila"/>
        <w:sz w:val="32"/>
        <w:szCs w:val="32"/>
      </w:rPr>
      <w:instrText xml:space="preserve">PAGE </w:instrText>
    </w:r>
    <w:r w:rsidR="009F761E" w:rsidRPr="009F761E">
      <w:rPr>
        <w:rFonts w:ascii="Fb Thila" w:eastAsia="Calibri" w:hAnsi="Fb Thila" w:cs="Fb Thila"/>
        <w:sz w:val="32"/>
        <w:szCs w:val="32"/>
      </w:rPr>
      <w:fldChar w:fldCharType="separate"/>
    </w:r>
    <w:r w:rsidR="009F761E" w:rsidRPr="009F761E">
      <w:rPr>
        <w:rFonts w:ascii="Fb Thila" w:eastAsia="Calibri" w:hAnsi="Fb Thila" w:cs="Fb Thila"/>
        <w:noProof/>
        <w:sz w:val="32"/>
        <w:szCs w:val="32"/>
      </w:rPr>
      <w:instrText>393</w:instrText>
    </w:r>
    <w:r w:rsidR="009F761E" w:rsidRPr="009F761E">
      <w:rPr>
        <w:rFonts w:ascii="Fb Thila" w:eastAsia="Calibri" w:hAnsi="Fb Thila" w:cs="Fb Thila"/>
        <w:sz w:val="32"/>
        <w:szCs w:val="32"/>
      </w:rPr>
      <w:fldChar w:fldCharType="end"/>
    </w:r>
    <w:r w:rsidR="009F761E" w:rsidRPr="009F761E">
      <w:rPr>
        <w:rFonts w:ascii="Fb Thila" w:eastAsia="Calibri" w:hAnsi="Fb Thila" w:cs="Fb Thila"/>
        <w:sz w:val="32"/>
        <w:szCs w:val="32"/>
        <w:rtl/>
      </w:rPr>
      <w:instrText xml:space="preserve"> -790 \* </w:instrText>
    </w:r>
    <w:r w:rsidR="009F761E" w:rsidRPr="009F761E">
      <w:rPr>
        <w:rFonts w:ascii="Fb Thila" w:eastAsia="Calibri" w:hAnsi="Fb Thila" w:cs="Fb Thila"/>
        <w:sz w:val="32"/>
        <w:szCs w:val="32"/>
      </w:rPr>
      <w:instrText>hebrew1</w:instrText>
    </w:r>
    <w:r w:rsidR="009F761E" w:rsidRPr="009F761E">
      <w:rPr>
        <w:rFonts w:ascii="Fb Thila" w:eastAsia="Calibri" w:hAnsi="Fb Thila" w:cs="Fb Thila"/>
        <w:sz w:val="32"/>
        <w:szCs w:val="32"/>
        <w:rtl/>
      </w:rPr>
      <w:instrText xml:space="preserve"> </w:instrText>
    </w:r>
    <w:r w:rsidR="009F761E" w:rsidRPr="009F761E">
      <w:rPr>
        <w:rFonts w:ascii="Fb Thila" w:eastAsia="Calibri" w:hAnsi="Fb Thila" w:cs="Fb Thila"/>
        <w:sz w:val="32"/>
        <w:szCs w:val="32"/>
        <w:rtl/>
      </w:rPr>
      <w:fldChar w:fldCharType="separate"/>
    </w:r>
    <w:r w:rsidR="009F761E" w:rsidRPr="009F761E">
      <w:rPr>
        <w:rFonts w:ascii="Fb Thila" w:eastAsia="Calibri" w:hAnsi="Fb Thila" w:cs="Fb Thila"/>
        <w:noProof/>
        <w:sz w:val="32"/>
        <w:szCs w:val="32"/>
        <w:rtl/>
      </w:rPr>
      <w:instrText>ג</w:instrText>
    </w:r>
    <w:r w:rsidR="009F761E" w:rsidRPr="009F761E">
      <w:rPr>
        <w:rFonts w:ascii="Fb Thila" w:eastAsia="Calibri" w:hAnsi="Fb Thila" w:cs="Fb Thila"/>
        <w:sz w:val="32"/>
        <w:szCs w:val="32"/>
        <w:rtl/>
      </w:rPr>
      <w:fldChar w:fldCharType="end"/>
    </w:r>
    <w:r w:rsidR="009F761E" w:rsidRPr="009F761E">
      <w:rPr>
        <w:rFonts w:ascii="Fb Thila" w:eastAsia="Calibri" w:hAnsi="Fb Thila" w:cs="Fb Thila"/>
        <w:sz w:val="32"/>
        <w:szCs w:val="32"/>
        <w:rtl/>
      </w:rPr>
      <w:instrText>""</w:instrText>
    </w:r>
    <w:r w:rsidR="009F761E" w:rsidRPr="009F761E">
      <w:rPr>
        <w:rFonts w:ascii="Fb Thila" w:eastAsia="Calibri" w:hAnsi="Fb Thila" w:cs="Fb Thila"/>
        <w:sz w:val="32"/>
        <w:szCs w:val="32"/>
        <w:rtl/>
      </w:rPr>
      <w:fldChar w:fldCharType="begin"/>
    </w:r>
    <w:r w:rsidR="009F761E" w:rsidRPr="009F761E">
      <w:rPr>
        <w:rFonts w:ascii="Fb Thila" w:eastAsia="Calibri" w:hAnsi="Fb Thila" w:cs="Fb Thila"/>
        <w:sz w:val="32"/>
        <w:szCs w:val="32"/>
        <w:rtl/>
      </w:rPr>
      <w:instrText xml:space="preserve"> </w:instrText>
    </w:r>
    <w:r w:rsidR="009F761E" w:rsidRPr="009F761E">
      <w:rPr>
        <w:rFonts w:ascii="Fb Thila" w:eastAsia="Calibri" w:hAnsi="Fb Thila" w:cs="Fb Thila"/>
        <w:sz w:val="32"/>
        <w:szCs w:val="32"/>
      </w:rPr>
      <w:instrText xml:space="preserve">IF </w:instrText>
    </w:r>
    <w:r w:rsidR="009F761E" w:rsidRPr="009F761E">
      <w:rPr>
        <w:rFonts w:ascii="Fb Thila" w:eastAsia="Calibri" w:hAnsi="Fb Thila" w:cs="Fb Thila"/>
        <w:sz w:val="32"/>
        <w:szCs w:val="32"/>
      </w:rPr>
      <w:fldChar w:fldCharType="begin"/>
    </w:r>
    <w:r w:rsidR="009F761E" w:rsidRPr="009F761E">
      <w:rPr>
        <w:rFonts w:ascii="Fb Thila" w:eastAsia="Calibri" w:hAnsi="Fb Thila" w:cs="Fb Thila"/>
        <w:sz w:val="32"/>
        <w:szCs w:val="32"/>
      </w:rPr>
      <w:instrText xml:space="preserve"> PAGE </w:instrText>
    </w:r>
    <w:r w:rsidR="009F761E" w:rsidRPr="009F761E">
      <w:rPr>
        <w:rFonts w:ascii="Fb Thila" w:eastAsia="Calibri" w:hAnsi="Fb Thila" w:cs="Fb Thila"/>
        <w:sz w:val="32"/>
        <w:szCs w:val="32"/>
      </w:rPr>
      <w:fldChar w:fldCharType="separate"/>
    </w:r>
    <w:r w:rsidR="000F7EA2">
      <w:rPr>
        <w:rFonts w:ascii="Fb Thila" w:eastAsia="Calibri" w:hAnsi="Fb Thila" w:cs="Fb Thila"/>
        <w:noProof/>
        <w:sz w:val="32"/>
        <w:szCs w:val="32"/>
        <w:rtl/>
      </w:rPr>
      <w:instrText>1</w:instrText>
    </w:r>
    <w:r w:rsidR="009F761E" w:rsidRPr="009F761E">
      <w:rPr>
        <w:rFonts w:ascii="Fb Thila" w:eastAsia="Calibri" w:hAnsi="Fb Thila" w:cs="Fb Thila"/>
        <w:sz w:val="32"/>
        <w:szCs w:val="32"/>
      </w:rPr>
      <w:fldChar w:fldCharType="end"/>
    </w:r>
    <w:r w:rsidR="009F761E" w:rsidRPr="009F761E">
      <w:rPr>
        <w:rFonts w:ascii="Fb Thila" w:eastAsia="Calibri" w:hAnsi="Fb Thila" w:cs="Fb Thila"/>
        <w:sz w:val="32"/>
        <w:szCs w:val="32"/>
        <w:rtl/>
      </w:rPr>
      <w:instrText xml:space="preserve"> &gt; 400 "ת</w:instrText>
    </w:r>
    <w:r w:rsidR="009F761E" w:rsidRPr="009F761E">
      <w:rPr>
        <w:rFonts w:ascii="Fb Thila" w:eastAsia="Calibri" w:hAnsi="Fb Thila" w:cs="Fb Thila"/>
        <w:sz w:val="32"/>
        <w:szCs w:val="32"/>
        <w:rtl/>
      </w:rPr>
      <w:fldChar w:fldCharType="begin"/>
    </w:r>
    <w:r w:rsidR="009F761E" w:rsidRPr="009F761E">
      <w:rPr>
        <w:rFonts w:ascii="Fb Thila" w:eastAsia="Calibri" w:hAnsi="Fb Thila" w:cs="Fb Thila"/>
        <w:sz w:val="32"/>
        <w:szCs w:val="32"/>
        <w:rtl/>
      </w:rPr>
      <w:instrText>=</w:instrText>
    </w:r>
    <w:r w:rsidR="009F761E" w:rsidRPr="009F761E">
      <w:rPr>
        <w:rFonts w:ascii="Fb Thila" w:eastAsia="Calibri" w:hAnsi="Fb Thila" w:cs="Fb Thila"/>
        <w:sz w:val="32"/>
        <w:szCs w:val="32"/>
      </w:rPr>
      <w:fldChar w:fldCharType="begin"/>
    </w:r>
    <w:r w:rsidR="009F761E" w:rsidRPr="009F761E">
      <w:rPr>
        <w:rFonts w:ascii="Fb Thila" w:eastAsia="Calibri" w:hAnsi="Fb Thila" w:cs="Fb Thila"/>
        <w:sz w:val="32"/>
        <w:szCs w:val="32"/>
        <w:rtl/>
      </w:rPr>
      <w:instrText xml:space="preserve"> </w:instrText>
    </w:r>
    <w:r w:rsidR="009F761E" w:rsidRPr="009F761E">
      <w:rPr>
        <w:rFonts w:ascii="Fb Thila" w:eastAsia="Calibri" w:hAnsi="Fb Thila" w:cs="Fb Thila"/>
        <w:sz w:val="32"/>
        <w:szCs w:val="32"/>
      </w:rPr>
      <w:instrText xml:space="preserve">PAGE </w:instrText>
    </w:r>
    <w:r w:rsidR="009F761E" w:rsidRPr="009F761E">
      <w:rPr>
        <w:rFonts w:ascii="Fb Thila" w:eastAsia="Calibri" w:hAnsi="Fb Thila" w:cs="Fb Thila"/>
        <w:sz w:val="32"/>
        <w:szCs w:val="32"/>
      </w:rPr>
      <w:fldChar w:fldCharType="separate"/>
    </w:r>
    <w:r w:rsidR="00BF4301">
      <w:rPr>
        <w:rFonts w:ascii="Fb Thila" w:eastAsia="Calibri" w:hAnsi="Fb Thila" w:cs="Fb Thila"/>
        <w:noProof/>
        <w:sz w:val="32"/>
        <w:szCs w:val="32"/>
        <w:rtl/>
      </w:rPr>
      <w:instrText>437</w:instrText>
    </w:r>
    <w:r w:rsidR="009F761E" w:rsidRPr="009F761E">
      <w:rPr>
        <w:rFonts w:ascii="Fb Thila" w:eastAsia="Calibri" w:hAnsi="Fb Thila" w:cs="Fb Thila"/>
        <w:sz w:val="32"/>
        <w:szCs w:val="32"/>
      </w:rPr>
      <w:fldChar w:fldCharType="end"/>
    </w:r>
    <w:r w:rsidR="009F761E" w:rsidRPr="009F761E">
      <w:rPr>
        <w:rFonts w:ascii="Fb Thila" w:eastAsia="Calibri" w:hAnsi="Fb Thila" w:cs="Fb Thila"/>
        <w:sz w:val="32"/>
        <w:szCs w:val="32"/>
      </w:rPr>
      <w:instrText>-400</w:instrText>
    </w:r>
    <w:r w:rsidR="009F761E" w:rsidRPr="009F761E">
      <w:rPr>
        <w:rFonts w:ascii="Fb Thila" w:eastAsia="Calibri" w:hAnsi="Fb Thila" w:cs="Fb Thila"/>
        <w:sz w:val="32"/>
        <w:szCs w:val="32"/>
        <w:rtl/>
      </w:rPr>
      <w:instrText xml:space="preserve"> \* </w:instrText>
    </w:r>
    <w:r w:rsidR="009F761E" w:rsidRPr="009F761E">
      <w:rPr>
        <w:rFonts w:ascii="Fb Thila" w:eastAsia="Calibri" w:hAnsi="Fb Thila" w:cs="Fb Thila"/>
        <w:sz w:val="32"/>
        <w:szCs w:val="32"/>
      </w:rPr>
      <w:instrText>hebrew1</w:instrText>
    </w:r>
    <w:r w:rsidR="009F761E" w:rsidRPr="009F761E">
      <w:rPr>
        <w:rFonts w:ascii="Fb Thila" w:eastAsia="Calibri" w:hAnsi="Fb Thila" w:cs="Fb Thila"/>
        <w:sz w:val="32"/>
        <w:szCs w:val="32"/>
        <w:rtl/>
      </w:rPr>
      <w:instrText xml:space="preserve"> </w:instrText>
    </w:r>
    <w:r w:rsidR="009F761E" w:rsidRPr="009F761E">
      <w:rPr>
        <w:rFonts w:ascii="Fb Thila" w:eastAsia="Calibri" w:hAnsi="Fb Thila" w:cs="Fb Thila"/>
        <w:sz w:val="32"/>
        <w:szCs w:val="32"/>
        <w:rtl/>
      </w:rPr>
      <w:fldChar w:fldCharType="separate"/>
    </w:r>
    <w:r w:rsidR="00BF4301">
      <w:rPr>
        <w:rFonts w:ascii="Arial" w:eastAsia="Calibri" w:hAnsi="Arial" w:cs="Arial" w:hint="cs"/>
        <w:noProof/>
        <w:sz w:val="32"/>
        <w:szCs w:val="32"/>
        <w:rtl/>
      </w:rPr>
      <w:instrText>ל״ז</w:instrText>
    </w:r>
    <w:r w:rsidR="009F761E" w:rsidRPr="009F761E">
      <w:rPr>
        <w:rFonts w:ascii="Fb Thila" w:eastAsia="Calibri" w:hAnsi="Fb Thila" w:cs="Fb Thila"/>
        <w:sz w:val="32"/>
        <w:szCs w:val="32"/>
        <w:rtl/>
      </w:rPr>
      <w:fldChar w:fldCharType="end"/>
    </w:r>
    <w:r w:rsidR="009F761E" w:rsidRPr="009F761E">
      <w:rPr>
        <w:rFonts w:ascii="Fb Thila" w:eastAsia="Calibri" w:hAnsi="Fb Thila" w:cs="Fb Thila"/>
        <w:sz w:val="32"/>
        <w:szCs w:val="32"/>
        <w:rtl/>
      </w:rPr>
      <w:instrText>" "</w:instrText>
    </w:r>
    <w:r w:rsidR="009F761E" w:rsidRPr="009F761E">
      <w:rPr>
        <w:rFonts w:ascii="Fb Thila" w:eastAsia="Calibri" w:hAnsi="Fb Thila" w:cs="Fb Thila"/>
        <w:sz w:val="32"/>
        <w:szCs w:val="32"/>
        <w:rtl/>
      </w:rPr>
      <w:fldChar w:fldCharType="begin"/>
    </w:r>
    <w:r w:rsidR="009F761E" w:rsidRPr="009F761E">
      <w:rPr>
        <w:rFonts w:ascii="Fb Thila" w:eastAsia="Calibri" w:hAnsi="Fb Thila" w:cs="Fb Thila"/>
        <w:sz w:val="32"/>
        <w:szCs w:val="32"/>
        <w:rtl/>
      </w:rPr>
      <w:instrText xml:space="preserve"> </w:instrText>
    </w:r>
    <w:r w:rsidR="009F761E" w:rsidRPr="009F761E">
      <w:rPr>
        <w:rFonts w:ascii="Fb Thila" w:eastAsia="Calibri" w:hAnsi="Fb Thila" w:cs="Fb Thila"/>
        <w:sz w:val="32"/>
        <w:szCs w:val="32"/>
      </w:rPr>
      <w:instrText xml:space="preserve">IF </w:instrText>
    </w:r>
    <w:r w:rsidR="009F761E" w:rsidRPr="009F761E">
      <w:rPr>
        <w:rFonts w:ascii="Fb Thila" w:eastAsia="Calibri" w:hAnsi="Fb Thila" w:cs="Fb Thila"/>
        <w:sz w:val="32"/>
        <w:szCs w:val="32"/>
      </w:rPr>
      <w:fldChar w:fldCharType="begin"/>
    </w:r>
    <w:r w:rsidR="009F761E" w:rsidRPr="009F761E">
      <w:rPr>
        <w:rFonts w:ascii="Fb Thila" w:eastAsia="Calibri" w:hAnsi="Fb Thila" w:cs="Fb Thila"/>
        <w:sz w:val="32"/>
        <w:szCs w:val="32"/>
      </w:rPr>
      <w:instrText xml:space="preserve"> PAGE </w:instrText>
    </w:r>
    <w:r w:rsidR="009F761E" w:rsidRPr="009F761E">
      <w:rPr>
        <w:rFonts w:ascii="Fb Thila" w:eastAsia="Calibri" w:hAnsi="Fb Thila" w:cs="Fb Thila"/>
        <w:sz w:val="32"/>
        <w:szCs w:val="32"/>
      </w:rPr>
      <w:fldChar w:fldCharType="separate"/>
    </w:r>
    <w:r w:rsidR="000F7EA2">
      <w:rPr>
        <w:rFonts w:ascii="Fb Thila" w:eastAsia="Calibri" w:hAnsi="Fb Thila" w:cs="Fb Thila"/>
        <w:noProof/>
        <w:sz w:val="32"/>
        <w:szCs w:val="32"/>
        <w:rtl/>
      </w:rPr>
      <w:instrText>1</w:instrText>
    </w:r>
    <w:r w:rsidR="009F761E" w:rsidRPr="009F761E">
      <w:rPr>
        <w:rFonts w:ascii="Fb Thila" w:eastAsia="Calibri" w:hAnsi="Fb Thila" w:cs="Fb Thila"/>
        <w:sz w:val="32"/>
        <w:szCs w:val="32"/>
      </w:rPr>
      <w:fldChar w:fldCharType="end"/>
    </w:r>
    <w:r w:rsidR="009F761E" w:rsidRPr="009F761E">
      <w:rPr>
        <w:rFonts w:ascii="Fb Thila" w:eastAsia="Calibri" w:hAnsi="Fb Thila" w:cs="Fb Thila"/>
        <w:sz w:val="32"/>
        <w:szCs w:val="32"/>
        <w:rtl/>
      </w:rPr>
      <w:instrText xml:space="preserve"> = 400 "ת" "</w:instrText>
    </w:r>
    <w:r w:rsidR="009F761E" w:rsidRPr="009F761E">
      <w:rPr>
        <w:rFonts w:ascii="Fb Thila" w:eastAsia="Calibri" w:hAnsi="Fb Thila" w:cs="Fb Thila"/>
        <w:sz w:val="32"/>
        <w:szCs w:val="32"/>
        <w:rtl/>
      </w:rPr>
      <w:fldChar w:fldCharType="begin"/>
    </w:r>
    <w:r w:rsidR="009F761E" w:rsidRPr="009F761E">
      <w:rPr>
        <w:rFonts w:ascii="Fb Thila" w:eastAsia="Calibri" w:hAnsi="Fb Thila" w:cs="Fb Thila"/>
        <w:sz w:val="32"/>
        <w:szCs w:val="32"/>
        <w:rtl/>
      </w:rPr>
      <w:instrText xml:space="preserve"> </w:instrText>
    </w:r>
    <w:r w:rsidR="009F761E" w:rsidRPr="009F761E">
      <w:rPr>
        <w:rFonts w:ascii="Fb Thila" w:eastAsia="Calibri" w:hAnsi="Fb Thila" w:cs="Fb Thila"/>
        <w:sz w:val="32"/>
        <w:szCs w:val="32"/>
      </w:rPr>
      <w:instrText xml:space="preserve">IF </w:instrText>
    </w:r>
    <w:r w:rsidR="009F761E" w:rsidRPr="009F761E">
      <w:rPr>
        <w:rFonts w:ascii="Fb Thila" w:eastAsia="Calibri" w:hAnsi="Fb Thila" w:cs="Fb Thila"/>
        <w:sz w:val="32"/>
        <w:szCs w:val="32"/>
      </w:rPr>
      <w:fldChar w:fldCharType="begin"/>
    </w:r>
    <w:r w:rsidR="009F761E" w:rsidRPr="009F761E">
      <w:rPr>
        <w:rFonts w:ascii="Fb Thila" w:eastAsia="Calibri" w:hAnsi="Fb Thila" w:cs="Fb Thila"/>
        <w:sz w:val="32"/>
        <w:szCs w:val="32"/>
      </w:rPr>
      <w:instrText xml:space="preserve"> PAGE </w:instrText>
    </w:r>
    <w:r w:rsidR="009F761E" w:rsidRPr="009F761E">
      <w:rPr>
        <w:rFonts w:ascii="Fb Thila" w:eastAsia="Calibri" w:hAnsi="Fb Thila" w:cs="Fb Thila"/>
        <w:sz w:val="32"/>
        <w:szCs w:val="32"/>
      </w:rPr>
      <w:fldChar w:fldCharType="separate"/>
    </w:r>
    <w:r w:rsidR="000F7EA2">
      <w:rPr>
        <w:rFonts w:ascii="Fb Thila" w:eastAsia="Calibri" w:hAnsi="Fb Thila" w:cs="Fb Thila"/>
        <w:noProof/>
        <w:sz w:val="32"/>
        <w:szCs w:val="32"/>
        <w:rtl/>
      </w:rPr>
      <w:instrText>1</w:instrText>
    </w:r>
    <w:r w:rsidR="009F761E" w:rsidRPr="009F761E">
      <w:rPr>
        <w:rFonts w:ascii="Fb Thila" w:eastAsia="Calibri" w:hAnsi="Fb Thila" w:cs="Fb Thila"/>
        <w:sz w:val="32"/>
        <w:szCs w:val="32"/>
      </w:rPr>
      <w:fldChar w:fldCharType="end"/>
    </w:r>
    <w:r w:rsidR="009F761E" w:rsidRPr="009F761E">
      <w:rPr>
        <w:rFonts w:ascii="Fb Thila" w:eastAsia="Calibri" w:hAnsi="Fb Thila" w:cs="Fb Thila"/>
        <w:sz w:val="32"/>
        <w:szCs w:val="32"/>
        <w:rtl/>
      </w:rPr>
      <w:instrText xml:space="preserve"> &gt; 392 "שצ</w:instrText>
    </w:r>
    <w:r w:rsidR="009F761E" w:rsidRPr="009F761E">
      <w:rPr>
        <w:rFonts w:ascii="Fb Thila" w:eastAsia="Calibri" w:hAnsi="Fb Thila" w:cs="Fb Thila"/>
        <w:sz w:val="32"/>
        <w:szCs w:val="32"/>
        <w:rtl/>
      </w:rPr>
      <w:fldChar w:fldCharType="begin"/>
    </w:r>
    <w:r w:rsidR="009F761E" w:rsidRPr="009F761E">
      <w:rPr>
        <w:rFonts w:ascii="Fb Thila" w:eastAsia="Calibri" w:hAnsi="Fb Thila" w:cs="Fb Thila"/>
        <w:sz w:val="32"/>
        <w:szCs w:val="32"/>
        <w:rtl/>
      </w:rPr>
      <w:instrText xml:space="preserve">= </w:instrText>
    </w:r>
    <w:r w:rsidR="009F761E" w:rsidRPr="009F761E">
      <w:rPr>
        <w:rFonts w:ascii="Fb Thila" w:eastAsia="Calibri" w:hAnsi="Fb Thila" w:cs="Fb Thila"/>
        <w:sz w:val="32"/>
        <w:szCs w:val="32"/>
      </w:rPr>
      <w:fldChar w:fldCharType="begin"/>
    </w:r>
    <w:r w:rsidR="009F761E" w:rsidRPr="009F761E">
      <w:rPr>
        <w:rFonts w:ascii="Fb Thila" w:eastAsia="Calibri" w:hAnsi="Fb Thila" w:cs="Fb Thila"/>
        <w:sz w:val="32"/>
        <w:szCs w:val="32"/>
        <w:rtl/>
      </w:rPr>
      <w:instrText xml:space="preserve"> </w:instrText>
    </w:r>
    <w:r w:rsidR="009F761E" w:rsidRPr="009F761E">
      <w:rPr>
        <w:rFonts w:ascii="Fb Thila" w:eastAsia="Calibri" w:hAnsi="Fb Thila" w:cs="Fb Thila"/>
        <w:sz w:val="32"/>
        <w:szCs w:val="32"/>
      </w:rPr>
      <w:instrText xml:space="preserve">PAGE </w:instrText>
    </w:r>
    <w:r w:rsidR="009F761E" w:rsidRPr="009F761E">
      <w:rPr>
        <w:rFonts w:ascii="Fb Thila" w:eastAsia="Calibri" w:hAnsi="Fb Thila" w:cs="Fb Thila"/>
        <w:sz w:val="32"/>
        <w:szCs w:val="32"/>
      </w:rPr>
      <w:fldChar w:fldCharType="separate"/>
    </w:r>
    <w:r w:rsidR="00BF4301">
      <w:rPr>
        <w:rFonts w:ascii="Fb Thila" w:eastAsia="Calibri" w:hAnsi="Fb Thila" w:cs="Fb Thila"/>
        <w:noProof/>
        <w:sz w:val="32"/>
        <w:szCs w:val="32"/>
        <w:rtl/>
      </w:rPr>
      <w:instrText>399</w:instrText>
    </w:r>
    <w:r w:rsidR="009F761E" w:rsidRPr="009F761E">
      <w:rPr>
        <w:rFonts w:ascii="Fb Thila" w:eastAsia="Calibri" w:hAnsi="Fb Thila" w:cs="Fb Thila"/>
        <w:sz w:val="32"/>
        <w:szCs w:val="32"/>
      </w:rPr>
      <w:fldChar w:fldCharType="end"/>
    </w:r>
    <w:r w:rsidR="009F761E" w:rsidRPr="009F761E">
      <w:rPr>
        <w:rFonts w:ascii="Fb Thila" w:eastAsia="Calibri" w:hAnsi="Fb Thila" w:cs="Fb Thila"/>
        <w:sz w:val="32"/>
        <w:szCs w:val="32"/>
        <w:rtl/>
      </w:rPr>
      <w:instrText xml:space="preserve"> -390 \* </w:instrText>
    </w:r>
    <w:r w:rsidR="009F761E" w:rsidRPr="009F761E">
      <w:rPr>
        <w:rFonts w:ascii="Fb Thila" w:eastAsia="Calibri" w:hAnsi="Fb Thila" w:cs="Fb Thila"/>
        <w:sz w:val="32"/>
        <w:szCs w:val="32"/>
      </w:rPr>
      <w:instrText>hebrew1</w:instrText>
    </w:r>
    <w:r w:rsidR="009F761E" w:rsidRPr="009F761E">
      <w:rPr>
        <w:rFonts w:ascii="Fb Thila" w:eastAsia="Calibri" w:hAnsi="Fb Thila" w:cs="Fb Thila"/>
        <w:sz w:val="32"/>
        <w:szCs w:val="32"/>
        <w:rtl/>
      </w:rPr>
      <w:instrText xml:space="preserve"> </w:instrText>
    </w:r>
    <w:r w:rsidR="009F761E" w:rsidRPr="009F761E">
      <w:rPr>
        <w:rFonts w:ascii="Fb Thila" w:eastAsia="Calibri" w:hAnsi="Fb Thila" w:cs="Fb Thila"/>
        <w:sz w:val="32"/>
        <w:szCs w:val="32"/>
        <w:rtl/>
      </w:rPr>
      <w:fldChar w:fldCharType="separate"/>
    </w:r>
    <w:r w:rsidR="00BF4301">
      <w:rPr>
        <w:rFonts w:ascii="Arial" w:eastAsia="Calibri" w:hAnsi="Arial" w:cs="Arial" w:hint="cs"/>
        <w:noProof/>
        <w:sz w:val="32"/>
        <w:szCs w:val="32"/>
        <w:rtl/>
      </w:rPr>
      <w:instrText>ט׳</w:instrText>
    </w:r>
    <w:r w:rsidR="00BF4301">
      <w:rPr>
        <w:rFonts w:ascii="Cambria" w:eastAsia="Calibri" w:hAnsi="Cambria" w:cs="Cambria" w:hint="cs"/>
        <w:noProof/>
        <w:sz w:val="32"/>
        <w:szCs w:val="32"/>
        <w:rtl/>
      </w:rPr>
      <w:instrText>‏</w:instrText>
    </w:r>
    <w:r w:rsidR="009F761E" w:rsidRPr="009F761E">
      <w:rPr>
        <w:rFonts w:ascii="Fb Thila" w:eastAsia="Calibri" w:hAnsi="Fb Thila" w:cs="Fb Thila"/>
        <w:sz w:val="32"/>
        <w:szCs w:val="32"/>
        <w:rtl/>
      </w:rPr>
      <w:fldChar w:fldCharType="end"/>
    </w:r>
    <w:r w:rsidR="009F761E" w:rsidRPr="009F761E">
      <w:rPr>
        <w:rFonts w:ascii="Fb Thila" w:eastAsia="Calibri" w:hAnsi="Fb Thila" w:cs="Fb Thila"/>
        <w:sz w:val="32"/>
        <w:szCs w:val="32"/>
        <w:rtl/>
      </w:rPr>
      <w:instrText>""</w:instrText>
    </w:r>
    <w:r w:rsidR="009F761E" w:rsidRPr="009F761E">
      <w:rPr>
        <w:rFonts w:ascii="Fb Thila" w:eastAsia="Calibri" w:hAnsi="Fb Thila" w:cs="Fb Thila"/>
        <w:sz w:val="32"/>
        <w:szCs w:val="32"/>
        <w:rtl/>
      </w:rPr>
      <w:fldChar w:fldCharType="begin"/>
    </w:r>
    <w:r w:rsidR="009F761E" w:rsidRPr="009F761E">
      <w:rPr>
        <w:rFonts w:ascii="Fb Thila" w:eastAsia="Calibri" w:hAnsi="Fb Thila" w:cs="Fb Thila"/>
        <w:sz w:val="32"/>
        <w:szCs w:val="32"/>
        <w:rtl/>
      </w:rPr>
      <w:instrText xml:space="preserve"> </w:instrText>
    </w:r>
    <w:r w:rsidR="009F761E" w:rsidRPr="009F761E">
      <w:rPr>
        <w:rFonts w:ascii="Fb Thila" w:eastAsia="Calibri" w:hAnsi="Fb Thila" w:cs="Fb Thila"/>
        <w:sz w:val="32"/>
        <w:szCs w:val="32"/>
      </w:rPr>
      <w:instrText>PAGE  \* hebrew1</w:instrText>
    </w:r>
    <w:r w:rsidR="009F761E" w:rsidRPr="009F761E">
      <w:rPr>
        <w:rFonts w:ascii="Fb Thila" w:eastAsia="Calibri" w:hAnsi="Fb Thila" w:cs="Fb Thila"/>
        <w:sz w:val="32"/>
        <w:szCs w:val="32"/>
        <w:rtl/>
      </w:rPr>
      <w:instrText xml:space="preserve"> </w:instrText>
    </w:r>
    <w:r w:rsidR="009F761E" w:rsidRPr="009F761E">
      <w:rPr>
        <w:rFonts w:ascii="Fb Thila" w:eastAsia="Calibri" w:hAnsi="Fb Thila" w:cs="Fb Thila"/>
        <w:sz w:val="32"/>
        <w:szCs w:val="32"/>
        <w:rtl/>
      </w:rPr>
      <w:fldChar w:fldCharType="separate"/>
    </w:r>
    <w:r w:rsidR="000F7EA2">
      <w:rPr>
        <w:rFonts w:ascii="Arial" w:eastAsia="Calibri" w:hAnsi="Arial" w:cs="Arial" w:hint="cs"/>
        <w:noProof/>
        <w:sz w:val="32"/>
        <w:szCs w:val="32"/>
        <w:rtl/>
      </w:rPr>
      <w:instrText>א׳</w:instrText>
    </w:r>
    <w:r w:rsidR="000F7EA2">
      <w:rPr>
        <w:rFonts w:ascii="Cambria" w:eastAsia="Calibri" w:hAnsi="Cambria" w:cs="Cambria" w:hint="cs"/>
        <w:noProof/>
        <w:sz w:val="32"/>
        <w:szCs w:val="32"/>
        <w:rtl/>
      </w:rPr>
      <w:instrText>‏</w:instrText>
    </w:r>
    <w:r w:rsidR="009F761E" w:rsidRPr="009F761E">
      <w:rPr>
        <w:rFonts w:ascii="Fb Thila" w:eastAsia="Calibri" w:hAnsi="Fb Thila" w:cs="Fb Thila"/>
        <w:sz w:val="32"/>
        <w:szCs w:val="32"/>
        <w:rtl/>
      </w:rPr>
      <w:fldChar w:fldCharType="end"/>
    </w:r>
    <w:r w:rsidR="009F761E" w:rsidRPr="009F761E">
      <w:rPr>
        <w:rFonts w:ascii="Fb Thila" w:eastAsia="Calibri" w:hAnsi="Fb Thila" w:cs="Fb Thila"/>
        <w:sz w:val="32"/>
        <w:szCs w:val="32"/>
        <w:rtl/>
      </w:rPr>
      <w:instrText>"</w:instrText>
    </w:r>
    <w:r w:rsidR="009F761E" w:rsidRPr="009F761E">
      <w:rPr>
        <w:rFonts w:ascii="Fb Thila" w:eastAsia="Calibri" w:hAnsi="Fb Thila" w:cs="Fb Thila"/>
        <w:sz w:val="32"/>
        <w:szCs w:val="32"/>
        <w:rtl/>
      </w:rPr>
      <w:fldChar w:fldCharType="separate"/>
    </w:r>
    <w:r w:rsidR="000F7EA2">
      <w:rPr>
        <w:rFonts w:ascii="Arial" w:eastAsia="Calibri" w:hAnsi="Arial" w:cs="Arial" w:hint="cs"/>
        <w:noProof/>
        <w:sz w:val="32"/>
        <w:szCs w:val="32"/>
        <w:rtl/>
      </w:rPr>
      <w:instrText>א׳</w:instrText>
    </w:r>
    <w:r w:rsidR="000F7EA2">
      <w:rPr>
        <w:rFonts w:ascii="Cambria" w:eastAsia="Calibri" w:hAnsi="Cambria" w:cs="Cambria" w:hint="cs"/>
        <w:noProof/>
        <w:sz w:val="32"/>
        <w:szCs w:val="32"/>
        <w:rtl/>
      </w:rPr>
      <w:instrText>‏</w:instrText>
    </w:r>
    <w:r w:rsidR="009F761E" w:rsidRPr="009F761E">
      <w:rPr>
        <w:rFonts w:ascii="Fb Thila" w:eastAsia="Calibri" w:hAnsi="Fb Thila" w:cs="Fb Thila"/>
        <w:sz w:val="32"/>
        <w:szCs w:val="32"/>
        <w:rtl/>
      </w:rPr>
      <w:fldChar w:fldCharType="end"/>
    </w:r>
    <w:r w:rsidR="009F761E" w:rsidRPr="009F761E">
      <w:rPr>
        <w:rFonts w:ascii="Fb Thila" w:eastAsia="Calibri" w:hAnsi="Fb Thila" w:cs="Fb Thila"/>
        <w:sz w:val="32"/>
        <w:szCs w:val="32"/>
        <w:rtl/>
      </w:rPr>
      <w:instrText xml:space="preserve">" </w:instrText>
    </w:r>
    <w:r w:rsidR="009F761E" w:rsidRPr="009F761E">
      <w:rPr>
        <w:rFonts w:ascii="Fb Thila" w:eastAsia="Calibri" w:hAnsi="Fb Thila" w:cs="Fb Thila"/>
        <w:sz w:val="32"/>
        <w:szCs w:val="32"/>
        <w:rtl/>
      </w:rPr>
      <w:fldChar w:fldCharType="separate"/>
    </w:r>
    <w:r w:rsidR="000F7EA2">
      <w:rPr>
        <w:rFonts w:ascii="Arial" w:eastAsia="Calibri" w:hAnsi="Arial" w:cs="Arial" w:hint="cs"/>
        <w:noProof/>
        <w:sz w:val="32"/>
        <w:szCs w:val="32"/>
        <w:rtl/>
      </w:rPr>
      <w:instrText>א׳</w:instrText>
    </w:r>
    <w:r w:rsidR="000F7EA2">
      <w:rPr>
        <w:rFonts w:ascii="Cambria" w:eastAsia="Calibri" w:hAnsi="Cambria" w:cs="Cambria" w:hint="cs"/>
        <w:noProof/>
        <w:sz w:val="32"/>
        <w:szCs w:val="32"/>
        <w:rtl/>
      </w:rPr>
      <w:instrText>‏</w:instrText>
    </w:r>
    <w:r w:rsidR="009F761E" w:rsidRPr="009F761E">
      <w:rPr>
        <w:rFonts w:ascii="Fb Thila" w:eastAsia="Calibri" w:hAnsi="Fb Thila" w:cs="Fb Thila"/>
        <w:sz w:val="32"/>
        <w:szCs w:val="32"/>
        <w:rtl/>
      </w:rPr>
      <w:fldChar w:fldCharType="end"/>
    </w:r>
    <w:r w:rsidR="009F761E" w:rsidRPr="009F761E">
      <w:rPr>
        <w:rFonts w:ascii="Fb Thila" w:eastAsia="Calibri" w:hAnsi="Fb Thila" w:cs="Fb Thila"/>
        <w:sz w:val="32"/>
        <w:szCs w:val="32"/>
        <w:rtl/>
      </w:rPr>
      <w:instrText xml:space="preserve">" </w:instrText>
    </w:r>
    <w:r w:rsidR="009F761E" w:rsidRPr="009F761E">
      <w:rPr>
        <w:rFonts w:ascii="Fb Thila" w:eastAsia="Calibri" w:hAnsi="Fb Thila" w:cs="Fb Thila"/>
        <w:sz w:val="32"/>
        <w:szCs w:val="32"/>
        <w:rtl/>
      </w:rPr>
      <w:fldChar w:fldCharType="separate"/>
    </w:r>
    <w:r w:rsidR="000F7EA2">
      <w:rPr>
        <w:rFonts w:ascii="Arial" w:eastAsia="Calibri" w:hAnsi="Arial" w:cs="Arial" w:hint="cs"/>
        <w:noProof/>
        <w:sz w:val="32"/>
        <w:szCs w:val="32"/>
        <w:rtl/>
      </w:rPr>
      <w:instrText>א׳</w:instrText>
    </w:r>
    <w:r w:rsidR="000F7EA2">
      <w:rPr>
        <w:rFonts w:ascii="Cambria" w:eastAsia="Calibri" w:hAnsi="Cambria" w:cs="Cambria" w:hint="cs"/>
        <w:noProof/>
        <w:sz w:val="32"/>
        <w:szCs w:val="32"/>
        <w:rtl/>
      </w:rPr>
      <w:instrText>‏</w:instrText>
    </w:r>
    <w:r w:rsidR="009F761E" w:rsidRPr="009F761E">
      <w:rPr>
        <w:rFonts w:ascii="Fb Thila" w:eastAsia="Calibri" w:hAnsi="Fb Thila" w:cs="Fb Thila"/>
        <w:sz w:val="32"/>
        <w:szCs w:val="32"/>
        <w:rtl/>
      </w:rPr>
      <w:fldChar w:fldCharType="end"/>
    </w:r>
    <w:r w:rsidR="009F761E" w:rsidRPr="009F761E">
      <w:rPr>
        <w:rFonts w:ascii="Fb Thila" w:eastAsia="Calibri" w:hAnsi="Fb Thila" w:cs="Fb Thila"/>
        <w:sz w:val="32"/>
        <w:szCs w:val="32"/>
        <w:rtl/>
      </w:rPr>
      <w:instrText>"</w:instrText>
    </w:r>
    <w:r w:rsidR="009F761E" w:rsidRPr="009F761E">
      <w:rPr>
        <w:rFonts w:ascii="Fb Thila" w:eastAsia="Calibri" w:hAnsi="Fb Thila" w:cs="Fb Thila"/>
        <w:sz w:val="32"/>
        <w:szCs w:val="32"/>
        <w:rtl/>
      </w:rPr>
      <w:fldChar w:fldCharType="separate"/>
    </w:r>
    <w:r w:rsidR="000F7EA2">
      <w:rPr>
        <w:rFonts w:ascii="Arial" w:eastAsia="Calibri" w:hAnsi="Arial" w:cs="Arial" w:hint="cs"/>
        <w:noProof/>
        <w:sz w:val="32"/>
        <w:szCs w:val="32"/>
        <w:rtl/>
      </w:rPr>
      <w:instrText>א׳</w:instrText>
    </w:r>
    <w:r w:rsidR="000F7EA2">
      <w:rPr>
        <w:rFonts w:ascii="Cambria" w:eastAsia="Calibri" w:hAnsi="Cambria" w:cs="Cambria" w:hint="cs"/>
        <w:noProof/>
        <w:sz w:val="32"/>
        <w:szCs w:val="32"/>
        <w:rtl/>
      </w:rPr>
      <w:instrText>‏</w:instrText>
    </w:r>
    <w:r w:rsidR="009F761E" w:rsidRPr="009F761E">
      <w:rPr>
        <w:rFonts w:ascii="Fb Thila" w:eastAsia="Calibri" w:hAnsi="Fb Thila" w:cs="Fb Thila"/>
        <w:sz w:val="32"/>
        <w:szCs w:val="32"/>
        <w:rtl/>
      </w:rPr>
      <w:fldChar w:fldCharType="end"/>
    </w:r>
    <w:r w:rsidR="009F761E" w:rsidRPr="009F761E">
      <w:rPr>
        <w:rFonts w:ascii="Fb Thila" w:eastAsia="Calibri" w:hAnsi="Fb Thila" w:cs="Fb Thila"/>
        <w:sz w:val="32"/>
        <w:szCs w:val="32"/>
        <w:rtl/>
      </w:rPr>
      <w:instrText xml:space="preserve">" </w:instrText>
    </w:r>
    <w:r w:rsidR="009F761E" w:rsidRPr="009F761E">
      <w:rPr>
        <w:rFonts w:ascii="Fb Thila" w:eastAsia="Calibri" w:hAnsi="Fb Thila" w:cs="Fb Thila"/>
        <w:sz w:val="32"/>
        <w:szCs w:val="32"/>
        <w:rtl/>
      </w:rPr>
      <w:fldChar w:fldCharType="separate"/>
    </w:r>
    <w:r w:rsidR="000F7EA2">
      <w:rPr>
        <w:rFonts w:ascii="Arial" w:eastAsia="Calibri" w:hAnsi="Arial" w:cs="Arial" w:hint="cs"/>
        <w:noProof/>
        <w:sz w:val="32"/>
        <w:szCs w:val="32"/>
        <w:rtl/>
      </w:rPr>
      <w:instrText>א׳</w:instrText>
    </w:r>
    <w:r w:rsidR="000F7EA2">
      <w:rPr>
        <w:rFonts w:ascii="Cambria" w:eastAsia="Calibri" w:hAnsi="Cambria" w:cs="Cambria" w:hint="cs"/>
        <w:noProof/>
        <w:sz w:val="32"/>
        <w:szCs w:val="32"/>
        <w:rtl/>
      </w:rPr>
      <w:instrText>‏</w:instrText>
    </w:r>
    <w:r w:rsidR="009F761E" w:rsidRPr="009F761E">
      <w:rPr>
        <w:rFonts w:ascii="Fb Thila" w:eastAsia="Calibri" w:hAnsi="Fb Thila" w:cs="Fb Thila"/>
        <w:sz w:val="32"/>
        <w:szCs w:val="32"/>
        <w:rtl/>
      </w:rPr>
      <w:fldChar w:fldCharType="end"/>
    </w:r>
    <w:r w:rsidR="009F761E" w:rsidRPr="009F761E">
      <w:rPr>
        <w:rFonts w:ascii="Fb Thila" w:eastAsia="Calibri" w:hAnsi="Fb Thila" w:cs="Fb Thila"/>
        <w:sz w:val="32"/>
        <w:szCs w:val="32"/>
        <w:rtl/>
      </w:rPr>
      <w:instrText xml:space="preserve">" </w:instrText>
    </w:r>
    <w:r w:rsidR="009F761E" w:rsidRPr="009F761E">
      <w:rPr>
        <w:rFonts w:ascii="Fb Thila" w:eastAsia="Calibri" w:hAnsi="Fb Thila" w:cs="Fb Thila"/>
        <w:sz w:val="32"/>
        <w:szCs w:val="32"/>
        <w:rtl/>
      </w:rPr>
      <w:fldChar w:fldCharType="separate"/>
    </w:r>
    <w:r w:rsidR="000F7EA2">
      <w:rPr>
        <w:rFonts w:ascii="Arial" w:eastAsia="Calibri" w:hAnsi="Arial" w:cs="Arial" w:hint="cs"/>
        <w:noProof/>
        <w:sz w:val="32"/>
        <w:szCs w:val="32"/>
        <w:rtl/>
      </w:rPr>
      <w:t>א׳</w:t>
    </w:r>
    <w:r w:rsidR="000F7EA2">
      <w:rPr>
        <w:rFonts w:ascii="Cambria" w:eastAsia="Calibri" w:hAnsi="Cambria" w:cs="Cambria" w:hint="cs"/>
        <w:noProof/>
        <w:sz w:val="32"/>
        <w:szCs w:val="32"/>
        <w:rtl/>
      </w:rPr>
      <w:t>‏</w:t>
    </w:r>
    <w:r w:rsidR="009F761E" w:rsidRPr="009F761E">
      <w:rPr>
        <w:rFonts w:ascii="Fb Thila" w:eastAsia="Calibri" w:hAnsi="Fb Thila" w:cs="Fb Thila"/>
        <w:sz w:val="32"/>
        <w:szCs w:val="32"/>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A6CA4"/>
    <w:multiLevelType w:val="hybridMultilevel"/>
    <w:tmpl w:val="5212FD32"/>
    <w:lvl w:ilvl="0" w:tplc="04090001">
      <w:start w:val="1"/>
      <w:numFmt w:val="bullet"/>
      <w:lvlText w:val=""/>
      <w:lvlJc w:val="left"/>
      <w:pPr>
        <w:ind w:left="153" w:hanging="360"/>
      </w:pPr>
      <w:rPr>
        <w:rFonts w:ascii="Symbol" w:hAnsi="Symbol" w:hint="default"/>
      </w:rPr>
    </w:lvl>
    <w:lvl w:ilvl="1" w:tplc="04090003">
      <w:start w:val="1"/>
      <w:numFmt w:val="bullet"/>
      <w:lvlText w:val="o"/>
      <w:lvlJc w:val="left"/>
      <w:pPr>
        <w:ind w:left="873" w:hanging="360"/>
      </w:pPr>
      <w:rPr>
        <w:rFonts w:ascii="Courier New" w:hAnsi="Courier New" w:cs="Courier New" w:hint="default"/>
      </w:rPr>
    </w:lvl>
    <w:lvl w:ilvl="2" w:tplc="04090005">
      <w:start w:val="1"/>
      <w:numFmt w:val="bullet"/>
      <w:lvlText w:val=""/>
      <w:lvlJc w:val="left"/>
      <w:pPr>
        <w:ind w:left="1593" w:hanging="360"/>
      </w:pPr>
      <w:rPr>
        <w:rFonts w:ascii="Wingdings" w:hAnsi="Wingdings" w:hint="default"/>
      </w:rPr>
    </w:lvl>
    <w:lvl w:ilvl="3" w:tplc="04090001">
      <w:start w:val="1"/>
      <w:numFmt w:val="bullet"/>
      <w:lvlText w:val=""/>
      <w:lvlJc w:val="left"/>
      <w:pPr>
        <w:ind w:left="2313" w:hanging="360"/>
      </w:pPr>
      <w:rPr>
        <w:rFonts w:ascii="Symbol" w:hAnsi="Symbol" w:hint="default"/>
      </w:rPr>
    </w:lvl>
    <w:lvl w:ilvl="4" w:tplc="04090003">
      <w:start w:val="1"/>
      <w:numFmt w:val="bullet"/>
      <w:lvlText w:val="o"/>
      <w:lvlJc w:val="left"/>
      <w:pPr>
        <w:ind w:left="3033" w:hanging="360"/>
      </w:pPr>
      <w:rPr>
        <w:rFonts w:ascii="Courier New" w:hAnsi="Courier New" w:cs="Courier New" w:hint="default"/>
      </w:rPr>
    </w:lvl>
    <w:lvl w:ilvl="5" w:tplc="04090005">
      <w:start w:val="1"/>
      <w:numFmt w:val="bullet"/>
      <w:lvlText w:val=""/>
      <w:lvlJc w:val="left"/>
      <w:pPr>
        <w:ind w:left="3753" w:hanging="360"/>
      </w:pPr>
      <w:rPr>
        <w:rFonts w:ascii="Wingdings" w:hAnsi="Wingdings" w:hint="default"/>
      </w:rPr>
    </w:lvl>
    <w:lvl w:ilvl="6" w:tplc="04090001">
      <w:start w:val="1"/>
      <w:numFmt w:val="bullet"/>
      <w:lvlText w:val=""/>
      <w:lvlJc w:val="left"/>
      <w:pPr>
        <w:ind w:left="4473" w:hanging="360"/>
      </w:pPr>
      <w:rPr>
        <w:rFonts w:ascii="Symbol" w:hAnsi="Symbol" w:hint="default"/>
      </w:rPr>
    </w:lvl>
    <w:lvl w:ilvl="7" w:tplc="04090003">
      <w:start w:val="1"/>
      <w:numFmt w:val="bullet"/>
      <w:lvlText w:val="o"/>
      <w:lvlJc w:val="left"/>
      <w:pPr>
        <w:ind w:left="5193" w:hanging="360"/>
      </w:pPr>
      <w:rPr>
        <w:rFonts w:ascii="Courier New" w:hAnsi="Courier New" w:cs="Courier New" w:hint="default"/>
      </w:rPr>
    </w:lvl>
    <w:lvl w:ilvl="8" w:tplc="04090005">
      <w:start w:val="1"/>
      <w:numFmt w:val="bullet"/>
      <w:lvlText w:val=""/>
      <w:lvlJc w:val="left"/>
      <w:pPr>
        <w:ind w:left="5913"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D2"/>
    <w:rsid w:val="00024BDC"/>
    <w:rsid w:val="00061E95"/>
    <w:rsid w:val="000914C3"/>
    <w:rsid w:val="000B1E4D"/>
    <w:rsid w:val="000B5EC6"/>
    <w:rsid w:val="000B7E7F"/>
    <w:rsid w:val="000D0902"/>
    <w:rsid w:val="000D2F57"/>
    <w:rsid w:val="000D4008"/>
    <w:rsid w:val="000F7EA2"/>
    <w:rsid w:val="0010714C"/>
    <w:rsid w:val="00120AAC"/>
    <w:rsid w:val="00123885"/>
    <w:rsid w:val="00137F30"/>
    <w:rsid w:val="00153B48"/>
    <w:rsid w:val="00153EE6"/>
    <w:rsid w:val="00194C86"/>
    <w:rsid w:val="00197F57"/>
    <w:rsid w:val="001A0C76"/>
    <w:rsid w:val="001A151E"/>
    <w:rsid w:val="001A1C50"/>
    <w:rsid w:val="001A27DB"/>
    <w:rsid w:val="0020181F"/>
    <w:rsid w:val="00255F00"/>
    <w:rsid w:val="002B5C07"/>
    <w:rsid w:val="002C0F8A"/>
    <w:rsid w:val="002C286A"/>
    <w:rsid w:val="002F0061"/>
    <w:rsid w:val="00303092"/>
    <w:rsid w:val="00321468"/>
    <w:rsid w:val="00331CCF"/>
    <w:rsid w:val="003348DE"/>
    <w:rsid w:val="00347389"/>
    <w:rsid w:val="0035420F"/>
    <w:rsid w:val="00357668"/>
    <w:rsid w:val="0037439B"/>
    <w:rsid w:val="003845D7"/>
    <w:rsid w:val="003D2021"/>
    <w:rsid w:val="003E1B32"/>
    <w:rsid w:val="003F19B2"/>
    <w:rsid w:val="00452912"/>
    <w:rsid w:val="004770C2"/>
    <w:rsid w:val="00482E01"/>
    <w:rsid w:val="00487040"/>
    <w:rsid w:val="00487D02"/>
    <w:rsid w:val="00491EAC"/>
    <w:rsid w:val="004A27E9"/>
    <w:rsid w:val="004D1B3B"/>
    <w:rsid w:val="004D2F3E"/>
    <w:rsid w:val="004D752E"/>
    <w:rsid w:val="004E77F5"/>
    <w:rsid w:val="00501C49"/>
    <w:rsid w:val="00511D06"/>
    <w:rsid w:val="00533335"/>
    <w:rsid w:val="005532A7"/>
    <w:rsid w:val="00555128"/>
    <w:rsid w:val="00577212"/>
    <w:rsid w:val="00580267"/>
    <w:rsid w:val="00584E4D"/>
    <w:rsid w:val="005A3093"/>
    <w:rsid w:val="005B75DC"/>
    <w:rsid w:val="005C74D2"/>
    <w:rsid w:val="005C77CD"/>
    <w:rsid w:val="005D7FCD"/>
    <w:rsid w:val="005E257F"/>
    <w:rsid w:val="005E3CFF"/>
    <w:rsid w:val="0060662E"/>
    <w:rsid w:val="00624063"/>
    <w:rsid w:val="00635DCB"/>
    <w:rsid w:val="006369A7"/>
    <w:rsid w:val="00664456"/>
    <w:rsid w:val="00683309"/>
    <w:rsid w:val="006A6BA1"/>
    <w:rsid w:val="006C4BDD"/>
    <w:rsid w:val="006C7B93"/>
    <w:rsid w:val="006D14A2"/>
    <w:rsid w:val="006D68F7"/>
    <w:rsid w:val="006F3124"/>
    <w:rsid w:val="007102A2"/>
    <w:rsid w:val="007138CA"/>
    <w:rsid w:val="00714B4C"/>
    <w:rsid w:val="00722A36"/>
    <w:rsid w:val="00732E0B"/>
    <w:rsid w:val="00772B6E"/>
    <w:rsid w:val="0077740D"/>
    <w:rsid w:val="007775D2"/>
    <w:rsid w:val="0079435A"/>
    <w:rsid w:val="007A5E0F"/>
    <w:rsid w:val="007B04BC"/>
    <w:rsid w:val="007C4899"/>
    <w:rsid w:val="007D4BAB"/>
    <w:rsid w:val="007D6333"/>
    <w:rsid w:val="007F1E1C"/>
    <w:rsid w:val="007F48BB"/>
    <w:rsid w:val="00803B75"/>
    <w:rsid w:val="00825B1C"/>
    <w:rsid w:val="00830701"/>
    <w:rsid w:val="00837657"/>
    <w:rsid w:val="00866CF7"/>
    <w:rsid w:val="008D03D1"/>
    <w:rsid w:val="008D35AB"/>
    <w:rsid w:val="008E1498"/>
    <w:rsid w:val="008E34EF"/>
    <w:rsid w:val="008E4AC5"/>
    <w:rsid w:val="009055E1"/>
    <w:rsid w:val="00905B7C"/>
    <w:rsid w:val="0092134C"/>
    <w:rsid w:val="009213E5"/>
    <w:rsid w:val="00927071"/>
    <w:rsid w:val="00930D28"/>
    <w:rsid w:val="009447F7"/>
    <w:rsid w:val="00945698"/>
    <w:rsid w:val="0096638E"/>
    <w:rsid w:val="00971E6E"/>
    <w:rsid w:val="00986174"/>
    <w:rsid w:val="009962AF"/>
    <w:rsid w:val="009F5DA1"/>
    <w:rsid w:val="009F761E"/>
    <w:rsid w:val="00A070C7"/>
    <w:rsid w:val="00A13ED9"/>
    <w:rsid w:val="00A47813"/>
    <w:rsid w:val="00A5481D"/>
    <w:rsid w:val="00A563C3"/>
    <w:rsid w:val="00A579CE"/>
    <w:rsid w:val="00A7538B"/>
    <w:rsid w:val="00AB70B9"/>
    <w:rsid w:val="00AE498C"/>
    <w:rsid w:val="00AF70BD"/>
    <w:rsid w:val="00B02043"/>
    <w:rsid w:val="00B20EEB"/>
    <w:rsid w:val="00B67EE0"/>
    <w:rsid w:val="00B77EBC"/>
    <w:rsid w:val="00B91BB8"/>
    <w:rsid w:val="00BA7415"/>
    <w:rsid w:val="00BB2AB4"/>
    <w:rsid w:val="00BC535E"/>
    <w:rsid w:val="00BC613B"/>
    <w:rsid w:val="00BE652A"/>
    <w:rsid w:val="00BF0589"/>
    <w:rsid w:val="00BF2EE2"/>
    <w:rsid w:val="00BF3FAA"/>
    <w:rsid w:val="00BF4301"/>
    <w:rsid w:val="00BF775E"/>
    <w:rsid w:val="00C012B8"/>
    <w:rsid w:val="00C21F6D"/>
    <w:rsid w:val="00C306B5"/>
    <w:rsid w:val="00C3229F"/>
    <w:rsid w:val="00C3603F"/>
    <w:rsid w:val="00C63F72"/>
    <w:rsid w:val="00C66426"/>
    <w:rsid w:val="00C700A5"/>
    <w:rsid w:val="00C71617"/>
    <w:rsid w:val="00C857C0"/>
    <w:rsid w:val="00C92211"/>
    <w:rsid w:val="00CA3FA5"/>
    <w:rsid w:val="00CB25F8"/>
    <w:rsid w:val="00CC7078"/>
    <w:rsid w:val="00CC7EDC"/>
    <w:rsid w:val="00CD2EB7"/>
    <w:rsid w:val="00CD6670"/>
    <w:rsid w:val="00CF3380"/>
    <w:rsid w:val="00D07919"/>
    <w:rsid w:val="00D20B25"/>
    <w:rsid w:val="00D218D7"/>
    <w:rsid w:val="00D2400B"/>
    <w:rsid w:val="00D267BD"/>
    <w:rsid w:val="00D31C79"/>
    <w:rsid w:val="00D3447C"/>
    <w:rsid w:val="00D502AF"/>
    <w:rsid w:val="00D5738B"/>
    <w:rsid w:val="00D6714F"/>
    <w:rsid w:val="00DA04F2"/>
    <w:rsid w:val="00DA40F2"/>
    <w:rsid w:val="00DA7193"/>
    <w:rsid w:val="00DB2230"/>
    <w:rsid w:val="00DB3533"/>
    <w:rsid w:val="00DC09AF"/>
    <w:rsid w:val="00DC3F31"/>
    <w:rsid w:val="00DD1C09"/>
    <w:rsid w:val="00DE7D18"/>
    <w:rsid w:val="00DF2763"/>
    <w:rsid w:val="00E42104"/>
    <w:rsid w:val="00E516F5"/>
    <w:rsid w:val="00E5482A"/>
    <w:rsid w:val="00E56804"/>
    <w:rsid w:val="00E6754A"/>
    <w:rsid w:val="00E71CFD"/>
    <w:rsid w:val="00E832EC"/>
    <w:rsid w:val="00E9088C"/>
    <w:rsid w:val="00EA4318"/>
    <w:rsid w:val="00EC0021"/>
    <w:rsid w:val="00EF2DE7"/>
    <w:rsid w:val="00F1426B"/>
    <w:rsid w:val="00F24FC7"/>
    <w:rsid w:val="00F26152"/>
    <w:rsid w:val="00F4799C"/>
    <w:rsid w:val="00F5252C"/>
    <w:rsid w:val="00F82A4C"/>
    <w:rsid w:val="00F924FD"/>
    <w:rsid w:val="00FA1069"/>
    <w:rsid w:val="00FC5E77"/>
    <w:rsid w:val="00FD3B81"/>
    <w:rsid w:val="00FD4E8D"/>
    <w:rsid w:val="00FF6B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321A38"/>
  <w15:chartTrackingRefBased/>
  <w15:docId w15:val="{48BA829D-A7B7-4BAB-AB12-8A4BC1AB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BDD"/>
    <w:pPr>
      <w:bidi/>
    </w:pPr>
  </w:style>
  <w:style w:type="paragraph" w:styleId="1">
    <w:name w:val="heading 1"/>
    <w:basedOn w:val="a"/>
    <w:next w:val="a"/>
    <w:link w:val="10"/>
    <w:uiPriority w:val="9"/>
    <w:qFormat/>
    <w:rsid w:val="005C74D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5C74D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5C74D2"/>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5C74D2"/>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5C74D2"/>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5C74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C74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74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C74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C74D2"/>
    <w:rPr>
      <w:rFonts w:asciiTheme="majorHAnsi" w:eastAsiaTheme="majorEastAsia" w:hAnsiTheme="majorHAnsi" w:cstheme="majorBidi"/>
      <w:color w:val="365F91" w:themeColor="accent1" w:themeShade="BF"/>
      <w:sz w:val="40"/>
      <w:szCs w:val="40"/>
    </w:rPr>
  </w:style>
  <w:style w:type="character" w:customStyle="1" w:styleId="20">
    <w:name w:val="כותרת 2 תו"/>
    <w:basedOn w:val="a0"/>
    <w:link w:val="2"/>
    <w:uiPriority w:val="9"/>
    <w:semiHidden/>
    <w:rsid w:val="005C74D2"/>
    <w:rPr>
      <w:rFonts w:asciiTheme="majorHAnsi" w:eastAsiaTheme="majorEastAsia" w:hAnsiTheme="majorHAnsi" w:cstheme="majorBidi"/>
      <w:color w:val="365F91" w:themeColor="accent1" w:themeShade="BF"/>
      <w:sz w:val="32"/>
      <w:szCs w:val="32"/>
    </w:rPr>
  </w:style>
  <w:style w:type="character" w:customStyle="1" w:styleId="30">
    <w:name w:val="כותרת 3 תו"/>
    <w:basedOn w:val="a0"/>
    <w:link w:val="3"/>
    <w:uiPriority w:val="9"/>
    <w:semiHidden/>
    <w:rsid w:val="005C74D2"/>
    <w:rPr>
      <w:rFonts w:eastAsiaTheme="majorEastAsia" w:cstheme="majorBidi"/>
      <w:color w:val="365F91" w:themeColor="accent1" w:themeShade="BF"/>
      <w:sz w:val="28"/>
      <w:szCs w:val="28"/>
    </w:rPr>
  </w:style>
  <w:style w:type="character" w:customStyle="1" w:styleId="40">
    <w:name w:val="כותרת 4 תו"/>
    <w:basedOn w:val="a0"/>
    <w:link w:val="4"/>
    <w:uiPriority w:val="9"/>
    <w:semiHidden/>
    <w:rsid w:val="005C74D2"/>
    <w:rPr>
      <w:rFonts w:eastAsiaTheme="majorEastAsia" w:cstheme="majorBidi"/>
      <w:i/>
      <w:iCs/>
      <w:color w:val="365F91" w:themeColor="accent1" w:themeShade="BF"/>
    </w:rPr>
  </w:style>
  <w:style w:type="character" w:customStyle="1" w:styleId="50">
    <w:name w:val="כותרת 5 תו"/>
    <w:basedOn w:val="a0"/>
    <w:link w:val="5"/>
    <w:uiPriority w:val="9"/>
    <w:semiHidden/>
    <w:rsid w:val="005C74D2"/>
    <w:rPr>
      <w:rFonts w:eastAsiaTheme="majorEastAsia" w:cstheme="majorBidi"/>
      <w:color w:val="365F91" w:themeColor="accent1" w:themeShade="BF"/>
    </w:rPr>
  </w:style>
  <w:style w:type="character" w:customStyle="1" w:styleId="60">
    <w:name w:val="כותרת 6 תו"/>
    <w:basedOn w:val="a0"/>
    <w:link w:val="6"/>
    <w:uiPriority w:val="9"/>
    <w:semiHidden/>
    <w:rsid w:val="005C74D2"/>
    <w:rPr>
      <w:rFonts w:eastAsiaTheme="majorEastAsia" w:cstheme="majorBidi"/>
      <w:i/>
      <w:iCs/>
      <w:color w:val="595959" w:themeColor="text1" w:themeTint="A6"/>
    </w:rPr>
  </w:style>
  <w:style w:type="character" w:customStyle="1" w:styleId="70">
    <w:name w:val="כותרת 7 תו"/>
    <w:basedOn w:val="a0"/>
    <w:link w:val="7"/>
    <w:uiPriority w:val="9"/>
    <w:semiHidden/>
    <w:rsid w:val="005C74D2"/>
    <w:rPr>
      <w:rFonts w:eastAsiaTheme="majorEastAsia" w:cstheme="majorBidi"/>
      <w:color w:val="595959" w:themeColor="text1" w:themeTint="A6"/>
    </w:rPr>
  </w:style>
  <w:style w:type="character" w:customStyle="1" w:styleId="80">
    <w:name w:val="כותרת 8 תו"/>
    <w:basedOn w:val="a0"/>
    <w:link w:val="8"/>
    <w:uiPriority w:val="9"/>
    <w:semiHidden/>
    <w:rsid w:val="005C74D2"/>
    <w:rPr>
      <w:rFonts w:eastAsiaTheme="majorEastAsia" w:cstheme="majorBidi"/>
      <w:i/>
      <w:iCs/>
      <w:color w:val="272727" w:themeColor="text1" w:themeTint="D8"/>
    </w:rPr>
  </w:style>
  <w:style w:type="character" w:customStyle="1" w:styleId="90">
    <w:name w:val="כותרת 9 תו"/>
    <w:basedOn w:val="a0"/>
    <w:link w:val="9"/>
    <w:uiPriority w:val="9"/>
    <w:semiHidden/>
    <w:rsid w:val="005C74D2"/>
    <w:rPr>
      <w:rFonts w:eastAsiaTheme="majorEastAsia" w:cstheme="majorBidi"/>
      <w:color w:val="272727" w:themeColor="text1" w:themeTint="D8"/>
    </w:rPr>
  </w:style>
  <w:style w:type="paragraph" w:styleId="a3">
    <w:name w:val="Title"/>
    <w:basedOn w:val="a"/>
    <w:next w:val="a"/>
    <w:link w:val="a4"/>
    <w:uiPriority w:val="10"/>
    <w:qFormat/>
    <w:rsid w:val="005C7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5C7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4D2"/>
    <w:pPr>
      <w:numPr>
        <w:ilvl w:val="1"/>
      </w:numPr>
      <w:spacing w:after="160"/>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5C74D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C74D2"/>
    <w:pPr>
      <w:spacing w:before="160" w:after="160"/>
      <w:jc w:val="center"/>
    </w:pPr>
    <w:rPr>
      <w:i/>
      <w:iCs/>
      <w:color w:val="404040" w:themeColor="text1" w:themeTint="BF"/>
    </w:rPr>
  </w:style>
  <w:style w:type="character" w:customStyle="1" w:styleId="a8">
    <w:name w:val="ציטוט תו"/>
    <w:basedOn w:val="a0"/>
    <w:link w:val="a7"/>
    <w:uiPriority w:val="29"/>
    <w:rsid w:val="005C74D2"/>
    <w:rPr>
      <w:i/>
      <w:iCs/>
      <w:color w:val="404040" w:themeColor="text1" w:themeTint="BF"/>
    </w:rPr>
  </w:style>
  <w:style w:type="paragraph" w:styleId="a9">
    <w:name w:val="List Paragraph"/>
    <w:basedOn w:val="a"/>
    <w:uiPriority w:val="34"/>
    <w:qFormat/>
    <w:rsid w:val="005C74D2"/>
    <w:pPr>
      <w:ind w:left="720"/>
      <w:contextualSpacing/>
    </w:pPr>
  </w:style>
  <w:style w:type="character" w:styleId="aa">
    <w:name w:val="Intense Emphasis"/>
    <w:basedOn w:val="a0"/>
    <w:uiPriority w:val="21"/>
    <w:qFormat/>
    <w:rsid w:val="005C74D2"/>
    <w:rPr>
      <w:i/>
      <w:iCs/>
      <w:color w:val="365F91" w:themeColor="accent1" w:themeShade="BF"/>
    </w:rPr>
  </w:style>
  <w:style w:type="paragraph" w:styleId="ab">
    <w:name w:val="Intense Quote"/>
    <w:basedOn w:val="a"/>
    <w:next w:val="a"/>
    <w:link w:val="ac"/>
    <w:uiPriority w:val="30"/>
    <w:qFormat/>
    <w:rsid w:val="005C74D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ציטוט חזק תו"/>
    <w:basedOn w:val="a0"/>
    <w:link w:val="ab"/>
    <w:uiPriority w:val="30"/>
    <w:rsid w:val="005C74D2"/>
    <w:rPr>
      <w:i/>
      <w:iCs/>
      <w:color w:val="365F91" w:themeColor="accent1" w:themeShade="BF"/>
    </w:rPr>
  </w:style>
  <w:style w:type="character" w:styleId="ad">
    <w:name w:val="Intense Reference"/>
    <w:basedOn w:val="a0"/>
    <w:uiPriority w:val="32"/>
    <w:qFormat/>
    <w:rsid w:val="005C74D2"/>
    <w:rPr>
      <w:b/>
      <w:bCs/>
      <w:smallCaps/>
      <w:color w:val="365F91" w:themeColor="accent1" w:themeShade="BF"/>
      <w:spacing w:val="5"/>
    </w:rPr>
  </w:style>
  <w:style w:type="paragraph" w:styleId="ae">
    <w:name w:val="footnote text"/>
    <w:aliases w:val="Footnote Text תו תו,תו תו, תו תו"/>
    <w:basedOn w:val="a"/>
    <w:link w:val="af"/>
    <w:uiPriority w:val="99"/>
    <w:unhideWhenUsed/>
    <w:qFormat/>
    <w:rsid w:val="005C74D2"/>
    <w:pPr>
      <w:spacing w:after="0" w:line="240" w:lineRule="auto"/>
    </w:pPr>
    <w:rPr>
      <w:sz w:val="20"/>
      <w:szCs w:val="20"/>
    </w:rPr>
  </w:style>
  <w:style w:type="character" w:customStyle="1" w:styleId="af">
    <w:name w:val="טקסט הערת שוליים תו"/>
    <w:aliases w:val="Footnote Text תו תו תו,תו תו תו, תו תו תו"/>
    <w:basedOn w:val="a0"/>
    <w:link w:val="ae"/>
    <w:uiPriority w:val="99"/>
    <w:rsid w:val="005C74D2"/>
    <w:rPr>
      <w:sz w:val="20"/>
      <w:szCs w:val="20"/>
    </w:rPr>
  </w:style>
  <w:style w:type="character" w:styleId="af0">
    <w:name w:val="footnote reference"/>
    <w:aliases w:val="Footnote Reference,ה"/>
    <w:uiPriority w:val="99"/>
    <w:unhideWhenUsed/>
    <w:qFormat/>
    <w:rsid w:val="005C74D2"/>
    <w:rPr>
      <w:vertAlign w:val="superscript"/>
    </w:rPr>
  </w:style>
  <w:style w:type="paragraph" w:styleId="af1">
    <w:name w:val="header"/>
    <w:basedOn w:val="a"/>
    <w:link w:val="af2"/>
    <w:uiPriority w:val="99"/>
    <w:unhideWhenUsed/>
    <w:rsid w:val="00DB3533"/>
    <w:pPr>
      <w:tabs>
        <w:tab w:val="center" w:pos="4153"/>
        <w:tab w:val="right" w:pos="8306"/>
      </w:tabs>
      <w:spacing w:after="0" w:line="240" w:lineRule="auto"/>
    </w:pPr>
  </w:style>
  <w:style w:type="character" w:customStyle="1" w:styleId="af2">
    <w:name w:val="כותרת עליונה תו"/>
    <w:basedOn w:val="a0"/>
    <w:link w:val="af1"/>
    <w:uiPriority w:val="99"/>
    <w:rsid w:val="00DB3533"/>
  </w:style>
  <w:style w:type="paragraph" w:styleId="af3">
    <w:name w:val="footer"/>
    <w:basedOn w:val="a"/>
    <w:link w:val="af4"/>
    <w:uiPriority w:val="99"/>
    <w:unhideWhenUsed/>
    <w:rsid w:val="00DB3533"/>
    <w:pPr>
      <w:tabs>
        <w:tab w:val="center" w:pos="4153"/>
        <w:tab w:val="right" w:pos="8306"/>
      </w:tabs>
      <w:spacing w:after="0" w:line="240" w:lineRule="auto"/>
    </w:pPr>
  </w:style>
  <w:style w:type="character" w:customStyle="1" w:styleId="af4">
    <w:name w:val="כותרת תחתונה תו"/>
    <w:basedOn w:val="a0"/>
    <w:link w:val="af3"/>
    <w:uiPriority w:val="99"/>
    <w:rsid w:val="00DB3533"/>
  </w:style>
  <w:style w:type="numbering" w:customStyle="1" w:styleId="11">
    <w:name w:val="ללא רשימה1"/>
    <w:next w:val="a2"/>
    <w:uiPriority w:val="99"/>
    <w:semiHidden/>
    <w:unhideWhenUsed/>
    <w:rsid w:val="00EF2DE7"/>
  </w:style>
  <w:style w:type="paragraph" w:customStyle="1" w:styleId="msonormal0">
    <w:name w:val="msonormal"/>
    <w:basedOn w:val="a"/>
    <w:rsid w:val="00EF2DE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טקסט הערת שוליים תו1"/>
    <w:aliases w:val="Footnote Text תו תו תו1,תו תו תו1"/>
    <w:basedOn w:val="a0"/>
    <w:uiPriority w:val="99"/>
    <w:semiHidden/>
    <w:rsid w:val="00EF2DE7"/>
    <w:rPr>
      <w:rFonts w:ascii="Calibri" w:eastAsia="Calibri" w:hAnsi="Calibri" w:cs="Arial"/>
      <w:sz w:val="20"/>
      <w:szCs w:val="20"/>
    </w:rPr>
  </w:style>
  <w:style w:type="paragraph" w:styleId="af5">
    <w:name w:val="annotation text"/>
    <w:basedOn w:val="a"/>
    <w:link w:val="af6"/>
    <w:uiPriority w:val="99"/>
    <w:semiHidden/>
    <w:unhideWhenUsed/>
    <w:rsid w:val="00EF2DE7"/>
    <w:pPr>
      <w:spacing w:after="160" w:line="240" w:lineRule="auto"/>
    </w:pPr>
    <w:rPr>
      <w:rFonts w:ascii="Calibri" w:eastAsia="Calibri" w:hAnsi="Calibri" w:cs="Arial"/>
      <w:kern w:val="2"/>
      <w:sz w:val="20"/>
      <w:szCs w:val="20"/>
      <w14:ligatures w14:val="standardContextual"/>
    </w:rPr>
  </w:style>
  <w:style w:type="character" w:customStyle="1" w:styleId="af6">
    <w:name w:val="טקסט הערה תו"/>
    <w:basedOn w:val="a0"/>
    <w:link w:val="af5"/>
    <w:uiPriority w:val="99"/>
    <w:semiHidden/>
    <w:rsid w:val="00EF2DE7"/>
    <w:rPr>
      <w:rFonts w:ascii="Calibri" w:eastAsia="Calibri" w:hAnsi="Calibri" w:cs="Arial"/>
      <w:kern w:val="2"/>
      <w:sz w:val="20"/>
      <w:szCs w:val="20"/>
      <w14:ligatures w14:val="standardContextual"/>
    </w:rPr>
  </w:style>
  <w:style w:type="paragraph" w:styleId="af7">
    <w:name w:val="Body Text"/>
    <w:basedOn w:val="a"/>
    <w:link w:val="af8"/>
    <w:semiHidden/>
    <w:unhideWhenUsed/>
    <w:rsid w:val="00EF2DE7"/>
    <w:pPr>
      <w:spacing w:after="0" w:line="288" w:lineRule="auto"/>
      <w:jc w:val="both"/>
    </w:pPr>
    <w:rPr>
      <w:rFonts w:ascii="Arial" w:eastAsia="Times New Roman" w:hAnsi="Arial" w:cs="Arial"/>
      <w:position w:val="3"/>
      <w:sz w:val="20"/>
      <w:szCs w:val="20"/>
    </w:rPr>
  </w:style>
  <w:style w:type="character" w:customStyle="1" w:styleId="af8">
    <w:name w:val="גוף טקסט תו"/>
    <w:basedOn w:val="a0"/>
    <w:link w:val="af7"/>
    <w:semiHidden/>
    <w:rsid w:val="00EF2DE7"/>
    <w:rPr>
      <w:rFonts w:ascii="Arial" w:eastAsia="Times New Roman" w:hAnsi="Arial" w:cs="Arial"/>
      <w:position w:val="3"/>
      <w:sz w:val="20"/>
      <w:szCs w:val="20"/>
    </w:rPr>
  </w:style>
  <w:style w:type="paragraph" w:styleId="af9">
    <w:name w:val="annotation subject"/>
    <w:basedOn w:val="af5"/>
    <w:next w:val="af5"/>
    <w:link w:val="afa"/>
    <w:uiPriority w:val="99"/>
    <w:semiHidden/>
    <w:unhideWhenUsed/>
    <w:rsid w:val="00EF2DE7"/>
    <w:rPr>
      <w:b/>
      <w:bCs/>
    </w:rPr>
  </w:style>
  <w:style w:type="character" w:customStyle="1" w:styleId="afa">
    <w:name w:val="נושא הערה תו"/>
    <w:basedOn w:val="af6"/>
    <w:link w:val="af9"/>
    <w:uiPriority w:val="99"/>
    <w:semiHidden/>
    <w:rsid w:val="00EF2DE7"/>
    <w:rPr>
      <w:rFonts w:ascii="Calibri" w:eastAsia="Calibri" w:hAnsi="Calibri" w:cs="Arial"/>
      <w:b/>
      <w:bCs/>
      <w:kern w:val="2"/>
      <w:sz w:val="20"/>
      <w:szCs w:val="20"/>
      <w14:ligatures w14:val="standardContextual"/>
    </w:rPr>
  </w:style>
  <w:style w:type="character" w:styleId="afb">
    <w:name w:val="annotation reference"/>
    <w:basedOn w:val="a0"/>
    <w:uiPriority w:val="99"/>
    <w:semiHidden/>
    <w:unhideWhenUsed/>
    <w:rsid w:val="00EF2DE7"/>
    <w:rPr>
      <w:sz w:val="16"/>
      <w:szCs w:val="16"/>
    </w:rPr>
  </w:style>
  <w:style w:type="paragraph" w:customStyle="1" w:styleId="afc">
    <w:name w:val="כותרתפרק"/>
    <w:basedOn w:val="a"/>
    <w:link w:val="afd"/>
    <w:qFormat/>
    <w:rsid w:val="00E71CFD"/>
    <w:pPr>
      <w:spacing w:before="240" w:after="240" w:line="240" w:lineRule="auto"/>
      <w:jc w:val="center"/>
    </w:pPr>
    <w:rPr>
      <w:rFonts w:ascii="FrankRuehl" w:eastAsia="Calibri" w:hAnsi="FrankRuehl" w:cs="Fb Thila Medium"/>
      <w:b/>
      <w:sz w:val="32"/>
      <w:szCs w:val="48"/>
    </w:rPr>
  </w:style>
  <w:style w:type="character" w:customStyle="1" w:styleId="afd">
    <w:name w:val="כותרתפרק תו"/>
    <w:basedOn w:val="a0"/>
    <w:link w:val="afc"/>
    <w:rsid w:val="00E71CFD"/>
    <w:rPr>
      <w:rFonts w:ascii="FrankRuehl" w:eastAsia="Calibri" w:hAnsi="FrankRuehl" w:cs="Fb Thila Medium"/>
      <w:b/>
      <w:sz w:val="32"/>
      <w:szCs w:val="48"/>
    </w:rPr>
  </w:style>
  <w:style w:type="paragraph" w:customStyle="1" w:styleId="afe">
    <w:name w:val="כותרתמקדימ"/>
    <w:basedOn w:val="afc"/>
    <w:link w:val="aff"/>
    <w:qFormat/>
    <w:rsid w:val="006A6BA1"/>
    <w:rPr>
      <w:rFonts w:ascii="Fb Thila" w:hAnsi="Fb Thila" w:cs="Fb Thila"/>
      <w:sz w:val="28"/>
      <w:szCs w:val="40"/>
    </w:rPr>
  </w:style>
  <w:style w:type="character" w:customStyle="1" w:styleId="aff">
    <w:name w:val="כותרתמקדימ תו"/>
    <w:basedOn w:val="afd"/>
    <w:link w:val="afe"/>
    <w:rsid w:val="006A6BA1"/>
    <w:rPr>
      <w:rFonts w:ascii="Fb Thila" w:eastAsia="Calibri" w:hAnsi="Fb Thila" w:cs="Fb Thila"/>
      <w:b/>
      <w:sz w:val="28"/>
      <w:szCs w:val="40"/>
    </w:rPr>
  </w:style>
  <w:style w:type="paragraph" w:customStyle="1" w:styleId="aff0">
    <w:name w:val="כותרתאמצע"/>
    <w:basedOn w:val="a"/>
    <w:link w:val="aff1"/>
    <w:qFormat/>
    <w:rsid w:val="00255F00"/>
    <w:pPr>
      <w:keepNext/>
      <w:keepLines/>
      <w:spacing w:before="360" w:after="40" w:line="380" w:lineRule="exact"/>
      <w:jc w:val="center"/>
    </w:pPr>
    <w:rPr>
      <w:rFonts w:ascii="FrankRuehl" w:eastAsia="Calibri" w:hAnsi="FrankRuehl" w:cs="Fb Thila Medium"/>
      <w:b/>
      <w:sz w:val="28"/>
      <w:szCs w:val="36"/>
    </w:rPr>
  </w:style>
  <w:style w:type="character" w:customStyle="1" w:styleId="aff1">
    <w:name w:val="כותרתאמצע תו"/>
    <w:basedOn w:val="a0"/>
    <w:link w:val="aff0"/>
    <w:rsid w:val="00255F00"/>
    <w:rPr>
      <w:rFonts w:ascii="FrankRuehl" w:eastAsia="Calibri" w:hAnsi="FrankRuehl" w:cs="Fb Thila Medium"/>
      <w:b/>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55830">
      <w:bodyDiv w:val="1"/>
      <w:marLeft w:val="0"/>
      <w:marRight w:val="0"/>
      <w:marTop w:val="0"/>
      <w:marBottom w:val="0"/>
      <w:divBdr>
        <w:top w:val="none" w:sz="0" w:space="0" w:color="auto"/>
        <w:left w:val="none" w:sz="0" w:space="0" w:color="auto"/>
        <w:bottom w:val="none" w:sz="0" w:space="0" w:color="auto"/>
        <w:right w:val="none" w:sz="0" w:space="0" w:color="auto"/>
      </w:divBdr>
    </w:div>
    <w:div w:id="841815188">
      <w:bodyDiv w:val="1"/>
      <w:marLeft w:val="0"/>
      <w:marRight w:val="0"/>
      <w:marTop w:val="0"/>
      <w:marBottom w:val="0"/>
      <w:divBdr>
        <w:top w:val="none" w:sz="0" w:space="0" w:color="auto"/>
        <w:left w:val="none" w:sz="0" w:space="0" w:color="auto"/>
        <w:bottom w:val="none" w:sz="0" w:space="0" w:color="auto"/>
        <w:right w:val="none" w:sz="0" w:space="0" w:color="auto"/>
      </w:divBdr>
    </w:div>
    <w:div w:id="1048067135">
      <w:bodyDiv w:val="1"/>
      <w:marLeft w:val="0"/>
      <w:marRight w:val="0"/>
      <w:marTop w:val="0"/>
      <w:marBottom w:val="0"/>
      <w:divBdr>
        <w:top w:val="none" w:sz="0" w:space="0" w:color="auto"/>
        <w:left w:val="none" w:sz="0" w:space="0" w:color="auto"/>
        <w:bottom w:val="none" w:sz="0" w:space="0" w:color="auto"/>
        <w:right w:val="none" w:sz="0" w:space="0" w:color="auto"/>
      </w:divBdr>
    </w:div>
    <w:div w:id="1316766635">
      <w:bodyDiv w:val="1"/>
      <w:marLeft w:val="0"/>
      <w:marRight w:val="0"/>
      <w:marTop w:val="0"/>
      <w:marBottom w:val="0"/>
      <w:divBdr>
        <w:top w:val="none" w:sz="0" w:space="0" w:color="auto"/>
        <w:left w:val="none" w:sz="0" w:space="0" w:color="auto"/>
        <w:bottom w:val="none" w:sz="0" w:space="0" w:color="auto"/>
        <w:right w:val="none" w:sz="0" w:space="0" w:color="auto"/>
      </w:divBdr>
    </w:div>
    <w:div w:id="1599220203">
      <w:bodyDiv w:val="1"/>
      <w:marLeft w:val="0"/>
      <w:marRight w:val="0"/>
      <w:marTop w:val="0"/>
      <w:marBottom w:val="0"/>
      <w:divBdr>
        <w:top w:val="none" w:sz="0" w:space="0" w:color="auto"/>
        <w:left w:val="none" w:sz="0" w:space="0" w:color="auto"/>
        <w:bottom w:val="none" w:sz="0" w:space="0" w:color="auto"/>
        <w:right w:val="none" w:sz="0" w:space="0" w:color="auto"/>
      </w:divBdr>
    </w:div>
    <w:div w:id="1794515120">
      <w:bodyDiv w:val="1"/>
      <w:marLeft w:val="0"/>
      <w:marRight w:val="0"/>
      <w:marTop w:val="0"/>
      <w:marBottom w:val="0"/>
      <w:divBdr>
        <w:top w:val="none" w:sz="0" w:space="0" w:color="auto"/>
        <w:left w:val="none" w:sz="0" w:space="0" w:color="auto"/>
        <w:bottom w:val="none" w:sz="0" w:space="0" w:color="auto"/>
        <w:right w:val="none" w:sz="0" w:space="0" w:color="auto"/>
      </w:divBdr>
    </w:div>
    <w:div w:id="1823043764">
      <w:bodyDiv w:val="1"/>
      <w:marLeft w:val="0"/>
      <w:marRight w:val="0"/>
      <w:marTop w:val="0"/>
      <w:marBottom w:val="0"/>
      <w:divBdr>
        <w:top w:val="none" w:sz="0" w:space="0" w:color="auto"/>
        <w:left w:val="none" w:sz="0" w:space="0" w:color="auto"/>
        <w:bottom w:val="none" w:sz="0" w:space="0" w:color="auto"/>
        <w:right w:val="none" w:sz="0" w:space="0" w:color="auto"/>
      </w:divBdr>
    </w:div>
    <w:div w:id="1866013442">
      <w:bodyDiv w:val="1"/>
      <w:marLeft w:val="0"/>
      <w:marRight w:val="0"/>
      <w:marTop w:val="0"/>
      <w:marBottom w:val="0"/>
      <w:divBdr>
        <w:top w:val="none" w:sz="0" w:space="0" w:color="auto"/>
        <w:left w:val="none" w:sz="0" w:space="0" w:color="auto"/>
        <w:bottom w:val="none" w:sz="0" w:space="0" w:color="auto"/>
        <w:right w:val="none" w:sz="0" w:space="0" w:color="auto"/>
      </w:divBdr>
    </w:div>
    <w:div w:id="1882326248">
      <w:bodyDiv w:val="1"/>
      <w:marLeft w:val="0"/>
      <w:marRight w:val="0"/>
      <w:marTop w:val="0"/>
      <w:marBottom w:val="0"/>
      <w:divBdr>
        <w:top w:val="none" w:sz="0" w:space="0" w:color="auto"/>
        <w:left w:val="none" w:sz="0" w:space="0" w:color="auto"/>
        <w:bottom w:val="none" w:sz="0" w:space="0" w:color="auto"/>
        <w:right w:val="none" w:sz="0" w:space="0" w:color="auto"/>
      </w:divBdr>
    </w:div>
    <w:div w:id="2029409908">
      <w:bodyDiv w:val="1"/>
      <w:marLeft w:val="0"/>
      <w:marRight w:val="0"/>
      <w:marTop w:val="0"/>
      <w:marBottom w:val="0"/>
      <w:divBdr>
        <w:top w:val="none" w:sz="0" w:space="0" w:color="auto"/>
        <w:left w:val="none" w:sz="0" w:space="0" w:color="auto"/>
        <w:bottom w:val="none" w:sz="0" w:space="0" w:color="auto"/>
        <w:right w:val="none" w:sz="0" w:space="0" w:color="auto"/>
      </w:divBdr>
    </w:div>
    <w:div w:id="2049798831">
      <w:bodyDiv w:val="1"/>
      <w:marLeft w:val="0"/>
      <w:marRight w:val="0"/>
      <w:marTop w:val="0"/>
      <w:marBottom w:val="0"/>
      <w:divBdr>
        <w:top w:val="none" w:sz="0" w:space="0" w:color="auto"/>
        <w:left w:val="none" w:sz="0" w:space="0" w:color="auto"/>
        <w:bottom w:val="none" w:sz="0" w:space="0" w:color="auto"/>
        <w:right w:val="none" w:sz="0" w:space="0" w:color="auto"/>
      </w:divBdr>
    </w:div>
    <w:div w:id="208452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595C1-094E-46F9-B3CE-037CAF21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14</Pages>
  <Words>4920</Words>
  <Characters>21453</Characters>
  <Application>Microsoft Office Word</Application>
  <DocSecurity>0</DocSecurity>
  <Lines>670</Lines>
  <Paragraphs>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צביה הופמן</dc:creator>
  <cp:keywords/>
  <dc:description/>
  <cp:lastModifiedBy>יואל שילה</cp:lastModifiedBy>
  <cp:revision>18</cp:revision>
  <cp:lastPrinted>2025-01-05T21:32:00Z</cp:lastPrinted>
  <dcterms:created xsi:type="dcterms:W3CDTF">2025-01-05T21:12:00Z</dcterms:created>
  <dcterms:modified xsi:type="dcterms:W3CDTF">2025-01-06T12:03:00Z</dcterms:modified>
</cp:coreProperties>
</file>