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BCA3F0" w14:textId="4FBAEDE7" w:rsidR="00A74DEA" w:rsidRDefault="00A74DEA" w:rsidP="00A62530">
      <w:pPr>
        <w:rPr>
          <w:rtl/>
        </w:rPr>
      </w:pPr>
      <w:r>
        <w:rPr>
          <w:rFonts w:hint="cs"/>
          <w:rtl/>
        </w:rPr>
        <w:t>המגילה ממשיכה (שם, ז):</w:t>
      </w:r>
    </w:p>
    <w:p w14:paraId="68690813" w14:textId="39A10FDB" w:rsidR="005C2894" w:rsidRDefault="00A62530" w:rsidP="00A62530">
      <w:pPr>
        <w:rPr>
          <w:rtl/>
        </w:rPr>
      </w:pPr>
      <w:r w:rsidRPr="00A62530">
        <w:rPr>
          <w:rtl/>
        </w:rPr>
        <w:t xml:space="preserve">הִפִּיל פּוּר הוּא הַגּוֹרָל </w:t>
      </w:r>
      <w:r w:rsidR="00A74DEA">
        <w:rPr>
          <w:rFonts w:hint="cs"/>
          <w:rtl/>
        </w:rPr>
        <w:t xml:space="preserve">לפני המן מיום ליום ומחדש לחדש שנים עשר </w:t>
      </w:r>
      <w:r w:rsidR="005C2894">
        <w:rPr>
          <w:rFonts w:hint="cs"/>
          <w:rtl/>
        </w:rPr>
        <w:t xml:space="preserve">הוא חדש אדר </w:t>
      </w:r>
      <w:r w:rsidRPr="00A62530">
        <w:rPr>
          <w:rtl/>
        </w:rPr>
        <w:t xml:space="preserve">תָּנָא </w:t>
      </w:r>
      <w:r w:rsidR="005C2894">
        <w:rPr>
          <w:rtl/>
        </w:rPr>
        <w:t>–</w:t>
      </w:r>
      <w:r w:rsidR="005C2894">
        <w:rPr>
          <w:rFonts w:hint="cs"/>
          <w:rtl/>
        </w:rPr>
        <w:t xml:space="preserve"> שנינו בברייתא: </w:t>
      </w:r>
      <w:r w:rsidRPr="00A62530">
        <w:rPr>
          <w:rtl/>
        </w:rPr>
        <w:t xml:space="preserve">כֵּיוָן שֶׁנָּפַל </w:t>
      </w:r>
      <w:r w:rsidR="005C2894">
        <w:rPr>
          <w:rFonts w:hint="cs"/>
          <w:rtl/>
        </w:rPr>
        <w:t>ה</w:t>
      </w:r>
      <w:r w:rsidRPr="00A62530">
        <w:rPr>
          <w:rtl/>
        </w:rPr>
        <w:t xml:space="preserve">פּוּר </w:t>
      </w:r>
      <w:r w:rsidR="005C2894">
        <w:rPr>
          <w:rFonts w:hint="cs"/>
          <w:rtl/>
        </w:rPr>
        <w:t xml:space="preserve">(גורל) שהגזירה תתבצע </w:t>
      </w:r>
      <w:r w:rsidRPr="00A62530">
        <w:rPr>
          <w:rtl/>
        </w:rPr>
        <w:t>בְּחוֹדֶשׁ אֲדָר שָׂמַח</w:t>
      </w:r>
      <w:r w:rsidR="005C2894">
        <w:rPr>
          <w:rFonts w:hint="cs"/>
          <w:rtl/>
        </w:rPr>
        <w:t xml:space="preserve"> המן</w:t>
      </w:r>
      <w:r w:rsidRPr="00A62530">
        <w:rPr>
          <w:rtl/>
        </w:rPr>
        <w:t xml:space="preserve"> שִׂמְחָה גְּדוֹלָה </w:t>
      </w:r>
      <w:r w:rsidR="005C2894">
        <w:rPr>
          <w:rFonts w:hint="cs"/>
          <w:rtl/>
        </w:rPr>
        <w:t>ו</w:t>
      </w:r>
      <w:r w:rsidRPr="00A62530">
        <w:rPr>
          <w:rtl/>
        </w:rPr>
        <w:t xml:space="preserve">אָמַר </w:t>
      </w:r>
      <w:r w:rsidR="005C2894">
        <w:rPr>
          <w:rFonts w:hint="cs"/>
          <w:rtl/>
        </w:rPr>
        <w:t xml:space="preserve">לעצמו: </w:t>
      </w:r>
      <w:r w:rsidRPr="00A62530">
        <w:rPr>
          <w:rtl/>
        </w:rPr>
        <w:t xml:space="preserve">נָפַל לִי פּוּר בְּיֶרַח </w:t>
      </w:r>
      <w:r w:rsidR="005C2894">
        <w:rPr>
          <w:rFonts w:hint="cs"/>
          <w:rtl/>
        </w:rPr>
        <w:t xml:space="preserve">(בחודש) </w:t>
      </w:r>
      <w:r w:rsidRPr="00A62530">
        <w:rPr>
          <w:rtl/>
        </w:rPr>
        <w:t>שֶׁמֵּת בּוֹ מֹשֶׁה</w:t>
      </w:r>
      <w:r w:rsidR="005C2894">
        <w:rPr>
          <w:rFonts w:hint="cs"/>
          <w:rtl/>
        </w:rPr>
        <w:t xml:space="preserve"> ומזלו רע לישראל ועל כן גזרתי תתקיים.</w:t>
      </w:r>
      <w:r w:rsidRPr="00A62530">
        <w:rPr>
          <w:rtl/>
        </w:rPr>
        <w:t xml:space="preserve"> וְלֹא הָיָה </w:t>
      </w:r>
      <w:r w:rsidR="005C2894">
        <w:rPr>
          <w:rFonts w:hint="cs"/>
          <w:rtl/>
        </w:rPr>
        <w:t xml:space="preserve">המן </w:t>
      </w:r>
      <w:r w:rsidRPr="00A62530">
        <w:rPr>
          <w:rtl/>
        </w:rPr>
        <w:t xml:space="preserve">יוֹדֵעַ שֶׁבְּשִׁבְעָה בַּאֲדָר מֵת </w:t>
      </w:r>
      <w:r w:rsidR="005C2894">
        <w:rPr>
          <w:rFonts w:hint="cs"/>
          <w:rtl/>
        </w:rPr>
        <w:t xml:space="preserve">משה </w:t>
      </w:r>
      <w:r w:rsidRPr="00A62530">
        <w:rPr>
          <w:rtl/>
        </w:rPr>
        <w:t xml:space="preserve">וּבְשִׁבְעָה בַּאֲדָר </w:t>
      </w:r>
      <w:r w:rsidR="005C2894">
        <w:rPr>
          <w:rFonts w:hint="cs"/>
          <w:rtl/>
        </w:rPr>
        <w:t xml:space="preserve"> גם </w:t>
      </w:r>
      <w:r w:rsidRPr="00A62530">
        <w:rPr>
          <w:rtl/>
        </w:rPr>
        <w:t>נוֹלָד</w:t>
      </w:r>
      <w:r w:rsidR="005C2894">
        <w:rPr>
          <w:rFonts w:hint="cs"/>
          <w:rtl/>
        </w:rPr>
        <w:t xml:space="preserve"> משה, ולפיכך מזלו של אדר אינו רע לישראל.</w:t>
      </w:r>
    </w:p>
    <w:p w14:paraId="5338805B" w14:textId="77777777" w:rsidR="005C2894" w:rsidRDefault="005C2894" w:rsidP="00A62530">
      <w:pPr>
        <w:rPr>
          <w:rtl/>
        </w:rPr>
      </w:pPr>
      <w:r>
        <w:rPr>
          <w:rFonts w:hint="cs"/>
          <w:rtl/>
        </w:rPr>
        <w:t xml:space="preserve">המגילה מספרת כיצד פיתה המן את </w:t>
      </w:r>
      <w:proofErr w:type="spellStart"/>
      <w:r>
        <w:rPr>
          <w:rFonts w:hint="cs"/>
          <w:rtl/>
        </w:rPr>
        <w:t>אחשורוש</w:t>
      </w:r>
      <w:proofErr w:type="spellEnd"/>
      <w:r>
        <w:rPr>
          <w:rFonts w:hint="cs"/>
          <w:rtl/>
        </w:rPr>
        <w:t xml:space="preserve"> להשמיד את היהודים (שם, ח):</w:t>
      </w:r>
    </w:p>
    <w:p w14:paraId="0769A5CD" w14:textId="77777777" w:rsidR="005C2894" w:rsidRDefault="005C2894" w:rsidP="00A62530">
      <w:pPr>
        <w:rPr>
          <w:rtl/>
        </w:rPr>
      </w:pPr>
      <w:r>
        <w:rPr>
          <w:rFonts w:hint="cs"/>
          <w:rtl/>
        </w:rPr>
        <w:t xml:space="preserve">ויאמר המן למלך </w:t>
      </w:r>
      <w:proofErr w:type="spellStart"/>
      <w:r>
        <w:rPr>
          <w:rFonts w:hint="cs"/>
          <w:rtl/>
        </w:rPr>
        <w:t>אחשורוש</w:t>
      </w:r>
      <w:proofErr w:type="spellEnd"/>
      <w:r>
        <w:rPr>
          <w:rFonts w:hint="cs"/>
          <w:rtl/>
        </w:rPr>
        <w:t xml:space="preserve"> </w:t>
      </w:r>
      <w:r w:rsidR="00A62530" w:rsidRPr="00A62530">
        <w:rPr>
          <w:rtl/>
        </w:rPr>
        <w:t xml:space="preserve">יֶשְׁנוֹ עַם אֶחָד </w:t>
      </w:r>
      <w:r>
        <w:rPr>
          <w:rFonts w:hint="cs"/>
          <w:rtl/>
        </w:rPr>
        <w:t xml:space="preserve">מפזר ומפרד בין העמים בכל מדינות מלכותך </w:t>
      </w:r>
      <w:proofErr w:type="spellStart"/>
      <w:r>
        <w:rPr>
          <w:rFonts w:hint="cs"/>
          <w:rtl/>
        </w:rPr>
        <w:t>ודתיהם</w:t>
      </w:r>
      <w:proofErr w:type="spellEnd"/>
      <w:r>
        <w:rPr>
          <w:rFonts w:hint="cs"/>
          <w:rtl/>
        </w:rPr>
        <w:t xml:space="preserve"> שנות מכל עם ואת דתי המלך אינם עשים ולמלך אין </w:t>
      </w:r>
      <w:proofErr w:type="spellStart"/>
      <w:r>
        <w:rPr>
          <w:rFonts w:hint="cs"/>
          <w:rtl/>
        </w:rPr>
        <w:t>שוה</w:t>
      </w:r>
      <w:proofErr w:type="spellEnd"/>
      <w:r>
        <w:rPr>
          <w:rFonts w:hint="cs"/>
          <w:rtl/>
        </w:rPr>
        <w:t xml:space="preserve"> להניחם".</w:t>
      </w:r>
    </w:p>
    <w:p w14:paraId="5D303511" w14:textId="77777777" w:rsidR="005C2894" w:rsidRDefault="005C2894" w:rsidP="00A62530">
      <w:pPr>
        <w:rPr>
          <w:rtl/>
        </w:rPr>
      </w:pPr>
      <w:r>
        <w:rPr>
          <w:rFonts w:hint="cs"/>
          <w:rtl/>
        </w:rPr>
        <w:t>הגמרא מפרשת את הפסוק:</w:t>
      </w:r>
    </w:p>
    <w:p w14:paraId="79FD9DA8" w14:textId="77777777" w:rsidR="006636EC" w:rsidRDefault="00A62530" w:rsidP="00A62530">
      <w:pPr>
        <w:rPr>
          <w:rtl/>
        </w:rPr>
      </w:pPr>
      <w:r w:rsidRPr="00A62530">
        <w:rPr>
          <w:rtl/>
        </w:rPr>
        <w:t xml:space="preserve">אָמַר רָבָא </w:t>
      </w:r>
      <w:proofErr w:type="spellStart"/>
      <w:r w:rsidRPr="00A62530">
        <w:rPr>
          <w:rtl/>
        </w:rPr>
        <w:t>לֵיכָּא</w:t>
      </w:r>
      <w:proofErr w:type="spellEnd"/>
      <w:r w:rsidRPr="00A62530">
        <w:rPr>
          <w:rtl/>
        </w:rPr>
        <w:t xml:space="preserve"> </w:t>
      </w:r>
      <w:proofErr w:type="spellStart"/>
      <w:r w:rsidRPr="00A62530">
        <w:rPr>
          <w:rtl/>
        </w:rPr>
        <w:t>דְּיָדַע</w:t>
      </w:r>
      <w:proofErr w:type="spellEnd"/>
      <w:r w:rsidRPr="00A62530">
        <w:rPr>
          <w:rtl/>
        </w:rPr>
        <w:t xml:space="preserve"> לִישָּׁנָא בִּישָׁא</w:t>
      </w:r>
      <w:r w:rsidR="005C2894">
        <w:rPr>
          <w:rFonts w:hint="cs"/>
          <w:rtl/>
        </w:rPr>
        <w:t xml:space="preserve"> </w:t>
      </w:r>
      <w:r w:rsidR="005C2894">
        <w:rPr>
          <w:rtl/>
        </w:rPr>
        <w:t>–</w:t>
      </w:r>
      <w:r w:rsidR="005C2894">
        <w:rPr>
          <w:rFonts w:hint="cs"/>
          <w:rtl/>
        </w:rPr>
        <w:t xml:space="preserve"> אין אדם שידע לספר לשון הרע על ישראל</w:t>
      </w:r>
      <w:r w:rsidRPr="00A62530">
        <w:rPr>
          <w:rtl/>
        </w:rPr>
        <w:t xml:space="preserve"> כְּהָמָן אֲמַר לֵיהּ </w:t>
      </w:r>
      <w:r w:rsidR="005C2894">
        <w:rPr>
          <w:rFonts w:hint="cs"/>
          <w:rtl/>
        </w:rPr>
        <w:t xml:space="preserve">(לו) המן </w:t>
      </w:r>
      <w:proofErr w:type="spellStart"/>
      <w:r w:rsidR="005C2894">
        <w:rPr>
          <w:rFonts w:hint="cs"/>
          <w:rtl/>
        </w:rPr>
        <w:t>לאחשורוש</w:t>
      </w:r>
      <w:proofErr w:type="spellEnd"/>
      <w:r w:rsidR="005C2894">
        <w:rPr>
          <w:rFonts w:hint="cs"/>
          <w:rtl/>
        </w:rPr>
        <w:t xml:space="preserve">: </w:t>
      </w:r>
      <w:r w:rsidRPr="00A62530">
        <w:rPr>
          <w:rtl/>
        </w:rPr>
        <w:t xml:space="preserve">תָּא </w:t>
      </w:r>
      <w:proofErr w:type="spellStart"/>
      <w:r w:rsidRPr="00A62530">
        <w:rPr>
          <w:rtl/>
        </w:rPr>
        <w:t>נִיכַלִּינְהו</w:t>
      </w:r>
      <w:proofErr w:type="spellEnd"/>
      <w:r w:rsidRPr="00A62530">
        <w:rPr>
          <w:rtl/>
        </w:rPr>
        <w:t xml:space="preserve">ּ </w:t>
      </w:r>
      <w:r w:rsidR="005C2894">
        <w:rPr>
          <w:rtl/>
        </w:rPr>
        <w:t>–</w:t>
      </w:r>
      <w:r w:rsidR="005C2894">
        <w:rPr>
          <w:rFonts w:hint="cs"/>
          <w:rtl/>
        </w:rPr>
        <w:t xml:space="preserve"> בא </w:t>
      </w:r>
      <w:r w:rsidR="00340103">
        <w:rPr>
          <w:rFonts w:hint="cs"/>
          <w:rtl/>
        </w:rPr>
        <w:t xml:space="preserve">נכלה את כל היהודים. </w:t>
      </w:r>
      <w:r w:rsidRPr="00A62530">
        <w:rPr>
          <w:rtl/>
        </w:rPr>
        <w:t xml:space="preserve">אֲמַר לֵיהּ </w:t>
      </w:r>
      <w:proofErr w:type="spellStart"/>
      <w:r w:rsidR="00340103">
        <w:rPr>
          <w:rFonts w:hint="cs"/>
          <w:rtl/>
        </w:rPr>
        <w:t>אחשורוש</w:t>
      </w:r>
      <w:proofErr w:type="spellEnd"/>
      <w:r w:rsidR="00D504DF">
        <w:rPr>
          <w:rFonts w:hint="cs"/>
          <w:rtl/>
        </w:rPr>
        <w:t xml:space="preserve">. </w:t>
      </w:r>
      <w:proofErr w:type="spellStart"/>
      <w:r w:rsidRPr="00A62530">
        <w:rPr>
          <w:rtl/>
        </w:rPr>
        <w:t>מִסְתְּפֵינָא</w:t>
      </w:r>
      <w:proofErr w:type="spellEnd"/>
      <w:r w:rsidRPr="00A62530">
        <w:rPr>
          <w:rtl/>
        </w:rPr>
        <w:t xml:space="preserve"> </w:t>
      </w:r>
      <w:r w:rsidR="00D504DF">
        <w:rPr>
          <w:rtl/>
        </w:rPr>
        <w:t>–</w:t>
      </w:r>
      <w:r w:rsidR="00D504DF">
        <w:rPr>
          <w:rFonts w:hint="cs"/>
          <w:rtl/>
        </w:rPr>
        <w:t xml:space="preserve"> ירא אני </w:t>
      </w:r>
      <w:proofErr w:type="spellStart"/>
      <w:r w:rsidRPr="00A62530">
        <w:rPr>
          <w:rtl/>
        </w:rPr>
        <w:t>מֵאֱלָהַיְהו</w:t>
      </w:r>
      <w:proofErr w:type="spellEnd"/>
      <w:r w:rsidRPr="00A62530">
        <w:rPr>
          <w:rtl/>
        </w:rPr>
        <w:t xml:space="preserve">ּ דְּלָא </w:t>
      </w:r>
      <w:proofErr w:type="spellStart"/>
      <w:r w:rsidRPr="00A62530">
        <w:rPr>
          <w:rtl/>
        </w:rPr>
        <w:t>לֶיעְבֵּיד</w:t>
      </w:r>
      <w:proofErr w:type="spellEnd"/>
      <w:r w:rsidRPr="00A62530">
        <w:rPr>
          <w:rtl/>
        </w:rPr>
        <w:t xml:space="preserve"> בִּי </w:t>
      </w:r>
      <w:proofErr w:type="spellStart"/>
      <w:r w:rsidRPr="00A62530">
        <w:rPr>
          <w:rtl/>
        </w:rPr>
        <w:t>כְּדַעֲבַד</w:t>
      </w:r>
      <w:proofErr w:type="spellEnd"/>
      <w:r w:rsidRPr="00A62530">
        <w:rPr>
          <w:rtl/>
        </w:rPr>
        <w:t xml:space="preserve"> בְּקַמָּאֵי </w:t>
      </w:r>
      <w:r w:rsidR="00D504DF">
        <w:rPr>
          <w:rtl/>
        </w:rPr>
        <w:t>–</w:t>
      </w:r>
      <w:r w:rsidR="00D504DF">
        <w:rPr>
          <w:rFonts w:hint="cs"/>
          <w:rtl/>
        </w:rPr>
        <w:t xml:space="preserve"> שלא יעשה לי כפי שעשה בקודמי. </w:t>
      </w:r>
      <w:r w:rsidRPr="00A62530">
        <w:rPr>
          <w:rtl/>
        </w:rPr>
        <w:t xml:space="preserve">אֲמַר לֵיהּ </w:t>
      </w:r>
      <w:r w:rsidR="00D504DF">
        <w:rPr>
          <w:rFonts w:hint="cs"/>
          <w:rtl/>
        </w:rPr>
        <w:t xml:space="preserve">המן: </w:t>
      </w:r>
      <w:r w:rsidRPr="00A62530">
        <w:rPr>
          <w:rtl/>
        </w:rPr>
        <w:t xml:space="preserve">[יֶשְׁנוֹ] יָשְׁנוּ </w:t>
      </w:r>
      <w:r w:rsidR="00D504DF">
        <w:rPr>
          <w:rtl/>
        </w:rPr>
        <w:t>–</w:t>
      </w:r>
      <w:r w:rsidR="00D504DF">
        <w:rPr>
          <w:rFonts w:hint="cs"/>
          <w:rtl/>
        </w:rPr>
        <w:t xml:space="preserve"> 'ישנים' הם </w:t>
      </w:r>
      <w:r w:rsidRPr="00A62530">
        <w:rPr>
          <w:rtl/>
        </w:rPr>
        <w:t>מִן הַמִּצְוֹת</w:t>
      </w:r>
      <w:r w:rsidR="00D504DF">
        <w:rPr>
          <w:rFonts w:hint="cs"/>
          <w:rtl/>
        </w:rPr>
        <w:t xml:space="preserve"> כלומר אינם מקיימים אותן, ולפיכך אלוהיהם לא יעניש אותך אם תכלם. </w:t>
      </w:r>
      <w:r w:rsidRPr="00A62530">
        <w:br/>
      </w:r>
      <w:r w:rsidRPr="00A62530">
        <w:rPr>
          <w:rtl/>
        </w:rPr>
        <w:t>אֲמַר לֵיהּ</w:t>
      </w:r>
      <w:r w:rsidR="00D504DF">
        <w:rPr>
          <w:rFonts w:hint="cs"/>
          <w:rtl/>
        </w:rPr>
        <w:t xml:space="preserve"> </w:t>
      </w:r>
      <w:proofErr w:type="spellStart"/>
      <w:r w:rsidR="00D504DF">
        <w:rPr>
          <w:rFonts w:hint="cs"/>
          <w:rtl/>
        </w:rPr>
        <w:t>אחשורוש</w:t>
      </w:r>
      <w:proofErr w:type="spellEnd"/>
      <w:r w:rsidR="00D504DF">
        <w:rPr>
          <w:rFonts w:hint="cs"/>
          <w:rtl/>
        </w:rPr>
        <w:t xml:space="preserve">: </w:t>
      </w:r>
      <w:r w:rsidRPr="00A62530">
        <w:rPr>
          <w:rtl/>
        </w:rPr>
        <w:t xml:space="preserve"> </w:t>
      </w:r>
      <w:proofErr w:type="spellStart"/>
      <w:r w:rsidRPr="00A62530">
        <w:rPr>
          <w:rtl/>
        </w:rPr>
        <w:t>אִית</w:t>
      </w:r>
      <w:proofErr w:type="spellEnd"/>
      <w:r w:rsidRPr="00A62530">
        <w:rPr>
          <w:rtl/>
        </w:rPr>
        <w:t xml:space="preserve"> בְּהוּ רַבָּנַן </w:t>
      </w:r>
      <w:r w:rsidR="00D504DF">
        <w:rPr>
          <w:rtl/>
        </w:rPr>
        <w:t>–</w:t>
      </w:r>
      <w:r w:rsidR="00D504DF">
        <w:rPr>
          <w:rFonts w:hint="cs"/>
          <w:rtl/>
        </w:rPr>
        <w:t xml:space="preserve"> הלא יש בהם חכמים המקיימים את המצוות, ובמעשיהם הטובים מגינים על שאר העם. </w:t>
      </w:r>
      <w:r w:rsidRPr="00A62530">
        <w:rPr>
          <w:rtl/>
        </w:rPr>
        <w:t xml:space="preserve">אֲמַר לֵיהּ </w:t>
      </w:r>
      <w:r w:rsidR="00D504DF">
        <w:rPr>
          <w:rFonts w:hint="cs"/>
          <w:rtl/>
        </w:rPr>
        <w:t xml:space="preserve"> המן: </w:t>
      </w:r>
      <w:r w:rsidRPr="00A62530">
        <w:rPr>
          <w:rtl/>
        </w:rPr>
        <w:t>עַם אֶחָד הֵן</w:t>
      </w:r>
      <w:r w:rsidR="00D504DF">
        <w:rPr>
          <w:rFonts w:hint="cs"/>
          <w:rtl/>
        </w:rPr>
        <w:t xml:space="preserve"> וכשם ששאר העם אינם מקיימים מצוות כך החכמים אינם </w:t>
      </w:r>
      <w:proofErr w:type="spellStart"/>
      <w:r w:rsidR="00D504DF">
        <w:rPr>
          <w:rFonts w:hint="cs"/>
          <w:rtl/>
        </w:rPr>
        <w:t>מקיימין</w:t>
      </w:r>
      <w:proofErr w:type="spellEnd"/>
      <w:r w:rsidR="00D504DF">
        <w:rPr>
          <w:rFonts w:hint="cs"/>
          <w:rtl/>
        </w:rPr>
        <w:t xml:space="preserve"> אותן.</w:t>
      </w:r>
    </w:p>
    <w:p w14:paraId="4F832F5D" w14:textId="11962F58" w:rsidR="00A67099" w:rsidRDefault="00A62530" w:rsidP="00A62530">
      <w:pPr>
        <w:rPr>
          <w:rtl/>
        </w:rPr>
      </w:pPr>
      <w:r w:rsidRPr="00A62530">
        <w:rPr>
          <w:rtl/>
        </w:rPr>
        <w:t xml:space="preserve">שֶׁמָּא תֹּאמַר </w:t>
      </w:r>
      <w:r w:rsidR="00D504DF">
        <w:rPr>
          <w:rFonts w:hint="cs"/>
          <w:rtl/>
        </w:rPr>
        <w:t xml:space="preserve">שאם אכלה את כל היהודים </w:t>
      </w:r>
      <w:proofErr w:type="spellStart"/>
      <w:r w:rsidRPr="00A62530">
        <w:rPr>
          <w:rtl/>
        </w:rPr>
        <w:t>קָרְחָה</w:t>
      </w:r>
      <w:proofErr w:type="spellEnd"/>
      <w:r w:rsidRPr="00A62530">
        <w:rPr>
          <w:rtl/>
        </w:rPr>
        <w:t xml:space="preserve"> אֲנִי עוֹשֶׂה בְּמַלְכוּתֶךָ </w:t>
      </w:r>
      <w:r w:rsidR="00D504DF">
        <w:rPr>
          <w:rtl/>
        </w:rPr>
        <w:t>–</w:t>
      </w:r>
      <w:r w:rsidR="00D504DF">
        <w:rPr>
          <w:rFonts w:hint="cs"/>
          <w:rtl/>
        </w:rPr>
        <w:t xml:space="preserve"> אגרום שיהיה במלכותך מקום קרח שאינו מיושב כלל, לפי שיש מלכות אחת שמלאה מהם, אין הדבר כן, אלא </w:t>
      </w:r>
      <w:proofErr w:type="spellStart"/>
      <w:r w:rsidRPr="00A62530">
        <w:rPr>
          <w:rtl/>
        </w:rPr>
        <w:t>מְפוּזָּרִין</w:t>
      </w:r>
      <w:proofErr w:type="spellEnd"/>
      <w:r w:rsidRPr="00A62530">
        <w:rPr>
          <w:rtl/>
        </w:rPr>
        <w:t xml:space="preserve"> הֵם בֵּין הָעַמִּים </w:t>
      </w:r>
      <w:r w:rsidR="00D504DF">
        <w:rPr>
          <w:rFonts w:hint="cs"/>
          <w:rtl/>
        </w:rPr>
        <w:t xml:space="preserve">ואינם מקובצים במקום אחד. </w:t>
      </w:r>
      <w:r w:rsidRPr="00A62530">
        <w:rPr>
          <w:rtl/>
        </w:rPr>
        <w:t xml:space="preserve">שֶׁמָּא תֹּאמַר </w:t>
      </w:r>
      <w:proofErr w:type="spellStart"/>
      <w:r w:rsidRPr="00A62530">
        <w:rPr>
          <w:rtl/>
        </w:rPr>
        <w:t>אִית</w:t>
      </w:r>
      <w:proofErr w:type="spellEnd"/>
      <w:r w:rsidRPr="00A62530">
        <w:rPr>
          <w:rtl/>
        </w:rPr>
        <w:t xml:space="preserve"> הֲנָאָה </w:t>
      </w:r>
      <w:proofErr w:type="spellStart"/>
      <w:r w:rsidRPr="00A62530">
        <w:rPr>
          <w:rtl/>
        </w:rPr>
        <w:t>מִינַּיְיהו</w:t>
      </w:r>
      <w:proofErr w:type="spellEnd"/>
      <w:r w:rsidRPr="00A62530">
        <w:rPr>
          <w:rtl/>
        </w:rPr>
        <w:t xml:space="preserve">ּ </w:t>
      </w:r>
      <w:r w:rsidR="00D504DF">
        <w:rPr>
          <w:rtl/>
        </w:rPr>
        <w:t>–</w:t>
      </w:r>
      <w:r w:rsidR="00D504DF">
        <w:rPr>
          <w:rFonts w:hint="cs"/>
          <w:rtl/>
        </w:rPr>
        <w:t xml:space="preserve"> יש לבריות תועלת והנאה מהם ולא כדאי להשמידם, אין הדבר כן, אלא הם עם </w:t>
      </w:r>
      <w:r w:rsidRPr="00A62530">
        <w:rPr>
          <w:rtl/>
        </w:rPr>
        <w:t xml:space="preserve">מְפוֹרָד </w:t>
      </w:r>
      <w:r w:rsidR="00D504DF">
        <w:rPr>
          <w:rFonts w:hint="cs"/>
          <w:rtl/>
        </w:rPr>
        <w:t xml:space="preserve">דהיינו </w:t>
      </w:r>
      <w:r w:rsidRPr="00A62530">
        <w:rPr>
          <w:rtl/>
        </w:rPr>
        <w:t>כִּפְרֵידָה זוֹ</w:t>
      </w:r>
      <w:r w:rsidR="00D504DF">
        <w:rPr>
          <w:rFonts w:hint="cs"/>
          <w:rtl/>
        </w:rPr>
        <w:t xml:space="preserve"> הנולדת מסוס ומחמור</w:t>
      </w:r>
      <w:r w:rsidRPr="00A62530">
        <w:rPr>
          <w:rtl/>
        </w:rPr>
        <w:t xml:space="preserve"> שֶׁאֵינָהּ עוֹשָׂה פֵּירוֹת </w:t>
      </w:r>
      <w:r w:rsidR="00D504DF">
        <w:rPr>
          <w:rtl/>
        </w:rPr>
        <w:t>–</w:t>
      </w:r>
      <w:r w:rsidR="00D504DF">
        <w:rPr>
          <w:rFonts w:hint="cs"/>
          <w:rtl/>
        </w:rPr>
        <w:t xml:space="preserve"> שאינה ראויה להוליד, ואף הם אינם עושים פירות ואין לבריות תועלת והנאה מהם. </w:t>
      </w:r>
      <w:r w:rsidRPr="00A62530">
        <w:rPr>
          <w:rtl/>
        </w:rPr>
        <w:t xml:space="preserve">וְשֶׁמָּא תֹּאמַר אִיכָּא </w:t>
      </w:r>
      <w:proofErr w:type="spellStart"/>
      <w:r w:rsidRPr="00A62530">
        <w:rPr>
          <w:rtl/>
        </w:rPr>
        <w:t>מְדִינְתָּא</w:t>
      </w:r>
      <w:proofErr w:type="spellEnd"/>
      <w:r w:rsidRPr="00A62530">
        <w:rPr>
          <w:rtl/>
        </w:rPr>
        <w:t xml:space="preserve"> </w:t>
      </w:r>
      <w:proofErr w:type="spellStart"/>
      <w:r w:rsidRPr="00A62530">
        <w:rPr>
          <w:rtl/>
        </w:rPr>
        <w:t>מִינַּיְיהו</w:t>
      </w:r>
      <w:proofErr w:type="spellEnd"/>
      <w:r w:rsidRPr="00A62530">
        <w:rPr>
          <w:rtl/>
        </w:rPr>
        <w:t xml:space="preserve">ּ </w:t>
      </w:r>
      <w:r w:rsidR="00D504DF">
        <w:rPr>
          <w:rtl/>
        </w:rPr>
        <w:t>–</w:t>
      </w:r>
      <w:r w:rsidR="00D504DF">
        <w:rPr>
          <w:rFonts w:hint="cs"/>
          <w:rtl/>
        </w:rPr>
        <w:t xml:space="preserve"> יש להם מדינה קטנה ואינך רוצה להחריב מדינה שלמה, </w:t>
      </w:r>
      <w:r w:rsidRPr="00A62530">
        <w:rPr>
          <w:rtl/>
        </w:rPr>
        <w:t>תַּלְמוּד לוֹמַר</w:t>
      </w:r>
      <w:r w:rsidR="00D504DF">
        <w:rPr>
          <w:rFonts w:hint="cs"/>
          <w:rtl/>
        </w:rPr>
        <w:t xml:space="preserve"> </w:t>
      </w:r>
      <w:r w:rsidR="00D504DF">
        <w:rPr>
          <w:rtl/>
        </w:rPr>
        <w:t>–</w:t>
      </w:r>
      <w:r w:rsidR="00D504DF">
        <w:rPr>
          <w:rFonts w:hint="cs"/>
          <w:rtl/>
        </w:rPr>
        <w:t xml:space="preserve"> הכתוב מלמדנו שהמן השיב: [מצויים הם]</w:t>
      </w:r>
      <w:r w:rsidRPr="00A62530">
        <w:rPr>
          <w:rtl/>
        </w:rPr>
        <w:t xml:space="preserve"> </w:t>
      </w:r>
      <w:proofErr w:type="spellStart"/>
      <w:r w:rsidRPr="00A62530">
        <w:rPr>
          <w:rtl/>
        </w:rPr>
        <w:t>בְּכׇל</w:t>
      </w:r>
      <w:proofErr w:type="spellEnd"/>
      <w:r w:rsidRPr="00A62530">
        <w:rPr>
          <w:rtl/>
        </w:rPr>
        <w:t xml:space="preserve"> מְדִינוֹת מַלְכוּתֶךָ</w:t>
      </w:r>
      <w:r w:rsidR="00D504DF">
        <w:rPr>
          <w:rFonts w:hint="cs"/>
          <w:rtl/>
        </w:rPr>
        <w:t xml:space="preserve"> ואין מדינה שלמה. המן ממשיך:</w:t>
      </w:r>
      <w:r w:rsidRPr="00A62530">
        <w:br/>
      </w:r>
      <w:proofErr w:type="spellStart"/>
      <w:r w:rsidRPr="00A62530">
        <w:rPr>
          <w:rtl/>
        </w:rPr>
        <w:t>וְדָתֵיהֶם</w:t>
      </w:r>
      <w:proofErr w:type="spellEnd"/>
      <w:r w:rsidR="00D504DF">
        <w:rPr>
          <w:rFonts w:hint="cs"/>
          <w:rtl/>
        </w:rPr>
        <w:t xml:space="preserve"> [חוקותיהם]</w:t>
      </w:r>
      <w:r w:rsidRPr="00A62530">
        <w:rPr>
          <w:rtl/>
        </w:rPr>
        <w:t xml:space="preserve"> שׁוֹנוֹת </w:t>
      </w:r>
      <w:proofErr w:type="spellStart"/>
      <w:r w:rsidRPr="00A62530">
        <w:rPr>
          <w:rtl/>
        </w:rPr>
        <w:t>מִכׇּל</w:t>
      </w:r>
      <w:proofErr w:type="spellEnd"/>
      <w:r w:rsidRPr="00A62530">
        <w:rPr>
          <w:rtl/>
        </w:rPr>
        <w:t xml:space="preserve"> עָם דְּלָא אָכְלִי מִינַּן</w:t>
      </w:r>
      <w:r w:rsidR="00D504DF">
        <w:rPr>
          <w:rFonts w:hint="cs"/>
          <w:rtl/>
        </w:rPr>
        <w:t xml:space="preserve"> </w:t>
      </w:r>
      <w:r w:rsidR="00D504DF">
        <w:rPr>
          <w:rtl/>
        </w:rPr>
        <w:t>–</w:t>
      </w:r>
      <w:r w:rsidR="00D504DF">
        <w:rPr>
          <w:rFonts w:hint="cs"/>
          <w:rtl/>
        </w:rPr>
        <w:t xml:space="preserve"> שאינם אוכלים מהמאכלים שלנו,</w:t>
      </w:r>
      <w:r w:rsidRPr="00A62530">
        <w:rPr>
          <w:rtl/>
        </w:rPr>
        <w:t xml:space="preserve"> וְלָא נָסְבִי מִינַּן</w:t>
      </w:r>
      <w:r w:rsidR="00CB5D38">
        <w:rPr>
          <w:rFonts w:hint="cs"/>
          <w:rtl/>
        </w:rPr>
        <w:t xml:space="preserve"> </w:t>
      </w:r>
      <w:r w:rsidR="00CB5D38">
        <w:rPr>
          <w:rtl/>
        </w:rPr>
        <w:t>–</w:t>
      </w:r>
      <w:r w:rsidR="00CB5D38">
        <w:rPr>
          <w:rFonts w:hint="cs"/>
          <w:rtl/>
        </w:rPr>
        <w:t xml:space="preserve"> ואינם נושאים מבנותינו</w:t>
      </w:r>
      <w:r w:rsidR="00A67099">
        <w:rPr>
          <w:rFonts w:hint="cs"/>
          <w:rtl/>
        </w:rPr>
        <w:t>,</w:t>
      </w:r>
      <w:r w:rsidRPr="00A62530">
        <w:rPr>
          <w:rtl/>
        </w:rPr>
        <w:t xml:space="preserve"> וְלָא מִנַּסְבִי לַן</w:t>
      </w:r>
      <w:r w:rsidR="00A67099">
        <w:rPr>
          <w:rFonts w:hint="cs"/>
          <w:rtl/>
        </w:rPr>
        <w:t xml:space="preserve"> </w:t>
      </w:r>
      <w:r w:rsidR="00A67099">
        <w:rPr>
          <w:rtl/>
        </w:rPr>
        <w:t>–</w:t>
      </w:r>
      <w:r w:rsidR="00A67099">
        <w:rPr>
          <w:rFonts w:hint="cs"/>
          <w:rtl/>
        </w:rPr>
        <w:t xml:space="preserve"> ואינם משיאים את בנותיהם לנו.</w:t>
      </w:r>
      <w:r w:rsidRPr="00A62530">
        <w:rPr>
          <w:rtl/>
        </w:rPr>
        <w:t xml:space="preserve"> וְאֶת דָּתֵי </w:t>
      </w:r>
      <w:r w:rsidR="00A67099">
        <w:rPr>
          <w:rFonts w:hint="cs"/>
          <w:rtl/>
        </w:rPr>
        <w:t xml:space="preserve">[חוקי] </w:t>
      </w:r>
      <w:r w:rsidRPr="00A62530">
        <w:rPr>
          <w:rtl/>
        </w:rPr>
        <w:t>הַמֶּלֶךְ אֵינָם עוֹשִׂים</w:t>
      </w:r>
      <w:r w:rsidR="00A67099">
        <w:rPr>
          <w:rFonts w:hint="cs"/>
          <w:rtl/>
        </w:rPr>
        <w:t xml:space="preserve"> </w:t>
      </w:r>
      <w:r w:rsidR="00A67099">
        <w:rPr>
          <w:rtl/>
        </w:rPr>
        <w:t>–</w:t>
      </w:r>
      <w:r w:rsidR="00A67099">
        <w:rPr>
          <w:rFonts w:hint="cs"/>
          <w:rtl/>
        </w:rPr>
        <w:t xml:space="preserve"> אין הם משלמים את המיסים השונים של המלך,</w:t>
      </w:r>
      <w:r w:rsidRPr="00A62530">
        <w:rPr>
          <w:rtl/>
        </w:rPr>
        <w:t xml:space="preserve"> </w:t>
      </w:r>
      <w:proofErr w:type="spellStart"/>
      <w:r w:rsidRPr="00A62530">
        <w:rPr>
          <w:rtl/>
        </w:rPr>
        <w:t>דְּמַפְּקִי</w:t>
      </w:r>
      <w:proofErr w:type="spellEnd"/>
      <w:r w:rsidRPr="00A62530">
        <w:rPr>
          <w:rtl/>
        </w:rPr>
        <w:t xml:space="preserve"> לְכוּלָּא שַׁתָּא</w:t>
      </w:r>
      <w:r w:rsidR="00A67099">
        <w:rPr>
          <w:rFonts w:hint="cs"/>
          <w:rtl/>
        </w:rPr>
        <w:t xml:space="preserve"> -שמוציאים את כל השנה לבטלה ומשתמטים ממלאכה </w:t>
      </w:r>
      <w:r w:rsidRPr="00A62530">
        <w:rPr>
          <w:rtl/>
        </w:rPr>
        <w:t xml:space="preserve"> בְּ</w:t>
      </w:r>
      <w:r w:rsidR="00A67099">
        <w:rPr>
          <w:rFonts w:hint="cs"/>
          <w:rtl/>
        </w:rPr>
        <w:t xml:space="preserve">טענת </w:t>
      </w:r>
      <w:r w:rsidRPr="00A62530">
        <w:rPr>
          <w:rtl/>
        </w:rPr>
        <w:t>שִׁהֵי פִּהֵי</w:t>
      </w:r>
      <w:r w:rsidR="00A67099">
        <w:rPr>
          <w:rFonts w:hint="cs"/>
          <w:rtl/>
        </w:rPr>
        <w:t xml:space="preserve"> </w:t>
      </w:r>
      <w:r w:rsidR="00A67099">
        <w:rPr>
          <w:rtl/>
        </w:rPr>
        <w:t>–</w:t>
      </w:r>
      <w:r w:rsidR="00A67099">
        <w:rPr>
          <w:rFonts w:hint="cs"/>
          <w:rtl/>
        </w:rPr>
        <w:t xml:space="preserve"> שבת היום, פסח היום, ואסורים אנו במלאכה.</w:t>
      </w:r>
      <w:r w:rsidRPr="00A62530">
        <w:rPr>
          <w:rtl/>
        </w:rPr>
        <w:t xml:space="preserve"> וְלַמֶּלֶךְ אֵין </w:t>
      </w:r>
      <w:proofErr w:type="spellStart"/>
      <w:r w:rsidRPr="00A62530">
        <w:rPr>
          <w:rtl/>
        </w:rPr>
        <w:t>שֹׁוֶה</w:t>
      </w:r>
      <w:proofErr w:type="spellEnd"/>
      <w:r w:rsidRPr="00A62530">
        <w:rPr>
          <w:rtl/>
        </w:rPr>
        <w:t xml:space="preserve"> לְהַנִּיחָם</w:t>
      </w:r>
      <w:r w:rsidR="00A67099">
        <w:rPr>
          <w:rFonts w:hint="cs"/>
          <w:rtl/>
        </w:rPr>
        <w:t xml:space="preserve"> </w:t>
      </w:r>
      <w:r w:rsidR="00A67099">
        <w:rPr>
          <w:rtl/>
        </w:rPr>
        <w:t>–</w:t>
      </w:r>
      <w:r w:rsidR="00A67099">
        <w:rPr>
          <w:rFonts w:hint="cs"/>
          <w:rtl/>
        </w:rPr>
        <w:t xml:space="preserve"> אין נאה למלך להניחם ואין לו בהם תועלת, משום </w:t>
      </w:r>
      <w:proofErr w:type="spellStart"/>
      <w:r w:rsidRPr="00A62530">
        <w:rPr>
          <w:rtl/>
        </w:rPr>
        <w:t>דְּאָכְלו</w:t>
      </w:r>
      <w:proofErr w:type="spellEnd"/>
      <w:r w:rsidRPr="00A62530">
        <w:rPr>
          <w:rtl/>
        </w:rPr>
        <w:t xml:space="preserve">ּ וְשָׁתוּ וּמְבַזּוּ לֵיהּ </w:t>
      </w:r>
      <w:proofErr w:type="spellStart"/>
      <w:r w:rsidRPr="00A62530">
        <w:rPr>
          <w:rtl/>
        </w:rPr>
        <w:t>לְמַלְכָּא</w:t>
      </w:r>
      <w:proofErr w:type="spellEnd"/>
      <w:r w:rsidR="00A67099">
        <w:rPr>
          <w:rFonts w:hint="cs"/>
          <w:rtl/>
        </w:rPr>
        <w:t xml:space="preserve"> -</w:t>
      </w:r>
      <w:r w:rsidR="00A67099" w:rsidRPr="00A67099">
        <w:rPr>
          <w:rFonts w:hint="cs"/>
          <w:rtl/>
        </w:rPr>
        <w:t xml:space="preserve"> </w:t>
      </w:r>
      <w:r w:rsidR="00A67099">
        <w:rPr>
          <w:rFonts w:hint="cs"/>
          <w:rtl/>
        </w:rPr>
        <w:t>שהם אוכלים ושותים ומבזים את המלכות,</w:t>
      </w:r>
      <w:r w:rsidRPr="00A62530">
        <w:rPr>
          <w:rtl/>
        </w:rPr>
        <w:t xml:space="preserve"> וַאֲפִילּוּ </w:t>
      </w:r>
      <w:r w:rsidR="00A67099">
        <w:rPr>
          <w:rFonts w:hint="cs"/>
          <w:rtl/>
        </w:rPr>
        <w:t xml:space="preserve">אם </w:t>
      </w:r>
      <w:r w:rsidRPr="00A62530">
        <w:rPr>
          <w:rtl/>
        </w:rPr>
        <w:t xml:space="preserve">נוֹפֵל זְבוּב בְּכוֹסוֹ שֶׁל אֶחָד מֵהֶן </w:t>
      </w:r>
      <w:r w:rsidR="00A67099">
        <w:rPr>
          <w:rFonts w:hint="cs"/>
          <w:rtl/>
        </w:rPr>
        <w:t xml:space="preserve">הרי הוא </w:t>
      </w:r>
      <w:r w:rsidRPr="00A62530">
        <w:rPr>
          <w:rtl/>
        </w:rPr>
        <w:t>זוֹרְקוֹ</w:t>
      </w:r>
      <w:r w:rsidR="00A67099">
        <w:rPr>
          <w:rFonts w:hint="cs"/>
          <w:rtl/>
        </w:rPr>
        <w:t xml:space="preserve"> (את הזבוב)</w:t>
      </w:r>
      <w:r w:rsidRPr="00A62530">
        <w:rPr>
          <w:rtl/>
        </w:rPr>
        <w:t xml:space="preserve"> </w:t>
      </w:r>
      <w:proofErr w:type="spellStart"/>
      <w:r w:rsidRPr="00A62530">
        <w:rPr>
          <w:rtl/>
        </w:rPr>
        <w:t>וְשׁוֹתֵהו</w:t>
      </w:r>
      <w:proofErr w:type="spellEnd"/>
      <w:r w:rsidRPr="00A62530">
        <w:rPr>
          <w:rtl/>
        </w:rPr>
        <w:t>ּ</w:t>
      </w:r>
      <w:r w:rsidR="00A67099">
        <w:rPr>
          <w:rFonts w:hint="cs"/>
          <w:rtl/>
        </w:rPr>
        <w:t xml:space="preserve"> (את היין),</w:t>
      </w:r>
      <w:r w:rsidRPr="00A62530">
        <w:rPr>
          <w:rtl/>
        </w:rPr>
        <w:t xml:space="preserve"> וְאִם אֲדוֹנִי הַמֶּלֶךְ נוֹגֵעַ בְּכוֹסוֹ</w:t>
      </w:r>
      <w:r w:rsidR="00A67099">
        <w:rPr>
          <w:rFonts w:hint="cs"/>
          <w:rtl/>
        </w:rPr>
        <w:t xml:space="preserve"> </w:t>
      </w:r>
      <w:r w:rsidR="00A67099">
        <w:rPr>
          <w:rtl/>
        </w:rPr>
        <w:t>–</w:t>
      </w:r>
      <w:r w:rsidR="00A67099">
        <w:rPr>
          <w:rFonts w:hint="cs"/>
          <w:rtl/>
        </w:rPr>
        <w:t xml:space="preserve"> בכוס יין</w:t>
      </w:r>
      <w:r w:rsidRPr="00A62530">
        <w:rPr>
          <w:rtl/>
        </w:rPr>
        <w:t xml:space="preserve"> שֶׁל אֶחָד מֵהֶן </w:t>
      </w:r>
      <w:r w:rsidR="00A67099">
        <w:rPr>
          <w:rFonts w:hint="cs"/>
          <w:rtl/>
        </w:rPr>
        <w:t xml:space="preserve">הרי הוא </w:t>
      </w:r>
      <w:r w:rsidRPr="00A62530">
        <w:rPr>
          <w:rtl/>
        </w:rPr>
        <w:t xml:space="preserve">חוֹבְטוֹ </w:t>
      </w:r>
      <w:r w:rsidR="00A67099">
        <w:rPr>
          <w:rFonts w:hint="cs"/>
          <w:rtl/>
        </w:rPr>
        <w:t xml:space="preserve">את הכוס </w:t>
      </w:r>
      <w:r w:rsidRPr="00A62530">
        <w:rPr>
          <w:rtl/>
        </w:rPr>
        <w:t xml:space="preserve">בַּקַּרְקַע וְאֵינוֹ </w:t>
      </w:r>
      <w:proofErr w:type="spellStart"/>
      <w:r w:rsidRPr="00A62530">
        <w:rPr>
          <w:rtl/>
        </w:rPr>
        <w:t>שׁוֹתֵהו</w:t>
      </w:r>
      <w:proofErr w:type="spellEnd"/>
      <w:r w:rsidRPr="00A62530">
        <w:rPr>
          <w:rtl/>
        </w:rPr>
        <w:t>ּ</w:t>
      </w:r>
    </w:p>
    <w:p w14:paraId="1E502069" w14:textId="77777777" w:rsidR="00756917" w:rsidRDefault="00A67099" w:rsidP="00A62530">
      <w:pPr>
        <w:rPr>
          <w:rtl/>
        </w:rPr>
      </w:pPr>
      <w:r>
        <w:rPr>
          <w:rFonts w:hint="cs"/>
          <w:rtl/>
        </w:rPr>
        <w:t>המגילה ממשיכה בדברי המן (שם, ט):</w:t>
      </w:r>
      <w:r w:rsidR="00756917">
        <w:rPr>
          <w:rFonts w:hint="cs"/>
          <w:rtl/>
        </w:rPr>
        <w:t xml:space="preserve"> </w:t>
      </w:r>
    </w:p>
    <w:p w14:paraId="01D3AD42" w14:textId="55C1A817" w:rsidR="00A67099" w:rsidRDefault="00A62530" w:rsidP="00A62530">
      <w:pPr>
        <w:rPr>
          <w:rtl/>
        </w:rPr>
      </w:pPr>
      <w:r w:rsidRPr="00A62530">
        <w:rPr>
          <w:rtl/>
        </w:rPr>
        <w:t xml:space="preserve">אִם עַל הַמֶּלֶךְ טוֹב </w:t>
      </w:r>
      <w:proofErr w:type="spellStart"/>
      <w:r w:rsidRPr="00A62530">
        <w:rPr>
          <w:rtl/>
        </w:rPr>
        <w:t>יִכָּתֵב</w:t>
      </w:r>
      <w:proofErr w:type="spellEnd"/>
      <w:r w:rsidRPr="00A62530">
        <w:rPr>
          <w:rtl/>
        </w:rPr>
        <w:t xml:space="preserve"> לְאַבְּדָם וַעֲשֶׂרֶת אֲלָפִים כִּכַּר כֶּסֶף</w:t>
      </w:r>
      <w:r w:rsidR="00A67099">
        <w:rPr>
          <w:rFonts w:hint="cs"/>
          <w:rtl/>
        </w:rPr>
        <w:t xml:space="preserve"> אשקול על ידי עושי המלאכה</w:t>
      </w:r>
      <w:r w:rsidRPr="00A62530">
        <w:rPr>
          <w:rtl/>
        </w:rPr>
        <w:t xml:space="preserve"> וְגוֹ' </w:t>
      </w:r>
      <w:r w:rsidR="00A67099">
        <w:rPr>
          <w:rFonts w:hint="cs"/>
          <w:rtl/>
        </w:rPr>
        <w:t>.</w:t>
      </w:r>
    </w:p>
    <w:p w14:paraId="248EA969" w14:textId="20942CC2" w:rsidR="00E45D2E" w:rsidRDefault="00A62530" w:rsidP="00A62530">
      <w:pPr>
        <w:rPr>
          <w:rtl/>
        </w:rPr>
      </w:pPr>
      <w:r w:rsidRPr="00A62530">
        <w:rPr>
          <w:rtl/>
        </w:rPr>
        <w:t>אָמַר רֵישׁ לָקִישׁ גָּלוּי וְיָדוּעַ לִפְנֵי מִי שֶׁאָמַר וְהָיָה הָעוֹלָם</w:t>
      </w:r>
      <w:r w:rsidR="00A67099">
        <w:rPr>
          <w:rFonts w:hint="cs"/>
          <w:rtl/>
        </w:rPr>
        <w:t xml:space="preserve"> (הקדוש ברוך הוא)</w:t>
      </w:r>
      <w:r w:rsidRPr="00A62530">
        <w:rPr>
          <w:rtl/>
        </w:rPr>
        <w:t xml:space="preserve"> שֶׁעָתִיד הָמָן לִשְׁקוֹל </w:t>
      </w:r>
      <w:proofErr w:type="spellStart"/>
      <w:r w:rsidR="00DB2E3E">
        <w:rPr>
          <w:rFonts w:hint="cs"/>
          <w:rtl/>
        </w:rPr>
        <w:t>לאחשורוש</w:t>
      </w:r>
      <w:proofErr w:type="spellEnd"/>
      <w:r w:rsidR="00DB2E3E">
        <w:rPr>
          <w:rFonts w:hint="cs"/>
          <w:rtl/>
        </w:rPr>
        <w:t xml:space="preserve"> </w:t>
      </w:r>
      <w:r w:rsidRPr="00A62530">
        <w:rPr>
          <w:rtl/>
        </w:rPr>
        <w:t>שְׁקָלִים</w:t>
      </w:r>
      <w:r w:rsidR="00DB2E3E">
        <w:rPr>
          <w:rFonts w:hint="cs"/>
          <w:rtl/>
        </w:rPr>
        <w:t xml:space="preserve"> כדי לגזור </w:t>
      </w:r>
      <w:proofErr w:type="spellStart"/>
      <w:r w:rsidR="00DB2E3E">
        <w:rPr>
          <w:rFonts w:hint="cs"/>
          <w:rtl/>
        </w:rPr>
        <w:t>כלייה</w:t>
      </w:r>
      <w:proofErr w:type="spellEnd"/>
      <w:r w:rsidRPr="00A62530">
        <w:rPr>
          <w:rtl/>
        </w:rPr>
        <w:t xml:space="preserve"> עַל יִשְׂרָאֵל </w:t>
      </w:r>
      <w:r w:rsidR="00DB2E3E">
        <w:rPr>
          <w:rFonts w:hint="cs"/>
          <w:rtl/>
        </w:rPr>
        <w:t>ו</w:t>
      </w:r>
      <w:r w:rsidRPr="00A62530">
        <w:rPr>
          <w:rtl/>
        </w:rPr>
        <w:t>לְפִיכָךְ הִקְדִּים</w:t>
      </w:r>
      <w:r w:rsidR="00DB2E3E">
        <w:rPr>
          <w:rFonts w:hint="cs"/>
          <w:rtl/>
        </w:rPr>
        <w:t xml:space="preserve"> את מצות</w:t>
      </w:r>
      <w:r w:rsidRPr="00A62530">
        <w:rPr>
          <w:rtl/>
        </w:rPr>
        <w:t xml:space="preserve"> שִׁקְלֵיהֶן לִ</w:t>
      </w:r>
      <w:r w:rsidR="00DB2E3E">
        <w:rPr>
          <w:rFonts w:hint="cs"/>
          <w:rtl/>
        </w:rPr>
        <w:t>גזרת ש</w:t>
      </w:r>
      <w:r w:rsidRPr="00A62530">
        <w:rPr>
          <w:rtl/>
        </w:rPr>
        <w:t>ְׁקָלָיו</w:t>
      </w:r>
      <w:r w:rsidRPr="00A62530">
        <w:br/>
      </w:r>
      <w:r w:rsidRPr="00A62530">
        <w:rPr>
          <w:rtl/>
        </w:rPr>
        <w:t xml:space="preserve">וְהַיְינוּ </w:t>
      </w:r>
      <w:proofErr w:type="spellStart"/>
      <w:r w:rsidRPr="00A62530">
        <w:rPr>
          <w:rtl/>
        </w:rPr>
        <w:t>דִּתְנַן</w:t>
      </w:r>
      <w:proofErr w:type="spellEnd"/>
      <w:r w:rsidR="00DB2E3E">
        <w:rPr>
          <w:rFonts w:hint="cs"/>
          <w:rtl/>
        </w:rPr>
        <w:t xml:space="preserve"> במשנה (שקלים א, א):</w:t>
      </w:r>
      <w:r w:rsidRPr="00A62530">
        <w:rPr>
          <w:rtl/>
        </w:rPr>
        <w:t xml:space="preserve"> בְּאֶחָד בַּאֲדָר </w:t>
      </w:r>
      <w:proofErr w:type="spellStart"/>
      <w:r w:rsidRPr="00A62530">
        <w:rPr>
          <w:rtl/>
        </w:rPr>
        <w:t>מַשְׁמִיעִין</w:t>
      </w:r>
      <w:proofErr w:type="spellEnd"/>
      <w:r w:rsidR="00DB2E3E">
        <w:rPr>
          <w:rFonts w:hint="cs"/>
          <w:rtl/>
        </w:rPr>
        <w:t xml:space="preserve"> </w:t>
      </w:r>
      <w:r w:rsidR="00DB2E3E">
        <w:rPr>
          <w:rtl/>
        </w:rPr>
        <w:t>–</w:t>
      </w:r>
      <w:r w:rsidR="00DB2E3E">
        <w:rPr>
          <w:rFonts w:hint="cs"/>
          <w:rtl/>
        </w:rPr>
        <w:t xml:space="preserve"> </w:t>
      </w:r>
      <w:proofErr w:type="spellStart"/>
      <w:r w:rsidR="00DB2E3E">
        <w:rPr>
          <w:rFonts w:hint="cs"/>
          <w:rtl/>
        </w:rPr>
        <w:t>מכריזין</w:t>
      </w:r>
      <w:proofErr w:type="spellEnd"/>
      <w:r w:rsidR="00DB2E3E">
        <w:rPr>
          <w:rFonts w:hint="cs"/>
          <w:rtl/>
        </w:rPr>
        <w:t xml:space="preserve"> בית דין</w:t>
      </w:r>
      <w:r w:rsidRPr="00A62530">
        <w:rPr>
          <w:rtl/>
        </w:rPr>
        <w:t xml:space="preserve"> עַל הַשְּׁקָלִים</w:t>
      </w:r>
      <w:r w:rsidR="00DB2E3E">
        <w:rPr>
          <w:rFonts w:hint="cs"/>
          <w:rtl/>
        </w:rPr>
        <w:t xml:space="preserve"> </w:t>
      </w:r>
      <w:r w:rsidR="00DB2E3E">
        <w:rPr>
          <w:rtl/>
        </w:rPr>
        <w:t>–</w:t>
      </w:r>
      <w:r w:rsidR="00DB2E3E">
        <w:rPr>
          <w:rFonts w:hint="cs"/>
          <w:rtl/>
        </w:rPr>
        <w:t xml:space="preserve"> שיביא העם את שקליהם למקדש,</w:t>
      </w:r>
      <w:r w:rsidRPr="00A62530">
        <w:rPr>
          <w:rtl/>
        </w:rPr>
        <w:t xml:space="preserve"> וְעַל הַכִּלְאַיִם</w:t>
      </w:r>
      <w:r w:rsidR="00DB2E3E">
        <w:rPr>
          <w:rFonts w:hint="cs"/>
          <w:rtl/>
        </w:rPr>
        <w:t xml:space="preserve"> </w:t>
      </w:r>
      <w:r w:rsidR="00DB2E3E">
        <w:rPr>
          <w:rtl/>
        </w:rPr>
        <w:t>–</w:t>
      </w:r>
      <w:r w:rsidR="00DB2E3E">
        <w:rPr>
          <w:rFonts w:hint="cs"/>
          <w:rtl/>
        </w:rPr>
        <w:t xml:space="preserve"> ושיעקרו כלאים שגדלו</w:t>
      </w:r>
      <w:r w:rsidR="00E45D2E">
        <w:rPr>
          <w:rFonts w:hint="cs"/>
          <w:rtl/>
        </w:rPr>
        <w:t xml:space="preserve"> בשדותיהם ובגינותיהם.</w:t>
      </w:r>
    </w:p>
    <w:p w14:paraId="63CD9586" w14:textId="77777777" w:rsidR="00AA68CE" w:rsidRDefault="00E45D2E" w:rsidP="00A62530">
      <w:pPr>
        <w:rPr>
          <w:rtl/>
        </w:rPr>
      </w:pPr>
      <w:r>
        <w:rPr>
          <w:rFonts w:hint="cs"/>
          <w:rtl/>
        </w:rPr>
        <w:t>המגילה ממשיכה (שם, יא):</w:t>
      </w:r>
    </w:p>
    <w:p w14:paraId="38F89E48" w14:textId="60EE2F23" w:rsidR="00E45D2E" w:rsidRDefault="00A62530" w:rsidP="00A62530">
      <w:pPr>
        <w:rPr>
          <w:rtl/>
        </w:rPr>
      </w:pPr>
      <w:r w:rsidRPr="00A62530">
        <w:rPr>
          <w:rtl/>
        </w:rPr>
        <w:t xml:space="preserve">וַיֹּאמֶר הַמֶּלֶךְ לְהָמָן הַכֶּסֶף נָתוּן לָךְ וְהָעָם </w:t>
      </w:r>
      <w:r w:rsidR="00E45D2E">
        <w:rPr>
          <w:rFonts w:hint="cs"/>
          <w:rtl/>
        </w:rPr>
        <w:t xml:space="preserve">[גם נתון לך] </w:t>
      </w:r>
      <w:r w:rsidRPr="00A62530">
        <w:rPr>
          <w:rtl/>
        </w:rPr>
        <w:t xml:space="preserve">לַעֲשׂוֹת בּוֹ כַּטּוֹב בְּעֵינֶיךָ </w:t>
      </w:r>
      <w:r w:rsidR="00E45D2E">
        <w:rPr>
          <w:rFonts w:hint="cs"/>
          <w:rtl/>
        </w:rPr>
        <w:t>.</w:t>
      </w:r>
    </w:p>
    <w:p w14:paraId="42E4C2CE" w14:textId="015A5099" w:rsidR="00A62530" w:rsidRDefault="00E45D2E" w:rsidP="00A62530">
      <w:pPr>
        <w:rPr>
          <w:rtl/>
        </w:rPr>
      </w:pPr>
      <w:r>
        <w:rPr>
          <w:rFonts w:hint="cs"/>
          <w:rtl/>
        </w:rPr>
        <w:t>הגמרא מפרשת את המעשה על ידי משל:</w:t>
      </w:r>
      <w:r w:rsidR="00756917">
        <w:rPr>
          <w:rFonts w:hint="cs"/>
          <w:rtl/>
        </w:rPr>
        <w:t xml:space="preserve"> </w:t>
      </w:r>
      <w:r w:rsidR="00A62530" w:rsidRPr="00A62530">
        <w:rPr>
          <w:rtl/>
        </w:rPr>
        <w:t>אָמַר רַבִּי אַבָּא</w:t>
      </w:r>
      <w:r w:rsidR="00A62530">
        <w:rPr>
          <w:rFonts w:hint="cs"/>
          <w:rtl/>
        </w:rPr>
        <w:t xml:space="preserve"> </w:t>
      </w:r>
    </w:p>
    <w:p w14:paraId="5D97D128" w14:textId="77777777" w:rsidR="00A62530" w:rsidRDefault="00A62530" w:rsidP="00A62530">
      <w:pPr>
        <w:rPr>
          <w:rtl/>
        </w:rPr>
      </w:pPr>
    </w:p>
    <w:p w14:paraId="2B66FA93" w14:textId="77777777" w:rsidR="00756917" w:rsidRDefault="00553789" w:rsidP="00A62530">
      <w:pPr>
        <w:rPr>
          <w:rtl/>
        </w:rPr>
      </w:pPr>
      <w:r>
        <w:rPr>
          <w:rFonts w:hint="cs"/>
          <w:rtl/>
        </w:rPr>
        <w:lastRenderedPageBreak/>
        <w:t>ה</w:t>
      </w:r>
      <w:r w:rsidR="00A62530" w:rsidRPr="00A62530">
        <w:rPr>
          <w:rtl/>
        </w:rPr>
        <w:t xml:space="preserve">מָשָׁל </w:t>
      </w:r>
      <w:r>
        <w:rPr>
          <w:rFonts w:hint="cs"/>
          <w:rtl/>
        </w:rPr>
        <w:t xml:space="preserve">שיש להביא למעשה זה </w:t>
      </w:r>
      <w:proofErr w:type="spellStart"/>
      <w:r w:rsidR="00A62530" w:rsidRPr="00A62530">
        <w:rPr>
          <w:rtl/>
        </w:rPr>
        <w:t>דַּאֲחַשְׁוֵרוֹש</w:t>
      </w:r>
      <w:proofErr w:type="spellEnd"/>
      <w:r w:rsidR="00A62530" w:rsidRPr="00A62530">
        <w:rPr>
          <w:rtl/>
        </w:rPr>
        <w:t xml:space="preserve">ׁ וְהָמָן לָמָּה הַדָּבָר דּוֹמֶה לִשְׁנֵי בְּנֵי אָדָם לְאֶחָד הָיָה לוֹ תֵּל </w:t>
      </w:r>
      <w:r>
        <w:rPr>
          <w:rFonts w:hint="cs"/>
          <w:rtl/>
        </w:rPr>
        <w:t xml:space="preserve">של עפר </w:t>
      </w:r>
      <w:r w:rsidR="00A62530" w:rsidRPr="00A62530">
        <w:rPr>
          <w:rtl/>
        </w:rPr>
        <w:t xml:space="preserve">בְּתוֹךְ שָׂדֵהוּ וּלְאֶחָד הָיָה לוֹ חָרִיץ בְּתוֹךְ שָׂדֵהוּ בַּעַל </w:t>
      </w:r>
      <w:r>
        <w:rPr>
          <w:rFonts w:hint="cs"/>
          <w:rtl/>
        </w:rPr>
        <w:t>ה</w:t>
      </w:r>
      <w:r w:rsidR="00A62530" w:rsidRPr="00A62530">
        <w:rPr>
          <w:rtl/>
        </w:rPr>
        <w:t xml:space="preserve">חָרִיץ אָמַר </w:t>
      </w:r>
      <w:r>
        <w:rPr>
          <w:rFonts w:hint="cs"/>
          <w:rtl/>
        </w:rPr>
        <w:t xml:space="preserve">לעצמו </w:t>
      </w:r>
      <w:r w:rsidR="00A62530" w:rsidRPr="00A62530">
        <w:rPr>
          <w:rtl/>
        </w:rPr>
        <w:t xml:space="preserve">מִי </w:t>
      </w:r>
      <w:proofErr w:type="spellStart"/>
      <w:r w:rsidR="00A62530" w:rsidRPr="00A62530">
        <w:rPr>
          <w:rtl/>
        </w:rPr>
        <w:t>יִתֵּן</w:t>
      </w:r>
      <w:proofErr w:type="spellEnd"/>
      <w:r w:rsidR="00A62530" w:rsidRPr="00A62530">
        <w:rPr>
          <w:rtl/>
        </w:rPr>
        <w:t xml:space="preserve"> לִי תֵּל זֶה בְּדָמִים</w:t>
      </w:r>
      <w:r>
        <w:rPr>
          <w:rFonts w:hint="cs"/>
          <w:rtl/>
        </w:rPr>
        <w:t xml:space="preserve"> </w:t>
      </w:r>
      <w:r>
        <w:rPr>
          <w:rtl/>
        </w:rPr>
        <w:t>–</w:t>
      </w:r>
      <w:r>
        <w:rPr>
          <w:rFonts w:hint="cs"/>
          <w:rtl/>
        </w:rPr>
        <w:t xml:space="preserve"> הלואי וימכור לי בל התל את תילו בכסף רב כדי שאוכל למלא בו את החריץ שבשדי.</w:t>
      </w:r>
      <w:r w:rsidR="00A62530" w:rsidRPr="00A62530">
        <w:rPr>
          <w:rtl/>
        </w:rPr>
        <w:t xml:space="preserve"> </w:t>
      </w:r>
      <w:r>
        <w:rPr>
          <w:rFonts w:hint="cs"/>
          <w:rtl/>
        </w:rPr>
        <w:t>ו</w:t>
      </w:r>
      <w:r w:rsidR="00A62530" w:rsidRPr="00A62530">
        <w:rPr>
          <w:rtl/>
        </w:rPr>
        <w:t xml:space="preserve">בַּעַל הַתֵּל אָמַר </w:t>
      </w:r>
      <w:r>
        <w:rPr>
          <w:rFonts w:hint="cs"/>
          <w:rtl/>
        </w:rPr>
        <w:t xml:space="preserve">לעצמו: </w:t>
      </w:r>
      <w:r w:rsidR="00A62530" w:rsidRPr="00A62530">
        <w:rPr>
          <w:rtl/>
        </w:rPr>
        <w:t xml:space="preserve">מִי </w:t>
      </w:r>
      <w:proofErr w:type="spellStart"/>
      <w:r w:rsidR="00A62530" w:rsidRPr="00A62530">
        <w:rPr>
          <w:rtl/>
        </w:rPr>
        <w:t>יִתֵּן</w:t>
      </w:r>
      <w:proofErr w:type="spellEnd"/>
      <w:r w:rsidR="00A62530" w:rsidRPr="00A62530">
        <w:rPr>
          <w:rtl/>
        </w:rPr>
        <w:t xml:space="preserve"> לִי חָרִיץ זֶה בְּדָמִים</w:t>
      </w:r>
      <w:r>
        <w:rPr>
          <w:rFonts w:hint="cs"/>
          <w:rtl/>
        </w:rPr>
        <w:t xml:space="preserve"> -  הלואי וימכור לי בעל החריץ את החריץ שלו בכסף כדי שאוכל לפנות את התל משדי ולהשליכו לתוך החריץ.</w:t>
      </w:r>
    </w:p>
    <w:p w14:paraId="475C8576" w14:textId="28A7B035" w:rsidR="00553789" w:rsidRDefault="00A62530" w:rsidP="00A62530">
      <w:pPr>
        <w:rPr>
          <w:rtl/>
        </w:rPr>
      </w:pPr>
      <w:r w:rsidRPr="00A62530">
        <w:rPr>
          <w:rtl/>
        </w:rPr>
        <w:t xml:space="preserve">לְיָמִים נִזְדַּוְּוגוּ </w:t>
      </w:r>
      <w:r w:rsidR="00553789">
        <w:rPr>
          <w:rtl/>
        </w:rPr>
        <w:t>–</w:t>
      </w:r>
      <w:r w:rsidR="00553789">
        <w:rPr>
          <w:rFonts w:hint="cs"/>
          <w:rtl/>
        </w:rPr>
        <w:t xml:space="preserve"> </w:t>
      </w:r>
      <w:proofErr w:type="spellStart"/>
      <w:r w:rsidR="00553789">
        <w:rPr>
          <w:rFonts w:hint="cs"/>
          <w:rtl/>
        </w:rPr>
        <w:t>נזדמנו</w:t>
      </w:r>
      <w:proofErr w:type="spellEnd"/>
      <w:r w:rsidR="00553789">
        <w:rPr>
          <w:rFonts w:hint="cs"/>
          <w:rtl/>
        </w:rPr>
        <w:t xml:space="preserve"> </w:t>
      </w:r>
      <w:r w:rsidRPr="00A62530">
        <w:rPr>
          <w:rtl/>
        </w:rPr>
        <w:t xml:space="preserve">זֶה אֵצֶל זֶה אָמַר לוֹ בַּעַל חָרִיץ לְבַעַל הַתֵּל מְכוֹר לִי תִּילְּךָ </w:t>
      </w:r>
      <w:r w:rsidR="00553789">
        <w:rPr>
          <w:rFonts w:hint="cs"/>
          <w:rtl/>
        </w:rPr>
        <w:t xml:space="preserve"> בכסף. </w:t>
      </w:r>
      <w:r w:rsidRPr="00A62530">
        <w:rPr>
          <w:rtl/>
        </w:rPr>
        <w:t xml:space="preserve">אָמַר לוֹ </w:t>
      </w:r>
      <w:r w:rsidR="00553789">
        <w:rPr>
          <w:rFonts w:hint="cs"/>
          <w:rtl/>
        </w:rPr>
        <w:t xml:space="preserve">בעל התל: </w:t>
      </w:r>
      <w:r w:rsidRPr="00A62530">
        <w:rPr>
          <w:rtl/>
        </w:rPr>
        <w:t xml:space="preserve">טוֹל אוֹתוֹ בְּחִנָּם </w:t>
      </w:r>
      <w:proofErr w:type="spellStart"/>
      <w:r w:rsidRPr="00A62530">
        <w:rPr>
          <w:rtl/>
        </w:rPr>
        <w:t>וְהַלְוַאי</w:t>
      </w:r>
      <w:proofErr w:type="spellEnd"/>
      <w:r w:rsidR="00553789">
        <w:rPr>
          <w:rFonts w:hint="cs"/>
          <w:rtl/>
        </w:rPr>
        <w:t xml:space="preserve"> שתעשה כן! כמו כן, גם </w:t>
      </w:r>
      <w:proofErr w:type="spellStart"/>
      <w:r w:rsidR="00553789">
        <w:rPr>
          <w:rFonts w:hint="cs"/>
          <w:rtl/>
        </w:rPr>
        <w:t>אחשורוש</w:t>
      </w:r>
      <w:proofErr w:type="spellEnd"/>
      <w:r w:rsidR="00553789">
        <w:rPr>
          <w:rFonts w:hint="cs"/>
          <w:rtl/>
        </w:rPr>
        <w:t xml:space="preserve"> וגם המן רצו להשמיד את היהודים, לכן כאשר ביקש המן לשלם </w:t>
      </w:r>
      <w:proofErr w:type="spellStart"/>
      <w:r w:rsidR="00553789">
        <w:rPr>
          <w:rFonts w:hint="cs"/>
          <w:rtl/>
        </w:rPr>
        <w:t>לאחשורוש</w:t>
      </w:r>
      <w:proofErr w:type="spellEnd"/>
      <w:r w:rsidR="00553789">
        <w:rPr>
          <w:rFonts w:hint="cs"/>
          <w:rtl/>
        </w:rPr>
        <w:t xml:space="preserve"> עבור השמדתם נתנם לו </w:t>
      </w:r>
      <w:proofErr w:type="spellStart"/>
      <w:r w:rsidR="00553789">
        <w:rPr>
          <w:rFonts w:hint="cs"/>
          <w:rtl/>
        </w:rPr>
        <w:t>אחשורוש</w:t>
      </w:r>
      <w:proofErr w:type="spellEnd"/>
      <w:r w:rsidR="00553789">
        <w:rPr>
          <w:rFonts w:hint="cs"/>
          <w:rtl/>
        </w:rPr>
        <w:t xml:space="preserve"> בחינם.</w:t>
      </w:r>
    </w:p>
    <w:p w14:paraId="0C80D5B0" w14:textId="77777777" w:rsidR="00756917" w:rsidRDefault="00553789" w:rsidP="00A62530">
      <w:pPr>
        <w:rPr>
          <w:rtl/>
        </w:rPr>
      </w:pPr>
      <w:r>
        <w:rPr>
          <w:rFonts w:hint="cs"/>
          <w:rtl/>
        </w:rPr>
        <w:t>נאמר בפסוק הקודם (שם, י):</w:t>
      </w:r>
    </w:p>
    <w:p w14:paraId="77DB2BF0" w14:textId="2023E5B0" w:rsidR="00553789" w:rsidRDefault="00A62530" w:rsidP="00A62530">
      <w:pPr>
        <w:rPr>
          <w:rtl/>
        </w:rPr>
      </w:pPr>
      <w:r w:rsidRPr="00A62530">
        <w:rPr>
          <w:rtl/>
        </w:rPr>
        <w:t xml:space="preserve">וַיָּסַר הַמֶּלֶךְ אֶת טַבַּעְתּוֹ </w:t>
      </w:r>
      <w:r w:rsidR="00553789">
        <w:rPr>
          <w:rFonts w:hint="cs"/>
          <w:rtl/>
        </w:rPr>
        <w:t xml:space="preserve">מעל ידו ויתנה להמן. </w:t>
      </w:r>
      <w:r w:rsidRPr="00A62530">
        <w:rPr>
          <w:rtl/>
        </w:rPr>
        <w:t xml:space="preserve">אָמַר רַבִּי אַבָּא בַּר כָּהֲנָא גְּדוֹלָה הֲסָרַת טַבַּעַת </w:t>
      </w:r>
      <w:r w:rsidR="00553789">
        <w:rPr>
          <w:rFonts w:hint="cs"/>
          <w:rtl/>
        </w:rPr>
        <w:t xml:space="preserve">של </w:t>
      </w:r>
      <w:proofErr w:type="spellStart"/>
      <w:r w:rsidR="00553789">
        <w:rPr>
          <w:rFonts w:hint="cs"/>
          <w:rtl/>
        </w:rPr>
        <w:t>אחשורוש</w:t>
      </w:r>
      <w:proofErr w:type="spellEnd"/>
      <w:r w:rsidR="00553789">
        <w:rPr>
          <w:rFonts w:hint="cs"/>
          <w:rtl/>
        </w:rPr>
        <w:t xml:space="preserve"> שבה נמסרו ישראל להמן </w:t>
      </w:r>
      <w:r w:rsidRPr="00A62530">
        <w:rPr>
          <w:rtl/>
        </w:rPr>
        <w:t xml:space="preserve">יוֹתֵר מֵאַרְבָּעִים וּשְׁמוֹנֶה נְבִיאִים וְשֶׁבַע נְבִיאוֹת </w:t>
      </w:r>
      <w:proofErr w:type="spellStart"/>
      <w:r w:rsidRPr="00A62530">
        <w:rPr>
          <w:rtl/>
        </w:rPr>
        <w:t>שֶׁנִּתְנַבְּאו</w:t>
      </w:r>
      <w:proofErr w:type="spellEnd"/>
      <w:r w:rsidRPr="00A62530">
        <w:rPr>
          <w:rtl/>
        </w:rPr>
        <w:t xml:space="preserve">ּ לָהֶן לְיִשְׂרָאֵל שֶׁכּוּלָּן </w:t>
      </w:r>
      <w:r w:rsidR="00553789">
        <w:rPr>
          <w:rtl/>
        </w:rPr>
        <w:t>–</w:t>
      </w:r>
      <w:r w:rsidR="00553789">
        <w:rPr>
          <w:rFonts w:hint="cs"/>
          <w:rtl/>
        </w:rPr>
        <w:t xml:space="preserve"> כל הנביאים והנביאות </w:t>
      </w:r>
      <w:r w:rsidRPr="00A62530">
        <w:rPr>
          <w:rtl/>
        </w:rPr>
        <w:t xml:space="preserve">לֹא הֶחֱזִירוּם </w:t>
      </w:r>
      <w:r w:rsidR="00553789">
        <w:rPr>
          <w:rFonts w:hint="cs"/>
          <w:rtl/>
        </w:rPr>
        <w:t xml:space="preserve">את ישראל </w:t>
      </w:r>
      <w:r w:rsidRPr="00A62530">
        <w:rPr>
          <w:rtl/>
        </w:rPr>
        <w:t xml:space="preserve">לְמוּטָב וְאִילּוּ הֲסָרַת טַבַּעַת </w:t>
      </w:r>
      <w:proofErr w:type="spellStart"/>
      <w:r w:rsidRPr="00A62530">
        <w:rPr>
          <w:rtl/>
        </w:rPr>
        <w:t>הֶחְזִירָתַן</w:t>
      </w:r>
      <w:proofErr w:type="spellEnd"/>
      <w:r w:rsidRPr="00A62530">
        <w:rPr>
          <w:rtl/>
        </w:rPr>
        <w:t xml:space="preserve"> לְמוּטָב</w:t>
      </w:r>
      <w:r w:rsidR="00553789">
        <w:rPr>
          <w:rFonts w:hint="cs"/>
          <w:rtl/>
        </w:rPr>
        <w:t xml:space="preserve"> שמחמתה גזרו עליהם תעניות ועשו תשובה, שנאמר (אסתר ד, ג): ובכל מדינה ומדינה ... אבל גדול ליהודים וצום ובכי ומספד שק ואפר י</w:t>
      </w:r>
      <w:r w:rsidR="00756917">
        <w:rPr>
          <w:rFonts w:hint="cs"/>
          <w:rtl/>
        </w:rPr>
        <w:t>ו</w:t>
      </w:r>
      <w:r w:rsidR="00553789">
        <w:rPr>
          <w:rFonts w:hint="cs"/>
          <w:rtl/>
        </w:rPr>
        <w:t>צע לרבים.</w:t>
      </w:r>
    </w:p>
    <w:p w14:paraId="53B5BAB6" w14:textId="77777777" w:rsidR="00553789" w:rsidRDefault="00553789" w:rsidP="00A62530">
      <w:pPr>
        <w:rPr>
          <w:rtl/>
        </w:rPr>
      </w:pPr>
      <w:r>
        <w:rPr>
          <w:rFonts w:hint="cs"/>
          <w:rtl/>
        </w:rPr>
        <w:t xml:space="preserve">אגב שהזכירה הגמרא את מנין הנביאים והנביאות היא מביאה ברייתא </w:t>
      </w:r>
      <w:proofErr w:type="spellStart"/>
      <w:r>
        <w:rPr>
          <w:rFonts w:hint="cs"/>
          <w:rtl/>
        </w:rPr>
        <w:t>בענין</w:t>
      </w:r>
      <w:proofErr w:type="spellEnd"/>
      <w:r>
        <w:rPr>
          <w:rFonts w:hint="cs"/>
          <w:rtl/>
        </w:rPr>
        <w:t xml:space="preserve"> זה:</w:t>
      </w:r>
      <w:r w:rsidR="00A62530" w:rsidRPr="00A62530">
        <w:br/>
      </w:r>
      <w:r w:rsidR="00A62530" w:rsidRPr="00A62530">
        <w:rPr>
          <w:rtl/>
        </w:rPr>
        <w:t xml:space="preserve">תָּנוּ רַבָּנַן אַרְבָּעִים וּשְׁמוֹנָה נְבִיאִים וְשֶׁבַע נְבִיאוֹת </w:t>
      </w:r>
      <w:proofErr w:type="spellStart"/>
      <w:r w:rsidR="00A62530" w:rsidRPr="00A62530">
        <w:rPr>
          <w:rtl/>
        </w:rPr>
        <w:t>נִתְנַבְּאו</w:t>
      </w:r>
      <w:proofErr w:type="spellEnd"/>
      <w:r w:rsidR="00A62530" w:rsidRPr="00A62530">
        <w:rPr>
          <w:rtl/>
        </w:rPr>
        <w:t xml:space="preserve">ּ לָהֶם לְיִשְׂרָאֵל וְלֹא פִּחֲתוּ </w:t>
      </w:r>
      <w:r>
        <w:rPr>
          <w:rFonts w:hint="cs"/>
          <w:rtl/>
        </w:rPr>
        <w:t xml:space="preserve">(החסירו) </w:t>
      </w:r>
      <w:r w:rsidR="00A62530" w:rsidRPr="00A62530">
        <w:rPr>
          <w:rtl/>
        </w:rPr>
        <w:t xml:space="preserve">וְלֹא הוֹתִירוּ </w:t>
      </w:r>
      <w:r>
        <w:rPr>
          <w:rFonts w:hint="cs"/>
          <w:rtl/>
        </w:rPr>
        <w:t xml:space="preserve">(הוסיפו) שום מצוה </w:t>
      </w:r>
      <w:r w:rsidR="00A62530" w:rsidRPr="00A62530">
        <w:rPr>
          <w:rtl/>
        </w:rPr>
        <w:t>עַל מַה שֶּׁכָּתוּב בַּתּוֹרָה חוּץ מִמִּקְרָא מְגִילָּה</w:t>
      </w:r>
      <w:r>
        <w:rPr>
          <w:rFonts w:hint="cs"/>
          <w:rtl/>
        </w:rPr>
        <w:t>.</w:t>
      </w:r>
    </w:p>
    <w:p w14:paraId="77E2EE1C" w14:textId="6E111833" w:rsidR="0054615E" w:rsidRDefault="0054615E" w:rsidP="00A62530">
      <w:pPr>
        <w:rPr>
          <w:rtl/>
        </w:rPr>
      </w:pPr>
      <w:r>
        <w:rPr>
          <w:rFonts w:hint="cs"/>
          <w:rtl/>
        </w:rPr>
        <w:t>הגמרא מבררת מהו</w:t>
      </w:r>
      <w:r w:rsidR="00CA435E">
        <w:rPr>
          <w:rFonts w:hint="cs"/>
          <w:rtl/>
        </w:rPr>
        <w:t xml:space="preserve"> </w:t>
      </w:r>
      <w:r>
        <w:rPr>
          <w:rFonts w:hint="cs"/>
          <w:rtl/>
        </w:rPr>
        <w:t>המקור למצות מקרא מגילה:</w:t>
      </w:r>
    </w:p>
    <w:p w14:paraId="789C2A64" w14:textId="77777777" w:rsidR="004147E6" w:rsidRDefault="00A62530" w:rsidP="00A62530">
      <w:pPr>
        <w:rPr>
          <w:rtl/>
        </w:rPr>
      </w:pPr>
      <w:r w:rsidRPr="00A62530">
        <w:rPr>
          <w:rtl/>
        </w:rPr>
        <w:t xml:space="preserve">מַאי דְּרוּשׁ </w:t>
      </w:r>
      <w:r w:rsidR="0054615E">
        <w:rPr>
          <w:rtl/>
        </w:rPr>
        <w:t>–</w:t>
      </w:r>
      <w:r w:rsidR="0054615E">
        <w:rPr>
          <w:rFonts w:hint="cs"/>
          <w:rtl/>
        </w:rPr>
        <w:t xml:space="preserve"> מה דרשו הנביאים שמחמת כן תיקנו לקרוא את המגילה? </w:t>
      </w:r>
      <w:r w:rsidRPr="00A62530">
        <w:rPr>
          <w:rtl/>
        </w:rPr>
        <w:t xml:space="preserve">אָמַר רַבִּי </w:t>
      </w:r>
      <w:proofErr w:type="spellStart"/>
      <w:r w:rsidRPr="00A62530">
        <w:rPr>
          <w:rtl/>
        </w:rPr>
        <w:t>חִיָּיא</w:t>
      </w:r>
      <w:proofErr w:type="spellEnd"/>
      <w:r w:rsidRPr="00A62530">
        <w:rPr>
          <w:rtl/>
        </w:rPr>
        <w:t xml:space="preserve"> בַּר אָבִין אָמַר רַבִּי יְהוֹשֻׁעַ בֶּן </w:t>
      </w:r>
      <w:proofErr w:type="spellStart"/>
      <w:r w:rsidRPr="00A62530">
        <w:rPr>
          <w:rtl/>
        </w:rPr>
        <w:t>קׇרְחָה</w:t>
      </w:r>
      <w:proofErr w:type="spellEnd"/>
      <w:r w:rsidR="0054615E">
        <w:rPr>
          <w:rFonts w:hint="cs"/>
          <w:rtl/>
        </w:rPr>
        <w:t>: הנביאים דרשו קל וחומר:</w:t>
      </w:r>
      <w:r w:rsidRPr="00A62530">
        <w:rPr>
          <w:rtl/>
        </w:rPr>
        <w:t xml:space="preserve"> וּמָה </w:t>
      </w:r>
      <w:r w:rsidR="0054615E">
        <w:rPr>
          <w:rFonts w:hint="cs"/>
          <w:rtl/>
        </w:rPr>
        <w:t xml:space="preserve">כאשר יצאו ישראל </w:t>
      </w:r>
      <w:r w:rsidRPr="00A62530">
        <w:rPr>
          <w:rtl/>
        </w:rPr>
        <w:t xml:space="preserve">מֵעַבְדוּת לְחֵירוּת </w:t>
      </w:r>
      <w:r w:rsidR="0054615E">
        <w:rPr>
          <w:rFonts w:hint="cs"/>
          <w:rtl/>
        </w:rPr>
        <w:t xml:space="preserve">ביציאת מצרים </w:t>
      </w:r>
      <w:proofErr w:type="spellStart"/>
      <w:r w:rsidRPr="00A62530">
        <w:rPr>
          <w:rtl/>
        </w:rPr>
        <w:t>אָמְרִינַן</w:t>
      </w:r>
      <w:proofErr w:type="spellEnd"/>
      <w:r w:rsidRPr="00A62530">
        <w:rPr>
          <w:rtl/>
        </w:rPr>
        <w:t xml:space="preserve"> שִׁירָה</w:t>
      </w:r>
      <w:r w:rsidR="0054615E">
        <w:rPr>
          <w:rFonts w:hint="cs"/>
          <w:rtl/>
        </w:rPr>
        <w:t xml:space="preserve"> </w:t>
      </w:r>
      <w:r w:rsidR="0054615E">
        <w:rPr>
          <w:rtl/>
        </w:rPr>
        <w:t>–</w:t>
      </w:r>
      <w:r w:rsidR="0054615E">
        <w:rPr>
          <w:rFonts w:hint="cs"/>
          <w:rtl/>
        </w:rPr>
        <w:t xml:space="preserve"> אמרו שירה על הים (לאחר שהמצרים טבעו בים סוף) כדי להודות ולשבח על הנס, אם כן, כאשר יצאו </w:t>
      </w:r>
      <w:r w:rsidRPr="00A62530">
        <w:rPr>
          <w:rtl/>
        </w:rPr>
        <w:t xml:space="preserve"> מִמִּיתָה לְחַיִּים </w:t>
      </w:r>
      <w:r w:rsidR="0054615E">
        <w:rPr>
          <w:rFonts w:hint="cs"/>
          <w:rtl/>
        </w:rPr>
        <w:t xml:space="preserve">בימי </w:t>
      </w:r>
      <w:proofErr w:type="spellStart"/>
      <w:r w:rsidR="0054615E">
        <w:rPr>
          <w:rFonts w:hint="cs"/>
          <w:rtl/>
        </w:rPr>
        <w:t>אחשורוש</w:t>
      </w:r>
      <w:proofErr w:type="spellEnd"/>
      <w:r w:rsidR="0054615E">
        <w:rPr>
          <w:rFonts w:hint="cs"/>
          <w:rtl/>
        </w:rPr>
        <w:t xml:space="preserve"> </w:t>
      </w:r>
      <w:r w:rsidRPr="00A62530">
        <w:rPr>
          <w:rtl/>
        </w:rPr>
        <w:t xml:space="preserve">לֹא </w:t>
      </w:r>
      <w:proofErr w:type="spellStart"/>
      <w:r w:rsidRPr="00A62530">
        <w:rPr>
          <w:rtl/>
        </w:rPr>
        <w:t>כׇּל</w:t>
      </w:r>
      <w:proofErr w:type="spellEnd"/>
      <w:r w:rsidRPr="00A62530">
        <w:rPr>
          <w:rtl/>
        </w:rPr>
        <w:t xml:space="preserve"> שֶׁכֵּן</w:t>
      </w:r>
      <w:r w:rsidR="0054615E">
        <w:rPr>
          <w:rFonts w:hint="cs"/>
          <w:rtl/>
        </w:rPr>
        <w:t xml:space="preserve"> שצריך לומר שירה! ולפיכך תיקנו לקרוא את המגילה.</w:t>
      </w:r>
    </w:p>
    <w:p w14:paraId="27AFAD20" w14:textId="77777777" w:rsidR="004147E6" w:rsidRDefault="004147E6" w:rsidP="00A62530">
      <w:pPr>
        <w:rPr>
          <w:rtl/>
        </w:rPr>
      </w:pPr>
      <w:r>
        <w:rPr>
          <w:rFonts w:hint="cs"/>
          <w:rtl/>
        </w:rPr>
        <w:t>מקשה הגמרא:</w:t>
      </w:r>
    </w:p>
    <w:p w14:paraId="505930C7" w14:textId="02527A23" w:rsidR="004147E6" w:rsidRDefault="00A62530" w:rsidP="00A62530">
      <w:pPr>
        <w:rPr>
          <w:rtl/>
        </w:rPr>
      </w:pPr>
      <w:r w:rsidRPr="00A62530">
        <w:rPr>
          <w:rtl/>
        </w:rPr>
        <w:t xml:space="preserve">אִי הָכִי </w:t>
      </w:r>
      <w:r w:rsidR="004147E6">
        <w:rPr>
          <w:rtl/>
        </w:rPr>
        <w:t>–</w:t>
      </w:r>
      <w:r w:rsidR="004147E6">
        <w:rPr>
          <w:rFonts w:hint="cs"/>
          <w:rtl/>
        </w:rPr>
        <w:t xml:space="preserve"> אם כן, שצריך לחומר שירה על נס הפורים. </w:t>
      </w:r>
      <w:r w:rsidRPr="00A62530">
        <w:rPr>
          <w:rtl/>
        </w:rPr>
        <w:t xml:space="preserve">הַלֵּל נָמֵי </w:t>
      </w:r>
      <w:proofErr w:type="spellStart"/>
      <w:r w:rsidRPr="00A62530">
        <w:rPr>
          <w:rtl/>
        </w:rPr>
        <w:t>נֵימָא</w:t>
      </w:r>
      <w:proofErr w:type="spellEnd"/>
      <w:r w:rsidRPr="00A62530">
        <w:rPr>
          <w:rtl/>
        </w:rPr>
        <w:t xml:space="preserve"> </w:t>
      </w:r>
      <w:r w:rsidR="004147E6">
        <w:rPr>
          <w:rtl/>
        </w:rPr>
        <w:t>–</w:t>
      </w:r>
      <w:r w:rsidR="004147E6">
        <w:rPr>
          <w:rFonts w:hint="cs"/>
          <w:rtl/>
        </w:rPr>
        <w:t xml:space="preserve"> נאמר גם הלל, שהרי אף הוא נחשב שירה, ומדוע </w:t>
      </w:r>
      <w:proofErr w:type="spellStart"/>
      <w:r w:rsidR="004147E6">
        <w:rPr>
          <w:rFonts w:hint="cs"/>
          <w:rtl/>
        </w:rPr>
        <w:t>איפוא</w:t>
      </w:r>
      <w:proofErr w:type="spellEnd"/>
      <w:r w:rsidR="004147E6">
        <w:rPr>
          <w:rFonts w:hint="cs"/>
          <w:rtl/>
        </w:rPr>
        <w:t xml:space="preserve"> אין אומרים הלל בפורים?</w:t>
      </w:r>
    </w:p>
    <w:p w14:paraId="4DF670CE" w14:textId="77777777" w:rsidR="004147E6" w:rsidRDefault="004147E6" w:rsidP="00A62530">
      <w:pPr>
        <w:rPr>
          <w:rtl/>
        </w:rPr>
      </w:pPr>
      <w:r>
        <w:rPr>
          <w:rFonts w:hint="cs"/>
          <w:rtl/>
        </w:rPr>
        <w:t>מתרצת הגמרא:</w:t>
      </w:r>
    </w:p>
    <w:p w14:paraId="4284F466" w14:textId="77777777" w:rsidR="004147E6" w:rsidRDefault="00A62530" w:rsidP="00A62530">
      <w:pPr>
        <w:rPr>
          <w:rtl/>
        </w:rPr>
      </w:pPr>
      <w:r w:rsidRPr="00A62530">
        <w:rPr>
          <w:rtl/>
        </w:rPr>
        <w:t>לְפִי שֶׁאֵין אוֹמְרִים הַלֵּל עַל נֵס שֶׁ</w:t>
      </w:r>
      <w:r w:rsidR="004147E6">
        <w:rPr>
          <w:rFonts w:hint="cs"/>
          <w:rtl/>
        </w:rPr>
        <w:t xml:space="preserve">אירע </w:t>
      </w:r>
      <w:r w:rsidRPr="00A62530">
        <w:rPr>
          <w:rtl/>
        </w:rPr>
        <w:t>בַּחוּצָה לָאָרֶץ</w:t>
      </w:r>
      <w:r w:rsidR="004147E6">
        <w:rPr>
          <w:rFonts w:hint="cs"/>
          <w:rtl/>
        </w:rPr>
        <w:t>.</w:t>
      </w:r>
    </w:p>
    <w:p w14:paraId="7033B74A" w14:textId="77777777" w:rsidR="004147E6" w:rsidRDefault="004147E6" w:rsidP="00A62530">
      <w:pPr>
        <w:rPr>
          <w:rtl/>
        </w:rPr>
      </w:pPr>
      <w:r>
        <w:rPr>
          <w:rFonts w:hint="cs"/>
          <w:rtl/>
        </w:rPr>
        <w:t>מקשה הגמרא:</w:t>
      </w:r>
    </w:p>
    <w:p w14:paraId="357987C4" w14:textId="0352CB56" w:rsidR="004147E6" w:rsidRDefault="004147E6" w:rsidP="00A62530">
      <w:pPr>
        <w:rPr>
          <w:rtl/>
        </w:rPr>
      </w:pPr>
      <w:r>
        <w:rPr>
          <w:rFonts w:hint="cs"/>
          <w:rtl/>
        </w:rPr>
        <w:t xml:space="preserve">אם כן, שאין אומרים הלל על נס שאירע בחוץ לארץ, </w:t>
      </w:r>
      <w:r w:rsidR="00A62530" w:rsidRPr="00A62530">
        <w:rPr>
          <w:rtl/>
        </w:rPr>
        <w:t xml:space="preserve"> יְצִיאַת מִצְרַיִם </w:t>
      </w:r>
      <w:proofErr w:type="spellStart"/>
      <w:r w:rsidR="00A62530" w:rsidRPr="00A62530">
        <w:rPr>
          <w:rtl/>
        </w:rPr>
        <w:t>דְּנֵס</w:t>
      </w:r>
      <w:proofErr w:type="spellEnd"/>
      <w:r w:rsidR="00A62530" w:rsidRPr="00A62530">
        <w:rPr>
          <w:rtl/>
        </w:rPr>
        <w:t xml:space="preserve"> שֶׁ</w:t>
      </w:r>
      <w:r>
        <w:rPr>
          <w:rFonts w:hint="cs"/>
          <w:rtl/>
        </w:rPr>
        <w:t>א</w:t>
      </w:r>
      <w:r w:rsidR="00CA435E">
        <w:rPr>
          <w:rFonts w:hint="cs"/>
          <w:rtl/>
        </w:rPr>
        <w:t>יר</w:t>
      </w:r>
      <w:r>
        <w:rPr>
          <w:rFonts w:hint="cs"/>
          <w:rtl/>
        </w:rPr>
        <w:t xml:space="preserve">ע </w:t>
      </w:r>
      <w:r w:rsidR="00A62530" w:rsidRPr="00A62530">
        <w:rPr>
          <w:rtl/>
        </w:rPr>
        <w:t xml:space="preserve">בְּחוּצָה לָאָרֶץ </w:t>
      </w:r>
      <w:r>
        <w:rPr>
          <w:rFonts w:hint="cs"/>
          <w:rtl/>
        </w:rPr>
        <w:t xml:space="preserve">הוא, </w:t>
      </w:r>
      <w:r w:rsidR="00A62530" w:rsidRPr="00A62530">
        <w:rPr>
          <w:rtl/>
        </w:rPr>
        <w:t xml:space="preserve">הֵיכִי </w:t>
      </w:r>
      <w:proofErr w:type="spellStart"/>
      <w:r w:rsidR="00A62530" w:rsidRPr="00A62530">
        <w:rPr>
          <w:rtl/>
        </w:rPr>
        <w:t>אָמְרִינַן</w:t>
      </w:r>
      <w:proofErr w:type="spellEnd"/>
      <w:r>
        <w:rPr>
          <w:rFonts w:hint="cs"/>
          <w:rtl/>
        </w:rPr>
        <w:t xml:space="preserve"> </w:t>
      </w:r>
      <w:r>
        <w:rPr>
          <w:rtl/>
        </w:rPr>
        <w:t>–</w:t>
      </w:r>
      <w:r>
        <w:rPr>
          <w:rFonts w:hint="cs"/>
          <w:rtl/>
        </w:rPr>
        <w:t xml:space="preserve"> כיצד אומרים עליו </w:t>
      </w:r>
      <w:r w:rsidR="00A62530" w:rsidRPr="00A62530">
        <w:rPr>
          <w:rtl/>
        </w:rPr>
        <w:t xml:space="preserve"> שִׁירָה</w:t>
      </w:r>
      <w:r>
        <w:rPr>
          <w:rFonts w:hint="cs"/>
          <w:rtl/>
        </w:rPr>
        <w:t>?</w:t>
      </w:r>
    </w:p>
    <w:p w14:paraId="55FF35D5" w14:textId="77777777" w:rsidR="004147E6" w:rsidRDefault="004147E6" w:rsidP="00A62530">
      <w:pPr>
        <w:rPr>
          <w:rtl/>
        </w:rPr>
      </w:pPr>
      <w:r>
        <w:rPr>
          <w:rFonts w:hint="cs"/>
          <w:rtl/>
        </w:rPr>
        <w:t>מתרצת הגמרא:</w:t>
      </w:r>
    </w:p>
    <w:p w14:paraId="2A5B052B" w14:textId="77777777" w:rsidR="004147E6" w:rsidRDefault="004147E6" w:rsidP="00A62530">
      <w:pPr>
        <w:rPr>
          <w:rtl/>
        </w:rPr>
      </w:pPr>
      <w:r>
        <w:rPr>
          <w:rFonts w:hint="cs"/>
          <w:rtl/>
        </w:rPr>
        <w:t xml:space="preserve">יש לומר </w:t>
      </w:r>
      <w:proofErr w:type="spellStart"/>
      <w:r w:rsidR="00A62530" w:rsidRPr="00A62530">
        <w:rPr>
          <w:rtl/>
        </w:rPr>
        <w:t>כִּדְתַנְיָא</w:t>
      </w:r>
      <w:proofErr w:type="spellEnd"/>
      <w:r w:rsidR="00A62530" w:rsidRPr="00A62530">
        <w:rPr>
          <w:rtl/>
        </w:rPr>
        <w:t xml:space="preserve"> </w:t>
      </w:r>
      <w:r>
        <w:rPr>
          <w:rFonts w:hint="cs"/>
          <w:rtl/>
        </w:rPr>
        <w:t xml:space="preserve">בברייתא: </w:t>
      </w:r>
      <w:r w:rsidR="00A62530" w:rsidRPr="00A62530">
        <w:rPr>
          <w:rtl/>
        </w:rPr>
        <w:t xml:space="preserve">עַד שֶׁלֹּא נִכְנְסוּ יִשְׂרָאֵל לָאָרֶץ </w:t>
      </w:r>
      <w:r>
        <w:rPr>
          <w:rFonts w:hint="cs"/>
          <w:rtl/>
        </w:rPr>
        <w:t xml:space="preserve">בימי יהושע בן נון </w:t>
      </w:r>
      <w:r w:rsidR="00A62530" w:rsidRPr="00A62530">
        <w:rPr>
          <w:rtl/>
        </w:rPr>
        <w:t xml:space="preserve">הוּכְשְׁרוּ </w:t>
      </w:r>
      <w:proofErr w:type="spellStart"/>
      <w:r w:rsidR="00A62530" w:rsidRPr="00A62530">
        <w:rPr>
          <w:rtl/>
        </w:rPr>
        <w:t>כׇּל</w:t>
      </w:r>
      <w:proofErr w:type="spellEnd"/>
      <w:r w:rsidR="00A62530" w:rsidRPr="00A62530">
        <w:rPr>
          <w:rtl/>
        </w:rPr>
        <w:t xml:space="preserve"> אֲרָצוֹת לוֹמַר שִׁירָה </w:t>
      </w:r>
      <w:r>
        <w:rPr>
          <w:rFonts w:hint="cs"/>
          <w:rtl/>
        </w:rPr>
        <w:t xml:space="preserve">על נס שאירע בהן, אולם </w:t>
      </w:r>
      <w:r w:rsidR="00A62530" w:rsidRPr="00A62530">
        <w:rPr>
          <w:rtl/>
        </w:rPr>
        <w:t>מִ</w:t>
      </w:r>
      <w:r>
        <w:rPr>
          <w:rFonts w:hint="cs"/>
          <w:rtl/>
        </w:rPr>
        <w:t xml:space="preserve">שעה </w:t>
      </w:r>
      <w:r w:rsidR="00A62530" w:rsidRPr="00A62530">
        <w:rPr>
          <w:rtl/>
        </w:rPr>
        <w:t xml:space="preserve">שֶּׁנִּכְנְסוּ יִשְׂרָאֵל לָאָרֶץ לֹא הוּכְשְׁרוּ </w:t>
      </w:r>
      <w:proofErr w:type="spellStart"/>
      <w:r w:rsidR="00A62530" w:rsidRPr="00A62530">
        <w:rPr>
          <w:rtl/>
        </w:rPr>
        <w:t>כׇּל</w:t>
      </w:r>
      <w:proofErr w:type="spellEnd"/>
      <w:r w:rsidR="00A62530" w:rsidRPr="00A62530">
        <w:rPr>
          <w:rtl/>
        </w:rPr>
        <w:t xml:space="preserve"> הָאֲרָצוֹת לוֹמַר שִׁירָה</w:t>
      </w:r>
      <w:r>
        <w:rPr>
          <w:rFonts w:hint="cs"/>
          <w:rtl/>
        </w:rPr>
        <w:t xml:space="preserve"> על נס שאירע בהן, ואין אומרים שירה אלא על נס שאירע בארץ ישראל בלבד. לפיכך, על נס יציאת מצרים אומרים הלל אף על פי שאירע בחוץ לארץ, משום שהיה זה קודם שנכנסו לארץ, אולם על נס הפורים אין אומרים הלל משום שהוא אירע בחוץ לארץ לאחר שכבר נכנסו לארץ.</w:t>
      </w:r>
    </w:p>
    <w:p w14:paraId="03E51984" w14:textId="77777777" w:rsidR="004147E6" w:rsidRDefault="004147E6" w:rsidP="00A62530">
      <w:pPr>
        <w:rPr>
          <w:rtl/>
        </w:rPr>
      </w:pPr>
      <w:r>
        <w:rPr>
          <w:rFonts w:hint="cs"/>
          <w:rtl/>
        </w:rPr>
        <w:t>טעם אחר מדוע אין אומרים הלל בפורים:</w:t>
      </w:r>
    </w:p>
    <w:p w14:paraId="36CFD748" w14:textId="1A4F496F" w:rsidR="002B7546" w:rsidRDefault="00A62530" w:rsidP="00A62530">
      <w:pPr>
        <w:rPr>
          <w:rtl/>
        </w:rPr>
      </w:pPr>
      <w:r w:rsidRPr="00A62530">
        <w:rPr>
          <w:rtl/>
        </w:rPr>
        <w:t xml:space="preserve">רַב נַחְמָן אָמַר קְרִיָּיתָהּ זוֹ </w:t>
      </w:r>
      <w:proofErr w:type="spellStart"/>
      <w:r w:rsidRPr="00A62530">
        <w:rPr>
          <w:rtl/>
        </w:rPr>
        <w:t>הַלֵּילָ</w:t>
      </w:r>
      <w:r w:rsidR="004147E6">
        <w:rPr>
          <w:rFonts w:hint="cs"/>
          <w:rtl/>
        </w:rPr>
        <w:t>א</w:t>
      </w:r>
      <w:proofErr w:type="spellEnd"/>
      <w:r w:rsidR="004147E6">
        <w:rPr>
          <w:rFonts w:hint="cs"/>
          <w:rtl/>
        </w:rPr>
        <w:t xml:space="preserve"> </w:t>
      </w:r>
      <w:r w:rsidR="004147E6">
        <w:rPr>
          <w:rtl/>
        </w:rPr>
        <w:t>–</w:t>
      </w:r>
      <w:r w:rsidR="004147E6">
        <w:rPr>
          <w:rFonts w:hint="cs"/>
          <w:rtl/>
        </w:rPr>
        <w:t xml:space="preserve"> קריאת המגילה היא ההלל, כלומר, באמת ראוי היה לומר הלל בפורים, אלא שקריאת המגילה</w:t>
      </w:r>
      <w:r w:rsidR="002B7546">
        <w:rPr>
          <w:rFonts w:hint="cs"/>
          <w:rtl/>
        </w:rPr>
        <w:t xml:space="preserve"> היא במקום הלל, לפי שיש בה פרסום הנס ועל ידי כך </w:t>
      </w:r>
      <w:proofErr w:type="spellStart"/>
      <w:r w:rsidR="002B7546">
        <w:rPr>
          <w:rFonts w:hint="cs"/>
          <w:rtl/>
        </w:rPr>
        <w:t>הכל</w:t>
      </w:r>
      <w:proofErr w:type="spellEnd"/>
      <w:r w:rsidR="002B7546">
        <w:rPr>
          <w:rFonts w:hint="cs"/>
          <w:rtl/>
        </w:rPr>
        <w:t xml:space="preserve"> </w:t>
      </w:r>
      <w:proofErr w:type="spellStart"/>
      <w:r w:rsidR="002B7546">
        <w:rPr>
          <w:rFonts w:hint="cs"/>
          <w:rtl/>
        </w:rPr>
        <w:t>מקלסין</w:t>
      </w:r>
      <w:proofErr w:type="spellEnd"/>
      <w:r w:rsidR="002B7546">
        <w:rPr>
          <w:rFonts w:hint="cs"/>
          <w:rtl/>
        </w:rPr>
        <w:t xml:space="preserve"> ומשבחים </w:t>
      </w:r>
      <w:proofErr w:type="spellStart"/>
      <w:r w:rsidR="002B7546">
        <w:rPr>
          <w:rFonts w:hint="cs"/>
          <w:rtl/>
        </w:rPr>
        <w:t>להקדוש</w:t>
      </w:r>
      <w:proofErr w:type="spellEnd"/>
      <w:r w:rsidR="002B7546">
        <w:rPr>
          <w:rFonts w:hint="cs"/>
          <w:rtl/>
        </w:rPr>
        <w:t xml:space="preserve"> ברוך הוא.</w:t>
      </w:r>
    </w:p>
    <w:p w14:paraId="7F9F17C2" w14:textId="77777777" w:rsidR="00377219" w:rsidRDefault="002B7546" w:rsidP="00A62530">
      <w:pPr>
        <w:rPr>
          <w:rtl/>
        </w:rPr>
      </w:pPr>
      <w:r>
        <w:rPr>
          <w:rFonts w:hint="cs"/>
          <w:rtl/>
        </w:rPr>
        <w:t>טעם שלישי מדוע אין אומרים הלל בפורים:</w:t>
      </w:r>
    </w:p>
    <w:p w14:paraId="42238DAE" w14:textId="77777777" w:rsidR="00377219" w:rsidRDefault="00A62530" w:rsidP="00A62530">
      <w:pPr>
        <w:rPr>
          <w:rtl/>
        </w:rPr>
      </w:pPr>
      <w:r w:rsidRPr="00A62530">
        <w:rPr>
          <w:rtl/>
        </w:rPr>
        <w:t xml:space="preserve">רָבָא אָמַר </w:t>
      </w:r>
      <w:proofErr w:type="spellStart"/>
      <w:r w:rsidRPr="00A62530">
        <w:rPr>
          <w:rtl/>
        </w:rPr>
        <w:t>בִּשְׁלָמָא</w:t>
      </w:r>
      <w:proofErr w:type="spellEnd"/>
      <w:r w:rsidRPr="00A62530">
        <w:rPr>
          <w:rtl/>
        </w:rPr>
        <w:t xml:space="preserve"> הָתָם </w:t>
      </w:r>
      <w:r w:rsidR="00377219">
        <w:rPr>
          <w:rtl/>
        </w:rPr>
        <w:t>–</w:t>
      </w:r>
      <w:r w:rsidR="00377219">
        <w:rPr>
          <w:rFonts w:hint="cs"/>
          <w:rtl/>
        </w:rPr>
        <w:t xml:space="preserve"> מובן הדבר שם, בנס יציאת מצרים, שחייבים לומר הלל, לפי שאומרים בו </w:t>
      </w:r>
      <w:r w:rsidRPr="00A62530">
        <w:rPr>
          <w:rtl/>
        </w:rPr>
        <w:t xml:space="preserve">הַלְלוּ עַבְדֵי ה' </w:t>
      </w:r>
      <w:r w:rsidR="00377219">
        <w:rPr>
          <w:rFonts w:hint="cs"/>
          <w:rtl/>
        </w:rPr>
        <w:t xml:space="preserve">(תהלים </w:t>
      </w:r>
      <w:proofErr w:type="spellStart"/>
      <w:r w:rsidR="00377219">
        <w:rPr>
          <w:rFonts w:hint="cs"/>
          <w:rtl/>
        </w:rPr>
        <w:t>קיג</w:t>
      </w:r>
      <w:proofErr w:type="spellEnd"/>
      <w:r w:rsidR="00377219">
        <w:rPr>
          <w:rFonts w:hint="cs"/>
          <w:rtl/>
        </w:rPr>
        <w:t xml:space="preserve">, א), ופסוק זה מתפרש היטב </w:t>
      </w:r>
      <w:proofErr w:type="spellStart"/>
      <w:r w:rsidR="00377219">
        <w:rPr>
          <w:rFonts w:hint="cs"/>
          <w:rtl/>
        </w:rPr>
        <w:t>לענין</w:t>
      </w:r>
      <w:proofErr w:type="spellEnd"/>
      <w:r w:rsidR="00377219">
        <w:rPr>
          <w:rFonts w:hint="cs"/>
          <w:rtl/>
        </w:rPr>
        <w:t xml:space="preserve"> יציאת מצרים שעל ידה נעשינו עבדי ה' בלבד </w:t>
      </w:r>
      <w:r w:rsidRPr="00A62530">
        <w:rPr>
          <w:rtl/>
        </w:rPr>
        <w:t xml:space="preserve">וְלֹא עַבְדֵי פַרְעֹה אֶלָּא הָכָא </w:t>
      </w:r>
      <w:r w:rsidR="00377219">
        <w:rPr>
          <w:rFonts w:hint="cs"/>
          <w:rtl/>
        </w:rPr>
        <w:t xml:space="preserve">[כאן] בנס פורים, וכי יכולים לומר </w:t>
      </w:r>
      <w:r w:rsidRPr="00A62530">
        <w:rPr>
          <w:rtl/>
        </w:rPr>
        <w:t>הַלְלוּ עַבְדֵי ה'</w:t>
      </w:r>
      <w:r w:rsidR="00377219">
        <w:rPr>
          <w:rFonts w:hint="cs"/>
          <w:rtl/>
        </w:rPr>
        <w:t xml:space="preserve"> שמשמעו שעל ידי נס זה נעשינו עביד ה' בלבד</w:t>
      </w:r>
      <w:r w:rsidRPr="00A62530">
        <w:rPr>
          <w:rtl/>
        </w:rPr>
        <w:t xml:space="preserve"> וְלֹא עַבְדֵי </w:t>
      </w:r>
      <w:proofErr w:type="spellStart"/>
      <w:r w:rsidRPr="00A62530">
        <w:rPr>
          <w:rtl/>
        </w:rPr>
        <w:t>אֲחַשְׁוֵרוֹש</w:t>
      </w:r>
      <w:proofErr w:type="spellEnd"/>
      <w:r w:rsidRPr="00A62530">
        <w:rPr>
          <w:rtl/>
        </w:rPr>
        <w:t xml:space="preserve">ׁ </w:t>
      </w:r>
      <w:r w:rsidR="00377219">
        <w:rPr>
          <w:rFonts w:hint="cs"/>
          <w:rtl/>
        </w:rPr>
        <w:t xml:space="preserve">הרי </w:t>
      </w:r>
      <w:proofErr w:type="spellStart"/>
      <w:r w:rsidRPr="00A62530">
        <w:rPr>
          <w:rtl/>
        </w:rPr>
        <w:t>אַכַּתִּי</w:t>
      </w:r>
      <w:proofErr w:type="spellEnd"/>
      <w:r w:rsidR="00377219">
        <w:rPr>
          <w:rFonts w:hint="cs"/>
          <w:rtl/>
        </w:rPr>
        <w:t xml:space="preserve"> - עדיין</w:t>
      </w:r>
      <w:r w:rsidRPr="00A62530">
        <w:rPr>
          <w:rtl/>
        </w:rPr>
        <w:t xml:space="preserve"> עַבְדֵי </w:t>
      </w:r>
      <w:proofErr w:type="spellStart"/>
      <w:r w:rsidRPr="00A62530">
        <w:rPr>
          <w:rtl/>
        </w:rPr>
        <w:t>אֲחַשְׁוֵרוֹש</w:t>
      </w:r>
      <w:proofErr w:type="spellEnd"/>
      <w:r w:rsidRPr="00A62530">
        <w:rPr>
          <w:rtl/>
        </w:rPr>
        <w:t>ׁ אֲנַן</w:t>
      </w:r>
      <w:r w:rsidR="00377219">
        <w:rPr>
          <w:rFonts w:hint="cs"/>
          <w:rtl/>
        </w:rPr>
        <w:t xml:space="preserve"> (אנחנו) שהרי לא נגאלו אלא מן המיתה אבל עדיין נשארו משועבדים </w:t>
      </w:r>
      <w:proofErr w:type="spellStart"/>
      <w:r w:rsidR="00377219">
        <w:rPr>
          <w:rFonts w:hint="cs"/>
          <w:rtl/>
        </w:rPr>
        <w:t>לאחשורוש</w:t>
      </w:r>
      <w:proofErr w:type="spellEnd"/>
      <w:r w:rsidR="00377219">
        <w:rPr>
          <w:rFonts w:hint="cs"/>
          <w:rtl/>
        </w:rPr>
        <w:t>!</w:t>
      </w:r>
    </w:p>
    <w:p w14:paraId="7FC1F2BE" w14:textId="77777777" w:rsidR="00377219" w:rsidRDefault="00377219" w:rsidP="00A62530">
      <w:pPr>
        <w:rPr>
          <w:rtl/>
        </w:rPr>
      </w:pPr>
      <w:r>
        <w:rPr>
          <w:rFonts w:hint="cs"/>
          <w:rtl/>
        </w:rPr>
        <w:t>הגמרא מקשה על שני הטעמים האחרונים:</w:t>
      </w:r>
    </w:p>
    <w:p w14:paraId="6F512D85" w14:textId="40311525" w:rsidR="00377219" w:rsidRDefault="00A62530" w:rsidP="00A62530">
      <w:pPr>
        <w:rPr>
          <w:rtl/>
        </w:rPr>
      </w:pPr>
      <w:r w:rsidRPr="00A62530">
        <w:rPr>
          <w:rtl/>
        </w:rPr>
        <w:t xml:space="preserve">בֵּין </w:t>
      </w:r>
      <w:proofErr w:type="spellStart"/>
      <w:r w:rsidRPr="00A62530">
        <w:rPr>
          <w:rtl/>
        </w:rPr>
        <w:t>לְרָבָא</w:t>
      </w:r>
      <w:proofErr w:type="spellEnd"/>
      <w:r w:rsidRPr="00A62530">
        <w:rPr>
          <w:rtl/>
        </w:rPr>
        <w:t xml:space="preserve"> בֵּין לְרַב נַחְמָן </w:t>
      </w:r>
      <w:proofErr w:type="spellStart"/>
      <w:r w:rsidRPr="00A62530">
        <w:rPr>
          <w:rtl/>
        </w:rPr>
        <w:t>קַשְׁיָא</w:t>
      </w:r>
      <w:proofErr w:type="spellEnd"/>
      <w:r w:rsidR="00377219">
        <w:rPr>
          <w:rFonts w:hint="cs"/>
          <w:rtl/>
        </w:rPr>
        <w:t xml:space="preserve"> </w:t>
      </w:r>
      <w:r w:rsidR="00377219">
        <w:rPr>
          <w:rtl/>
        </w:rPr>
        <w:t>–</w:t>
      </w:r>
      <w:r w:rsidR="00377219">
        <w:rPr>
          <w:rFonts w:hint="cs"/>
          <w:rtl/>
        </w:rPr>
        <w:t xml:space="preserve"> קשה! שהרי מדבריהם עולה שראוי היה לומר הלל על נס פורים אף על פי שאירע בחוץ לארץ, </w:t>
      </w:r>
      <w:r w:rsidRPr="00A62530">
        <w:rPr>
          <w:rtl/>
        </w:rPr>
        <w:t xml:space="preserve"> וְהָא תַּנְיָא </w:t>
      </w:r>
      <w:r w:rsidR="00377219">
        <w:rPr>
          <w:rtl/>
        </w:rPr>
        <w:t>–</w:t>
      </w:r>
      <w:r w:rsidR="00377219">
        <w:rPr>
          <w:rFonts w:hint="cs"/>
          <w:rtl/>
        </w:rPr>
        <w:t xml:space="preserve"> והרי שנינו בברייתא דלעיל: </w:t>
      </w:r>
      <w:r w:rsidRPr="00A62530">
        <w:rPr>
          <w:rtl/>
        </w:rPr>
        <w:t xml:space="preserve">מִשֶּׁנִּכְנְסוּ לָאָרֶץ </w:t>
      </w:r>
      <w:r w:rsidR="00377219">
        <w:rPr>
          <w:rFonts w:hint="cs"/>
          <w:rtl/>
        </w:rPr>
        <w:t xml:space="preserve">ישראל </w:t>
      </w:r>
      <w:r w:rsidRPr="00A62530">
        <w:rPr>
          <w:rtl/>
        </w:rPr>
        <w:t xml:space="preserve">לֹא הוּכְשְׁרוּ </w:t>
      </w:r>
      <w:proofErr w:type="spellStart"/>
      <w:r w:rsidRPr="00A62530">
        <w:rPr>
          <w:rtl/>
        </w:rPr>
        <w:t>כׇּל</w:t>
      </w:r>
      <w:proofErr w:type="spellEnd"/>
      <w:r w:rsidRPr="00A62530">
        <w:rPr>
          <w:rtl/>
        </w:rPr>
        <w:t xml:space="preserve"> הָאֲרָצוֹת לוֹמַר שִׁירָה</w:t>
      </w:r>
      <w:r w:rsidR="00377219">
        <w:rPr>
          <w:rFonts w:hint="cs"/>
          <w:rtl/>
        </w:rPr>
        <w:t xml:space="preserve"> על נס שאירע בהן. ומאחר שנס פורים אירע בחוץ לאר</w:t>
      </w:r>
      <w:r w:rsidR="006636EC">
        <w:rPr>
          <w:rFonts w:hint="cs"/>
          <w:rtl/>
        </w:rPr>
        <w:t>ץ</w:t>
      </w:r>
      <w:r w:rsidR="00377219">
        <w:rPr>
          <w:rFonts w:hint="cs"/>
          <w:rtl/>
        </w:rPr>
        <w:t xml:space="preserve"> שנכנסו ישראל לארץ, מדוע ראוי היה לומר עליו הלל?</w:t>
      </w:r>
    </w:p>
    <w:p w14:paraId="72961DFC" w14:textId="77777777" w:rsidR="00377219" w:rsidRDefault="00377219" w:rsidP="00A62530">
      <w:pPr>
        <w:rPr>
          <w:rtl/>
        </w:rPr>
      </w:pPr>
      <w:r>
        <w:rPr>
          <w:rFonts w:hint="cs"/>
          <w:rtl/>
        </w:rPr>
        <w:t>מתרצת הגמרא:</w:t>
      </w:r>
    </w:p>
    <w:p w14:paraId="5FFB1EAA" w14:textId="77777777" w:rsidR="00756917" w:rsidRDefault="00377219" w:rsidP="00A62530">
      <w:pPr>
        <w:rPr>
          <w:rtl/>
        </w:rPr>
      </w:pPr>
      <w:r>
        <w:rPr>
          <w:rFonts w:hint="cs"/>
          <w:rtl/>
        </w:rPr>
        <w:t>רבא ורב נחמן סוברים ש</w:t>
      </w:r>
      <w:r w:rsidR="00A62530" w:rsidRPr="00A62530">
        <w:rPr>
          <w:rtl/>
        </w:rPr>
        <w:t>כֵּיוָן שֶׁגָּלוּ</w:t>
      </w:r>
      <w:r>
        <w:rPr>
          <w:rFonts w:hint="cs"/>
          <w:rtl/>
        </w:rPr>
        <w:t xml:space="preserve"> ישראל מארצם</w:t>
      </w:r>
      <w:r w:rsidR="00A62530" w:rsidRPr="00A62530">
        <w:rPr>
          <w:rtl/>
        </w:rPr>
        <w:t xml:space="preserve"> חָזְרוּ </w:t>
      </w:r>
      <w:r>
        <w:rPr>
          <w:rFonts w:hint="cs"/>
          <w:rtl/>
        </w:rPr>
        <w:t xml:space="preserve">שאר הארצות </w:t>
      </w:r>
      <w:r w:rsidR="00A62530" w:rsidRPr="00A62530">
        <w:rPr>
          <w:rtl/>
        </w:rPr>
        <w:t>לְהֶכְשֵׁירָן הָרִאשׁוֹן</w:t>
      </w:r>
      <w:r>
        <w:rPr>
          <w:rFonts w:hint="cs"/>
          <w:rtl/>
        </w:rPr>
        <w:t xml:space="preserve"> כפי שהיו קודם שנכנסו ישראל לארץ, ולפיכך אומרים הלל על נס שאירע בהן. לפיכך ראוי היה לומר הלל על נס הפורים (שאירע בתקופת גלות בבל), אלא שאין אומרים אותו משום הטעמים הנזכרים.</w:t>
      </w:r>
    </w:p>
    <w:p w14:paraId="27817B29" w14:textId="36110C01" w:rsidR="00AA68CE" w:rsidRDefault="00DF2AB0" w:rsidP="00A62530">
      <w:pPr>
        <w:rPr>
          <w:rtl/>
        </w:rPr>
      </w:pPr>
      <w:r>
        <w:rPr>
          <w:rFonts w:hint="cs"/>
          <w:rtl/>
        </w:rPr>
        <w:t>הגמרא חוזרת לדרשות על מגילת אסתר, ובמירה כמה מחלוקות בין רב לאמוראים אחרים בפירוש כמה פסוקים במגילה:</w:t>
      </w:r>
    </w:p>
    <w:p w14:paraId="36FA4A29" w14:textId="77777777" w:rsidR="00DF2AB0" w:rsidRDefault="00DF2AB0" w:rsidP="00AA68CE">
      <w:pPr>
        <w:rPr>
          <w:rtl/>
        </w:rPr>
      </w:pPr>
      <w:r>
        <w:rPr>
          <w:rFonts w:hint="cs"/>
          <w:rtl/>
        </w:rPr>
        <w:t xml:space="preserve">נאמר (אסתר ד, א): </w:t>
      </w:r>
      <w:proofErr w:type="spellStart"/>
      <w:r w:rsidR="00AA68CE" w:rsidRPr="00AA68CE">
        <w:rPr>
          <w:rtl/>
        </w:rPr>
        <w:t>ו</w:t>
      </w:r>
      <w:r>
        <w:rPr>
          <w:rFonts w:hint="cs"/>
          <w:rtl/>
        </w:rPr>
        <w:t>נ</w:t>
      </w:r>
      <w:r w:rsidR="00AA68CE" w:rsidRPr="00AA68CE">
        <w:rPr>
          <w:rtl/>
        </w:rPr>
        <w:t>ּמׇרְדֳּכַי</w:t>
      </w:r>
      <w:proofErr w:type="spellEnd"/>
      <w:r w:rsidR="00AA68CE" w:rsidRPr="00AA68CE">
        <w:rPr>
          <w:rtl/>
        </w:rPr>
        <w:t xml:space="preserve"> יָדַע אֶת </w:t>
      </w:r>
      <w:proofErr w:type="spellStart"/>
      <w:r w:rsidR="00AA68CE" w:rsidRPr="00AA68CE">
        <w:rPr>
          <w:rtl/>
        </w:rPr>
        <w:t>כׇּל</w:t>
      </w:r>
      <w:proofErr w:type="spellEnd"/>
      <w:r w:rsidR="00AA68CE" w:rsidRPr="00AA68CE">
        <w:rPr>
          <w:rtl/>
        </w:rPr>
        <w:t xml:space="preserve"> אֲשֶׁר נַעֲשָׂה </w:t>
      </w:r>
      <w:r>
        <w:rPr>
          <w:rFonts w:hint="cs"/>
          <w:rtl/>
        </w:rPr>
        <w:t xml:space="preserve">... ויזעק זעקה גדולה ומרה, ושואלת הגמרא: </w:t>
      </w:r>
      <w:r w:rsidR="00AA68CE" w:rsidRPr="00AA68CE">
        <w:rPr>
          <w:rtl/>
        </w:rPr>
        <w:t>מַאי אָמַר</w:t>
      </w:r>
      <w:r>
        <w:rPr>
          <w:rFonts w:hint="cs"/>
          <w:rtl/>
        </w:rPr>
        <w:t xml:space="preserve"> </w:t>
      </w:r>
      <w:r>
        <w:rPr>
          <w:rtl/>
        </w:rPr>
        <w:t>–</w:t>
      </w:r>
      <w:r>
        <w:rPr>
          <w:rFonts w:hint="cs"/>
          <w:rtl/>
        </w:rPr>
        <w:t xml:space="preserve"> מרדכי בזעקתו?</w:t>
      </w:r>
      <w:r w:rsidR="00AA68CE" w:rsidRPr="00AA68CE">
        <w:rPr>
          <w:rtl/>
        </w:rPr>
        <w:t xml:space="preserve"> רַב אָמַר</w:t>
      </w:r>
      <w:r>
        <w:rPr>
          <w:rFonts w:hint="cs"/>
          <w:rtl/>
        </w:rPr>
        <w:t>: כך היה זועק:</w:t>
      </w:r>
      <w:r w:rsidR="00AA68CE" w:rsidRPr="00AA68CE">
        <w:rPr>
          <w:rtl/>
        </w:rPr>
        <w:t xml:space="preserve"> גָּבַהּ הָמָן </w:t>
      </w:r>
      <w:proofErr w:type="spellStart"/>
      <w:r w:rsidR="00AA68CE" w:rsidRPr="00AA68CE">
        <w:rPr>
          <w:rtl/>
        </w:rPr>
        <w:t>מֵאֲחַשְׁוֵרוֹש</w:t>
      </w:r>
      <w:proofErr w:type="spellEnd"/>
      <w:r w:rsidR="00AA68CE" w:rsidRPr="00AA68CE">
        <w:rPr>
          <w:rtl/>
        </w:rPr>
        <w:t>ׁ</w:t>
      </w:r>
      <w:r>
        <w:rPr>
          <w:rFonts w:hint="cs"/>
          <w:rtl/>
        </w:rPr>
        <w:t xml:space="preserve">, שמלאו לבו של המן לגזור להשמיד להרוג ולאבד אל כל ישראל, דבר שלא עלה על לבו של </w:t>
      </w:r>
      <w:proofErr w:type="spellStart"/>
      <w:r>
        <w:rPr>
          <w:rFonts w:hint="cs"/>
          <w:rtl/>
        </w:rPr>
        <w:t>אחשורוש</w:t>
      </w:r>
      <w:proofErr w:type="spellEnd"/>
      <w:r>
        <w:rPr>
          <w:rFonts w:hint="cs"/>
          <w:rtl/>
        </w:rPr>
        <w:t>.</w:t>
      </w:r>
      <w:r w:rsidR="00AA68CE" w:rsidRPr="00AA68CE">
        <w:rPr>
          <w:rtl/>
        </w:rPr>
        <w:t xml:space="preserve"> וּשְׁמוּאֵל אָמַר</w:t>
      </w:r>
      <w:r>
        <w:rPr>
          <w:rFonts w:hint="cs"/>
          <w:rtl/>
        </w:rPr>
        <w:t>: כל היה מרדכי זועק:</w:t>
      </w:r>
      <w:r w:rsidR="00AA68CE" w:rsidRPr="00AA68CE">
        <w:rPr>
          <w:rtl/>
        </w:rPr>
        <w:t xml:space="preserve"> גְּבַר </w:t>
      </w:r>
      <w:proofErr w:type="spellStart"/>
      <w:r w:rsidR="00AA68CE" w:rsidRPr="00AA68CE">
        <w:rPr>
          <w:rtl/>
        </w:rPr>
        <w:t>מַלְכָּא</w:t>
      </w:r>
      <w:proofErr w:type="spellEnd"/>
      <w:r w:rsidR="00AA68CE" w:rsidRPr="00AA68CE">
        <w:rPr>
          <w:rtl/>
        </w:rPr>
        <w:t xml:space="preserve"> </w:t>
      </w:r>
      <w:proofErr w:type="spellStart"/>
      <w:r w:rsidR="00AA68CE" w:rsidRPr="00AA68CE">
        <w:rPr>
          <w:rtl/>
        </w:rPr>
        <w:t>עִילָּאָה</w:t>
      </w:r>
      <w:proofErr w:type="spellEnd"/>
      <w:r w:rsidR="00AA68CE" w:rsidRPr="00AA68CE">
        <w:rPr>
          <w:rtl/>
        </w:rPr>
        <w:t xml:space="preserve"> </w:t>
      </w:r>
      <w:proofErr w:type="spellStart"/>
      <w:r w:rsidR="00AA68CE" w:rsidRPr="00AA68CE">
        <w:rPr>
          <w:rtl/>
        </w:rPr>
        <w:t>מִמַּלְכָּא</w:t>
      </w:r>
      <w:proofErr w:type="spellEnd"/>
      <w:r w:rsidR="00AA68CE" w:rsidRPr="00AA68CE">
        <w:rPr>
          <w:rtl/>
        </w:rPr>
        <w:t xml:space="preserve"> </w:t>
      </w:r>
      <w:proofErr w:type="spellStart"/>
      <w:r w:rsidR="00AA68CE" w:rsidRPr="00AA68CE">
        <w:rPr>
          <w:rtl/>
        </w:rPr>
        <w:t>תַּתָּאָה</w:t>
      </w:r>
      <w:proofErr w:type="spellEnd"/>
      <w:r>
        <w:rPr>
          <w:rFonts w:hint="cs"/>
          <w:rtl/>
        </w:rPr>
        <w:t xml:space="preserve"> </w:t>
      </w:r>
      <w:r>
        <w:rPr>
          <w:rtl/>
        </w:rPr>
        <w:t>–</w:t>
      </w:r>
      <w:r>
        <w:rPr>
          <w:rFonts w:hint="cs"/>
          <w:rtl/>
        </w:rPr>
        <w:t xml:space="preserve"> גבר המלך העליון, היינו הקב"ה, על המלך התחתון, </w:t>
      </w:r>
      <w:proofErr w:type="spellStart"/>
      <w:r>
        <w:rPr>
          <w:rFonts w:hint="cs"/>
          <w:rtl/>
        </w:rPr>
        <w:t>אחשורוש</w:t>
      </w:r>
      <w:proofErr w:type="spellEnd"/>
      <w:r>
        <w:rPr>
          <w:rFonts w:hint="cs"/>
          <w:rtl/>
        </w:rPr>
        <w:t xml:space="preserve"> והדברים אמורים בלשון "סגי נהור", בכוונה הפוכה, שכביכול גברה גזירתו של </w:t>
      </w:r>
      <w:proofErr w:type="spellStart"/>
      <w:r>
        <w:rPr>
          <w:rFonts w:hint="cs"/>
          <w:rtl/>
        </w:rPr>
        <w:t>אחשורוש</w:t>
      </w:r>
      <w:proofErr w:type="spellEnd"/>
      <w:r>
        <w:rPr>
          <w:rFonts w:hint="cs"/>
          <w:rtl/>
        </w:rPr>
        <w:t xml:space="preserve"> על הבטחת הקב"ה  לקיים את עם ישראל.</w:t>
      </w:r>
    </w:p>
    <w:p w14:paraId="7F1BED61" w14:textId="77777777" w:rsidR="00DF2AB0" w:rsidRDefault="00DF2AB0" w:rsidP="00AA68CE">
      <w:pPr>
        <w:rPr>
          <w:rtl/>
        </w:rPr>
      </w:pPr>
      <w:r>
        <w:rPr>
          <w:rFonts w:hint="cs"/>
          <w:rtl/>
        </w:rPr>
        <w:t>הגמרא ממשיכה לדרוש את הפסוקים אותו ענין:</w:t>
      </w:r>
    </w:p>
    <w:p w14:paraId="2ECAC7F4" w14:textId="77777777" w:rsidR="00715394" w:rsidRDefault="00DF2AB0" w:rsidP="00AA68CE">
      <w:pPr>
        <w:rPr>
          <w:rtl/>
        </w:rPr>
      </w:pPr>
      <w:r>
        <w:rPr>
          <w:rFonts w:hint="cs"/>
          <w:rtl/>
        </w:rPr>
        <w:t xml:space="preserve">נאמר (שם פסוק ד): </w:t>
      </w:r>
      <w:r w:rsidR="00AA68CE" w:rsidRPr="00AA68CE">
        <w:rPr>
          <w:rtl/>
        </w:rPr>
        <w:t>וַתִּתְחַלְחַל הַמַּלְכָּה</w:t>
      </w:r>
      <w:r>
        <w:rPr>
          <w:rFonts w:hint="cs"/>
          <w:rtl/>
        </w:rPr>
        <w:t>. ושואלים:</w:t>
      </w:r>
      <w:r w:rsidR="00AA68CE" w:rsidRPr="00AA68CE">
        <w:rPr>
          <w:rtl/>
        </w:rPr>
        <w:t xml:space="preserve"> מַאי </w:t>
      </w:r>
      <w:r>
        <w:rPr>
          <w:rtl/>
        </w:rPr>
        <w:t>–</w:t>
      </w:r>
      <w:r>
        <w:rPr>
          <w:rFonts w:hint="cs"/>
          <w:rtl/>
        </w:rPr>
        <w:t xml:space="preserve"> מה פירוש המלה </w:t>
      </w:r>
      <w:r w:rsidR="00AA68CE" w:rsidRPr="00AA68CE">
        <w:rPr>
          <w:rtl/>
        </w:rPr>
        <w:t xml:space="preserve">וַתִּתְחַלְחַל אָמַר רַב </w:t>
      </w:r>
      <w:proofErr w:type="spellStart"/>
      <w:r w:rsidR="00AA68CE" w:rsidRPr="00AA68CE">
        <w:rPr>
          <w:rtl/>
        </w:rPr>
        <w:t>שֶׁפֵּירְסָה</w:t>
      </w:r>
      <w:proofErr w:type="spellEnd"/>
      <w:r w:rsidR="00AA68CE" w:rsidRPr="00AA68CE">
        <w:rPr>
          <w:rtl/>
        </w:rPr>
        <w:t xml:space="preserve"> נִדָּה</w:t>
      </w:r>
      <w:r>
        <w:rPr>
          <w:rFonts w:hint="cs"/>
          <w:rtl/>
        </w:rPr>
        <w:t xml:space="preserve"> מרוב חרדה ופחד, ודורשים "ותתחלחל" מלשון "חלל", שיצא ממנה הדם שבחלל הגוף.</w:t>
      </w:r>
      <w:r w:rsidR="00AA68CE" w:rsidRPr="00AA68CE">
        <w:rPr>
          <w:rtl/>
        </w:rPr>
        <w:t xml:space="preserve"> וְרַבִּי יִרְמְיָה אָמַר שֶׁהוּצְרְכָה לִנְקָבֶיהָ</w:t>
      </w:r>
      <w:r w:rsidR="00715394">
        <w:rPr>
          <w:rFonts w:hint="cs"/>
          <w:rtl/>
        </w:rPr>
        <w:t xml:space="preserve"> מרוב חרדה.</w:t>
      </w:r>
    </w:p>
    <w:p w14:paraId="4FA0636F" w14:textId="77777777" w:rsidR="00715394" w:rsidRDefault="00715394" w:rsidP="00AA68CE">
      <w:pPr>
        <w:rPr>
          <w:rtl/>
        </w:rPr>
      </w:pPr>
      <w:r>
        <w:rPr>
          <w:rFonts w:hint="cs"/>
          <w:rtl/>
        </w:rPr>
        <w:t>בפסוק הבא (שם, ה) נאמר:</w:t>
      </w:r>
    </w:p>
    <w:p w14:paraId="44CFCB08" w14:textId="77777777" w:rsidR="00715394" w:rsidRDefault="00AA68CE" w:rsidP="00AA68CE">
      <w:pPr>
        <w:rPr>
          <w:rtl/>
        </w:rPr>
      </w:pPr>
      <w:r w:rsidRPr="00AA68CE">
        <w:rPr>
          <w:rtl/>
        </w:rPr>
        <w:t>וַתִּקְרָא אֶסְתֵּר לַהֲתָךְ</w:t>
      </w:r>
      <w:r w:rsidR="00715394">
        <w:rPr>
          <w:rFonts w:hint="cs"/>
          <w:rtl/>
        </w:rPr>
        <w:t xml:space="preserve">, מסריסי המלך אשר העמיד לפניה. </w:t>
      </w:r>
      <w:r w:rsidRPr="00AA68CE">
        <w:rPr>
          <w:rtl/>
        </w:rPr>
        <w:t>אָמַר רַב הֲתָךְ זֶה דָּנִיאֵל וְלָמָּה נִקְרָא</w:t>
      </w:r>
      <w:r w:rsidR="00715394">
        <w:rPr>
          <w:rFonts w:hint="cs"/>
          <w:rtl/>
        </w:rPr>
        <w:t xml:space="preserve"> כאן</w:t>
      </w:r>
      <w:r w:rsidRPr="00AA68CE">
        <w:rPr>
          <w:rtl/>
        </w:rPr>
        <w:t xml:space="preserve"> שְׁמוֹ הֲתָךְ </w:t>
      </w:r>
      <w:r w:rsidR="00715394">
        <w:rPr>
          <w:rFonts w:hint="cs"/>
          <w:rtl/>
        </w:rPr>
        <w:t xml:space="preserve">לפי </w:t>
      </w:r>
      <w:r w:rsidRPr="00AA68CE">
        <w:rPr>
          <w:rtl/>
        </w:rPr>
        <w:t>שֶׁחֲתָכוּהוּ מִגְּדוּלָּתוֹ</w:t>
      </w:r>
      <w:r w:rsidR="00715394">
        <w:rPr>
          <w:rFonts w:hint="cs"/>
          <w:rtl/>
        </w:rPr>
        <w:t xml:space="preserve">, בימי </w:t>
      </w:r>
      <w:proofErr w:type="spellStart"/>
      <w:r w:rsidR="00715394">
        <w:rPr>
          <w:rFonts w:hint="cs"/>
          <w:rtl/>
        </w:rPr>
        <w:t>אחשורוש</w:t>
      </w:r>
      <w:proofErr w:type="spellEnd"/>
      <w:r w:rsidR="00715394">
        <w:rPr>
          <w:rFonts w:hint="cs"/>
          <w:rtl/>
        </w:rPr>
        <w:t xml:space="preserve">, שבימיהם של המלכים הקודמים </w:t>
      </w:r>
      <w:proofErr w:type="spellStart"/>
      <w:r w:rsidR="00715394">
        <w:rPr>
          <w:rFonts w:hint="cs"/>
          <w:rtl/>
        </w:rPr>
        <w:t>לאחשורוש</w:t>
      </w:r>
      <w:proofErr w:type="spellEnd"/>
      <w:r w:rsidR="00715394">
        <w:rPr>
          <w:rFonts w:hint="cs"/>
          <w:rtl/>
        </w:rPr>
        <w:t xml:space="preserve"> היה משנה למלך, ועכשיו סילקוהו ממשרתו ולכן כינוהו "התך".</w:t>
      </w:r>
      <w:r w:rsidRPr="00AA68CE">
        <w:rPr>
          <w:rtl/>
        </w:rPr>
        <w:t xml:space="preserve"> וּשְׁמוּאֵל אָמַר</w:t>
      </w:r>
      <w:r w:rsidR="00715394">
        <w:rPr>
          <w:rFonts w:hint="cs"/>
          <w:rtl/>
        </w:rPr>
        <w:t>: לפיכך מכונה דניאל כאן "התך",</w:t>
      </w:r>
      <w:r w:rsidRPr="00AA68CE">
        <w:rPr>
          <w:rtl/>
        </w:rPr>
        <w:t xml:space="preserve"> </w:t>
      </w:r>
      <w:proofErr w:type="spellStart"/>
      <w:r w:rsidRPr="00AA68CE">
        <w:rPr>
          <w:rtl/>
        </w:rPr>
        <w:t>שֶׁכׇּל</w:t>
      </w:r>
      <w:proofErr w:type="spellEnd"/>
      <w:r w:rsidRPr="00AA68CE">
        <w:rPr>
          <w:rtl/>
        </w:rPr>
        <w:t xml:space="preserve"> דִּבְרֵי מַלְכוּת </w:t>
      </w:r>
      <w:proofErr w:type="spellStart"/>
      <w:r w:rsidRPr="00AA68CE">
        <w:rPr>
          <w:rtl/>
        </w:rPr>
        <w:t>נֶחְתָּכִין</w:t>
      </w:r>
      <w:proofErr w:type="spellEnd"/>
      <w:r w:rsidRPr="00AA68CE">
        <w:rPr>
          <w:rtl/>
        </w:rPr>
        <w:t xml:space="preserve"> עַל פִּיו</w:t>
      </w:r>
      <w:r w:rsidR="00715394">
        <w:rPr>
          <w:rFonts w:hint="cs"/>
          <w:rtl/>
        </w:rPr>
        <w:t xml:space="preserve">, נקבעים על פיו שלא סילקוהו מגדולתו, אלא שימש כיועץ המלך אף בימי </w:t>
      </w:r>
      <w:proofErr w:type="spellStart"/>
      <w:r w:rsidR="00715394">
        <w:rPr>
          <w:rFonts w:hint="cs"/>
          <w:rtl/>
        </w:rPr>
        <w:t>אחשורוש</w:t>
      </w:r>
      <w:proofErr w:type="spellEnd"/>
      <w:r w:rsidR="00715394">
        <w:rPr>
          <w:rFonts w:hint="cs"/>
          <w:rtl/>
        </w:rPr>
        <w:t>.</w:t>
      </w:r>
    </w:p>
    <w:p w14:paraId="2365348A" w14:textId="77777777" w:rsidR="00715394" w:rsidRDefault="00715394" w:rsidP="00AA68CE">
      <w:pPr>
        <w:rPr>
          <w:rtl/>
        </w:rPr>
      </w:pPr>
      <w:r>
        <w:rPr>
          <w:rFonts w:hint="cs"/>
          <w:rtl/>
        </w:rPr>
        <w:t>בסופו של הפסוק נזכר נאמר:</w:t>
      </w:r>
    </w:p>
    <w:p w14:paraId="0BDF4680" w14:textId="50E4EF95" w:rsidR="00715394" w:rsidRDefault="00715394" w:rsidP="00715394">
      <w:pPr>
        <w:rPr>
          <w:rtl/>
        </w:rPr>
      </w:pPr>
      <w:proofErr w:type="spellStart"/>
      <w:r>
        <w:rPr>
          <w:rFonts w:hint="cs"/>
          <w:rtl/>
        </w:rPr>
        <w:t>ותצוהו</w:t>
      </w:r>
      <w:proofErr w:type="spellEnd"/>
      <w:r>
        <w:rPr>
          <w:rFonts w:hint="cs"/>
          <w:rtl/>
        </w:rPr>
        <w:t xml:space="preserve"> על מרדכי </w:t>
      </w:r>
      <w:r w:rsidR="00AA68CE" w:rsidRPr="00AA68CE">
        <w:rPr>
          <w:rtl/>
        </w:rPr>
        <w:t>לָדַעַת מַה זֶּה וְעַל מַה זֶּה</w:t>
      </w:r>
      <w:r>
        <w:rPr>
          <w:rFonts w:hint="cs"/>
          <w:rtl/>
        </w:rPr>
        <w:t>. פסוק זה יש בו כפל לשון: "מה זה ועל מה זה", ועל כך</w:t>
      </w:r>
      <w:r w:rsidR="00AA68CE" w:rsidRPr="00AA68CE">
        <w:rPr>
          <w:rtl/>
        </w:rPr>
        <w:t xml:space="preserve"> אָמַר רַבִּי יִצְחָק</w:t>
      </w:r>
      <w:r>
        <w:rPr>
          <w:rFonts w:hint="cs"/>
          <w:rtl/>
        </w:rPr>
        <w:t>: כך</w:t>
      </w:r>
      <w:r w:rsidR="00AA68CE" w:rsidRPr="00AA68CE">
        <w:rPr>
          <w:rtl/>
        </w:rPr>
        <w:t xml:space="preserve"> שָׁלְחָה לוֹ </w:t>
      </w:r>
      <w:r>
        <w:rPr>
          <w:rFonts w:hint="cs"/>
          <w:rtl/>
        </w:rPr>
        <w:t xml:space="preserve">אסתר למרדכי: </w:t>
      </w:r>
      <w:r w:rsidR="00AA68CE" w:rsidRPr="00AA68CE">
        <w:rPr>
          <w:rtl/>
        </w:rPr>
        <w:t>שֶׁמָּא עָבְרוּ יִשְׂרָאֵל עַל חֲמִשָּׁה חוּמְשֵׁי</w:t>
      </w:r>
      <w:r w:rsidR="00AA68CE">
        <w:rPr>
          <w:rFonts w:hint="cs"/>
          <w:rtl/>
        </w:rPr>
        <w:t xml:space="preserve"> </w:t>
      </w:r>
      <w:r w:rsidR="00AA68CE" w:rsidRPr="00AA68CE">
        <w:rPr>
          <w:rtl/>
        </w:rPr>
        <w:t xml:space="preserve">תוֹרָה </w:t>
      </w:r>
      <w:proofErr w:type="spellStart"/>
      <w:r>
        <w:rPr>
          <w:rFonts w:hint="cs"/>
          <w:rtl/>
        </w:rPr>
        <w:t>ד</w:t>
      </w:r>
      <w:r w:rsidR="00AA68CE" w:rsidRPr="00AA68CE">
        <w:rPr>
          <w:rtl/>
        </w:rPr>
        <w:t>ִּכְתִיב</w:t>
      </w:r>
      <w:proofErr w:type="spellEnd"/>
      <w:r>
        <w:rPr>
          <w:rFonts w:hint="cs"/>
          <w:rtl/>
        </w:rPr>
        <w:t xml:space="preserve"> (שכתוב) </w:t>
      </w:r>
      <w:r w:rsidR="00AA68CE" w:rsidRPr="00AA68CE">
        <w:rPr>
          <w:rtl/>
        </w:rPr>
        <w:t xml:space="preserve"> בָּהֶן</w:t>
      </w:r>
      <w:r>
        <w:rPr>
          <w:rFonts w:hint="cs"/>
          <w:rtl/>
        </w:rPr>
        <w:t xml:space="preserve">, </w:t>
      </w:r>
      <w:proofErr w:type="spellStart"/>
      <w:r>
        <w:rPr>
          <w:rFonts w:hint="cs"/>
          <w:rtl/>
        </w:rPr>
        <w:t>בענין</w:t>
      </w:r>
      <w:proofErr w:type="spellEnd"/>
      <w:r>
        <w:rPr>
          <w:rFonts w:hint="cs"/>
          <w:rtl/>
        </w:rPr>
        <w:t xml:space="preserve"> שני לוחות הברית (שמות לב, טו):</w:t>
      </w:r>
      <w:r w:rsidR="00AA68CE" w:rsidRPr="00AA68CE">
        <w:rPr>
          <w:rtl/>
        </w:rPr>
        <w:t xml:space="preserve"> מִזֶּה וּמִזֶּה הֵם כְּתוּבִים</w:t>
      </w:r>
      <w:r>
        <w:rPr>
          <w:rFonts w:hint="cs"/>
          <w:rtl/>
        </w:rPr>
        <w:t>, ולכן נגזרה עליהם גזירה זו? כלומר, שכפל הלשון "מה זה" בא לרמוז לתורה, שנאמר בה "מזה ומזה".</w:t>
      </w:r>
    </w:p>
    <w:p w14:paraId="0421FFBD" w14:textId="77777777" w:rsidR="00715394" w:rsidRDefault="00715394" w:rsidP="00715394">
      <w:pPr>
        <w:rPr>
          <w:rtl/>
        </w:rPr>
      </w:pPr>
      <w:r>
        <w:rPr>
          <w:rFonts w:hint="cs"/>
          <w:rtl/>
        </w:rPr>
        <w:t xml:space="preserve">בהמשך המעשה נאמר במגילה (אסתר ד, </w:t>
      </w:r>
      <w:proofErr w:type="spellStart"/>
      <w:r>
        <w:rPr>
          <w:rFonts w:hint="cs"/>
          <w:rtl/>
        </w:rPr>
        <w:t>יב</w:t>
      </w:r>
      <w:proofErr w:type="spellEnd"/>
      <w:r>
        <w:rPr>
          <w:rFonts w:hint="cs"/>
          <w:rtl/>
        </w:rPr>
        <w:t>):</w:t>
      </w:r>
    </w:p>
    <w:p w14:paraId="5A743008" w14:textId="77777777" w:rsidR="00925992" w:rsidRDefault="00AA68CE" w:rsidP="00715394">
      <w:pPr>
        <w:rPr>
          <w:rtl/>
        </w:rPr>
      </w:pPr>
      <w:r w:rsidRPr="00AA68CE">
        <w:rPr>
          <w:rtl/>
        </w:rPr>
        <w:t xml:space="preserve">וַיַּגִּידוּ </w:t>
      </w:r>
      <w:proofErr w:type="spellStart"/>
      <w:r w:rsidRPr="00AA68CE">
        <w:rPr>
          <w:rtl/>
        </w:rPr>
        <w:t>לְמׇרְדֳּכָי</w:t>
      </w:r>
      <w:proofErr w:type="spellEnd"/>
      <w:r w:rsidRPr="00AA68CE">
        <w:rPr>
          <w:rtl/>
        </w:rPr>
        <w:t xml:space="preserve"> אֵת דִּבְרֵי אֶסְתֵּר</w:t>
      </w:r>
      <w:r w:rsidR="00715394">
        <w:rPr>
          <w:rFonts w:hint="cs"/>
          <w:rtl/>
        </w:rPr>
        <w:t xml:space="preserve">, שסירבה ללכת להתחנן למלך לבטל את גזירת המן, מפני </w:t>
      </w:r>
      <w:proofErr w:type="spellStart"/>
      <w:r w:rsidR="00715394">
        <w:rPr>
          <w:rFonts w:hint="cs"/>
          <w:rtl/>
        </w:rPr>
        <w:t>שהיתה</w:t>
      </w:r>
      <w:proofErr w:type="spellEnd"/>
      <w:r w:rsidR="00715394">
        <w:rPr>
          <w:rFonts w:hint="cs"/>
          <w:rtl/>
        </w:rPr>
        <w:t xml:space="preserve"> בדבר סכנת נפשות, ומדייקת הגמרא מלשון הכתוב: ויגידו", בלשון רבים (בניגוד לפסוקים הקודמים שנזכר השליח התך בלשון יחיד):</w:t>
      </w:r>
      <w:r w:rsidRPr="00AA68CE">
        <w:rPr>
          <w:rtl/>
        </w:rPr>
        <w:t xml:space="preserve"> וְאִילּוּ </w:t>
      </w:r>
      <w:proofErr w:type="spellStart"/>
      <w:r w:rsidRPr="00AA68CE">
        <w:rPr>
          <w:rtl/>
        </w:rPr>
        <w:t>אִיהו</w:t>
      </w:r>
      <w:proofErr w:type="spellEnd"/>
      <w:r w:rsidRPr="00AA68CE">
        <w:rPr>
          <w:rtl/>
        </w:rPr>
        <w:t xml:space="preserve">ּ לָא אֲזַל לְגַבֵּיהּ </w:t>
      </w:r>
      <w:r w:rsidR="00715394">
        <w:rPr>
          <w:rtl/>
        </w:rPr>
        <w:t>–</w:t>
      </w:r>
      <w:r w:rsidR="00715394">
        <w:rPr>
          <w:rFonts w:hint="cs"/>
          <w:rtl/>
        </w:rPr>
        <w:t xml:space="preserve"> שליחים אחרים של אסתר אמרו זאת למרדכי, אבל הוא עצמו, היינו התך (דניאל), ללא הלך אל מרדכי להגיד לו את דברי אסתר, </w:t>
      </w:r>
      <w:r w:rsidRPr="00AA68CE">
        <w:rPr>
          <w:rtl/>
        </w:rPr>
        <w:t xml:space="preserve">מִכָּאן שֶׁאֵין </w:t>
      </w:r>
      <w:proofErr w:type="spellStart"/>
      <w:r w:rsidRPr="00AA68CE">
        <w:rPr>
          <w:rtl/>
        </w:rPr>
        <w:t>מְשִׁיבִין</w:t>
      </w:r>
      <w:proofErr w:type="spellEnd"/>
      <w:r w:rsidRPr="00AA68CE">
        <w:rPr>
          <w:rtl/>
        </w:rPr>
        <w:t xml:space="preserve"> עַל הַקַּלְקָלָה</w:t>
      </w:r>
      <w:r w:rsidR="00925992">
        <w:rPr>
          <w:rFonts w:hint="cs"/>
          <w:rtl/>
        </w:rPr>
        <w:t>, כלומר שאין זו מידת דרך ארץ לשליח לחזור אל משלחו ולהשיב לו שנתקלקלה שליחותו ולא נתקיימה, ולכן לא חזר התך אל מרדכי לומר לו שלא הסכימה אסתר לבקשתו.</w:t>
      </w:r>
    </w:p>
    <w:p w14:paraId="148D275B" w14:textId="77777777" w:rsidR="00925992" w:rsidRDefault="00925992" w:rsidP="00715394">
      <w:pPr>
        <w:rPr>
          <w:rtl/>
        </w:rPr>
      </w:pPr>
      <w:r>
        <w:rPr>
          <w:rFonts w:hint="cs"/>
          <w:rtl/>
        </w:rPr>
        <w:t xml:space="preserve">בהמשך המעשה נאמר בתשובת אסתר למרדכי (אסתר ד, </w:t>
      </w:r>
      <w:proofErr w:type="spellStart"/>
      <w:r>
        <w:rPr>
          <w:rFonts w:hint="cs"/>
          <w:rtl/>
        </w:rPr>
        <w:t>טז</w:t>
      </w:r>
      <w:proofErr w:type="spellEnd"/>
      <w:r>
        <w:rPr>
          <w:rFonts w:hint="cs"/>
          <w:rtl/>
        </w:rPr>
        <w:t xml:space="preserve">): </w:t>
      </w:r>
      <w:r w:rsidR="00AA68CE" w:rsidRPr="00AA68CE">
        <w:rPr>
          <w:rtl/>
        </w:rPr>
        <w:t xml:space="preserve">לֵךְ כְּנוֹס אֶת </w:t>
      </w:r>
      <w:proofErr w:type="spellStart"/>
      <w:r w:rsidR="00AA68CE" w:rsidRPr="00AA68CE">
        <w:rPr>
          <w:rtl/>
        </w:rPr>
        <w:t>כׇּל</w:t>
      </w:r>
      <w:proofErr w:type="spellEnd"/>
      <w:r w:rsidR="00AA68CE" w:rsidRPr="00AA68CE">
        <w:rPr>
          <w:rtl/>
        </w:rPr>
        <w:t xml:space="preserve"> הַיְּהוּדִים וְגוֹ' עַד </w:t>
      </w:r>
      <w:r>
        <w:rPr>
          <w:rFonts w:hint="cs"/>
          <w:rtl/>
        </w:rPr>
        <w:t xml:space="preserve">סיום הפסוק: "ובכן אבוא אל המלך </w:t>
      </w:r>
      <w:r w:rsidR="00AA68CE" w:rsidRPr="00AA68CE">
        <w:rPr>
          <w:rtl/>
        </w:rPr>
        <w:t>אֲשֶׁר לֹא כַדָּת אָמַר רַבִּי אַבָּא שֶׁלֹּא כַּדָּת הָיָה</w:t>
      </w:r>
      <w:r>
        <w:rPr>
          <w:rFonts w:hint="cs"/>
          <w:rtl/>
        </w:rPr>
        <w:t xml:space="preserve"> פירושו,</w:t>
      </w:r>
      <w:r w:rsidR="00AA68CE" w:rsidRPr="00AA68CE">
        <w:rPr>
          <w:rtl/>
        </w:rPr>
        <w:t xml:space="preserve"> </w:t>
      </w:r>
      <w:proofErr w:type="spellStart"/>
      <w:r w:rsidR="00AA68CE" w:rsidRPr="00AA68CE">
        <w:rPr>
          <w:rtl/>
        </w:rPr>
        <w:t>שֶׁבְּכׇל</w:t>
      </w:r>
      <w:proofErr w:type="spellEnd"/>
      <w:r w:rsidR="00AA68CE" w:rsidRPr="00AA68CE">
        <w:rPr>
          <w:rtl/>
        </w:rPr>
        <w:t xml:space="preserve"> יוֹם וָיוֹם עַד עַכְשָׁיו</w:t>
      </w:r>
      <w:r>
        <w:rPr>
          <w:rFonts w:hint="cs"/>
          <w:rtl/>
        </w:rPr>
        <w:t xml:space="preserve"> נבעלתי למלך</w:t>
      </w:r>
      <w:r w:rsidR="00AA68CE" w:rsidRPr="00AA68CE">
        <w:rPr>
          <w:rtl/>
        </w:rPr>
        <w:t xml:space="preserve"> בְּאוֹנֶס וְעַכְשָׁיו </w:t>
      </w:r>
      <w:r>
        <w:rPr>
          <w:rFonts w:hint="cs"/>
          <w:rtl/>
        </w:rPr>
        <w:t xml:space="preserve">שאני באה אליו מרצוני, הרי זה </w:t>
      </w:r>
      <w:r w:rsidR="00AA68CE" w:rsidRPr="00AA68CE">
        <w:rPr>
          <w:rtl/>
        </w:rPr>
        <w:t xml:space="preserve">בְּרָצוֹן וְכַאֲשֶׁר אָבַדְתִּי אָבָדְתִּי </w:t>
      </w:r>
      <w:r>
        <w:rPr>
          <w:rFonts w:hint="cs"/>
          <w:rtl/>
        </w:rPr>
        <w:t xml:space="preserve">פירושו: </w:t>
      </w:r>
      <w:r w:rsidR="00AA68CE" w:rsidRPr="00AA68CE">
        <w:rPr>
          <w:rtl/>
        </w:rPr>
        <w:t>כְּשֵׁם שֶׁאָבַדְתִּי מִבֵּית אַבָּא</w:t>
      </w:r>
      <w:r>
        <w:rPr>
          <w:rFonts w:hint="cs"/>
          <w:rtl/>
        </w:rPr>
        <w:t>, שיתומה אני מאב ומאם,</w:t>
      </w:r>
      <w:r w:rsidR="00AA68CE" w:rsidRPr="00AA68CE">
        <w:rPr>
          <w:rtl/>
        </w:rPr>
        <w:t xml:space="preserve"> כָּךְ אוֹבַד מִמְּךָ</w:t>
      </w:r>
      <w:r>
        <w:rPr>
          <w:rFonts w:hint="cs"/>
          <w:rtl/>
        </w:rPr>
        <w:t xml:space="preserve">, שאהיה אסורה לך (שהרי מרדכי היה בעלה), שאשת איש הנבעלת מרצונה לאחר נאסרת בכך לבעלה, ואף אסתר, עד עכשיו </w:t>
      </w:r>
      <w:proofErr w:type="spellStart"/>
      <w:r>
        <w:rPr>
          <w:rFonts w:hint="cs"/>
          <w:rtl/>
        </w:rPr>
        <w:t>שהיתה</w:t>
      </w:r>
      <w:proofErr w:type="spellEnd"/>
      <w:r>
        <w:rPr>
          <w:rFonts w:hint="cs"/>
          <w:rtl/>
        </w:rPr>
        <w:t xml:space="preserve"> בעילתה באונס, לא נאסרה למרדכי בעלה, ואילו עכשיו שתיבעל ברצון הרי תיאסר בכך למרדכי.</w:t>
      </w:r>
    </w:p>
    <w:p w14:paraId="6879D735" w14:textId="77777777" w:rsidR="00925992" w:rsidRDefault="00925992" w:rsidP="00715394">
      <w:pPr>
        <w:rPr>
          <w:rtl/>
        </w:rPr>
      </w:pPr>
      <w:r>
        <w:rPr>
          <w:rFonts w:hint="cs"/>
          <w:rtl/>
        </w:rPr>
        <w:t xml:space="preserve">בפסוק הבא (שם ד, </w:t>
      </w:r>
      <w:proofErr w:type="spellStart"/>
      <w:r>
        <w:rPr>
          <w:rFonts w:hint="cs"/>
          <w:rtl/>
        </w:rPr>
        <w:t>יז</w:t>
      </w:r>
      <w:proofErr w:type="spellEnd"/>
      <w:r>
        <w:rPr>
          <w:rFonts w:hint="cs"/>
          <w:rtl/>
        </w:rPr>
        <w:t>): נאמר:</w:t>
      </w:r>
    </w:p>
    <w:p w14:paraId="764DE7D5" w14:textId="77777777" w:rsidR="00625120" w:rsidRDefault="00AA68CE" w:rsidP="00715394">
      <w:pPr>
        <w:rPr>
          <w:rtl/>
        </w:rPr>
      </w:pPr>
      <w:r w:rsidRPr="00AA68CE">
        <w:rPr>
          <w:rtl/>
        </w:rPr>
        <w:t>וַיַּעֲבוֹר מָרְדֳּכָי</w:t>
      </w:r>
      <w:r w:rsidR="00925992">
        <w:rPr>
          <w:rFonts w:hint="cs"/>
          <w:rtl/>
        </w:rPr>
        <w:t xml:space="preserve">, ויעש ככל </w:t>
      </w:r>
      <w:r w:rsidR="002D1722">
        <w:rPr>
          <w:rFonts w:hint="cs"/>
          <w:rtl/>
        </w:rPr>
        <w:t xml:space="preserve">אשר </w:t>
      </w:r>
      <w:proofErr w:type="spellStart"/>
      <w:r w:rsidR="002D1722">
        <w:rPr>
          <w:rFonts w:hint="cs"/>
          <w:rtl/>
        </w:rPr>
        <w:t>צותה</w:t>
      </w:r>
      <w:proofErr w:type="spellEnd"/>
      <w:r w:rsidR="002D1722">
        <w:rPr>
          <w:rFonts w:hint="cs"/>
          <w:rtl/>
        </w:rPr>
        <w:t xml:space="preserve"> עליו אסתר, שגזר תענית של שלשה ימים בשושן הבירה. והנה לשון "ויעבר" אינו מובן, שלא נתפרש בפסוק מהיכן ולאן עבר, והגמרא מביאה שני פירושים לכך: </w:t>
      </w:r>
      <w:r w:rsidRPr="00AA68CE">
        <w:rPr>
          <w:rtl/>
        </w:rPr>
        <w:t xml:space="preserve"> אָמַר רַב שֶׁהֶעֱבִיר </w:t>
      </w:r>
      <w:r w:rsidR="002D1722">
        <w:rPr>
          <w:rFonts w:hint="cs"/>
          <w:rtl/>
        </w:rPr>
        <w:t xml:space="preserve">מרדכי את </w:t>
      </w:r>
      <w:r w:rsidRPr="00AA68CE">
        <w:rPr>
          <w:rtl/>
        </w:rPr>
        <w:t>יוֹם רִאשׁוֹן שֶׁל פֶּסַח בְּתַעֲנִית</w:t>
      </w:r>
      <w:r w:rsidR="002D1722">
        <w:rPr>
          <w:rFonts w:hint="cs"/>
          <w:rtl/>
        </w:rPr>
        <w:t>, שיום טוב הראשון של פסח היה אחד משלשת ימי התענית.</w:t>
      </w:r>
      <w:r w:rsidRPr="00AA68CE">
        <w:rPr>
          <w:rtl/>
        </w:rPr>
        <w:t xml:space="preserve"> וּשְׁמוּאֵל אָמַר </w:t>
      </w:r>
      <w:proofErr w:type="spellStart"/>
      <w:r w:rsidRPr="00AA68CE">
        <w:rPr>
          <w:rtl/>
        </w:rPr>
        <w:t>דַּעֲבַר</w:t>
      </w:r>
      <w:proofErr w:type="spellEnd"/>
      <w:r w:rsidRPr="00AA68CE">
        <w:rPr>
          <w:rtl/>
        </w:rPr>
        <w:t xml:space="preserve"> </w:t>
      </w:r>
      <w:proofErr w:type="spellStart"/>
      <w:r w:rsidRPr="00AA68CE">
        <w:rPr>
          <w:rtl/>
        </w:rPr>
        <w:t>עַרְקוּמָא</w:t>
      </w:r>
      <w:proofErr w:type="spellEnd"/>
      <w:r w:rsidRPr="00AA68CE">
        <w:rPr>
          <w:rtl/>
        </w:rPr>
        <w:t xml:space="preserve"> דְמַיָּא</w:t>
      </w:r>
      <w:r w:rsidR="002D1722">
        <w:rPr>
          <w:rFonts w:hint="cs"/>
          <w:rtl/>
        </w:rPr>
        <w:t xml:space="preserve"> </w:t>
      </w:r>
      <w:r w:rsidR="002D1722">
        <w:rPr>
          <w:rtl/>
        </w:rPr>
        <w:t>–</w:t>
      </w:r>
      <w:r w:rsidR="002D1722">
        <w:rPr>
          <w:rFonts w:hint="cs"/>
          <w:rtl/>
        </w:rPr>
        <w:t xml:space="preserve"> שעבר מרדכי תעלה של מים, כדי לכנוס את היהודים </w:t>
      </w:r>
      <w:r w:rsidR="00625120">
        <w:rPr>
          <w:rFonts w:hint="cs"/>
          <w:rtl/>
        </w:rPr>
        <w:t>שבעברה השני, לגזור תענית.</w:t>
      </w:r>
    </w:p>
    <w:p w14:paraId="43335FEE" w14:textId="77777777" w:rsidR="00625120" w:rsidRDefault="00625120" w:rsidP="00715394">
      <w:pPr>
        <w:rPr>
          <w:rtl/>
        </w:rPr>
      </w:pPr>
      <w:r>
        <w:rPr>
          <w:rFonts w:hint="cs"/>
          <w:rtl/>
        </w:rPr>
        <w:t>בפסוק הבא (שם ה, א) נאמר:</w:t>
      </w:r>
    </w:p>
    <w:p w14:paraId="0BAD6277" w14:textId="77777777" w:rsidR="00625120" w:rsidRDefault="00AA68CE" w:rsidP="00715394">
      <w:pPr>
        <w:rPr>
          <w:rtl/>
        </w:rPr>
      </w:pPr>
      <w:r w:rsidRPr="00AA68CE">
        <w:rPr>
          <w:rtl/>
        </w:rPr>
        <w:t>וַיְהִי בַּיּוֹם הַשְּׁלִישִׁי וַתִּלְבַּשׁ אֶסְתֵּר מַלְכוּת</w:t>
      </w:r>
    </w:p>
    <w:p w14:paraId="7070F479" w14:textId="77777777" w:rsidR="00625120" w:rsidRDefault="00625120" w:rsidP="00715394">
      <w:pPr>
        <w:rPr>
          <w:rtl/>
        </w:rPr>
      </w:pPr>
      <w:r>
        <w:rPr>
          <w:rFonts w:hint="cs"/>
          <w:rtl/>
        </w:rPr>
        <w:t>שואל הגמרא:</w:t>
      </w:r>
    </w:p>
    <w:p w14:paraId="013E89D9" w14:textId="573B01E1" w:rsidR="00625120" w:rsidRDefault="00AA68CE" w:rsidP="00715394">
      <w:pPr>
        <w:rPr>
          <w:rtl/>
        </w:rPr>
      </w:pPr>
      <w:r w:rsidRPr="00AA68CE">
        <w:rPr>
          <w:rtl/>
        </w:rPr>
        <w:t xml:space="preserve">בִּגְדֵי מַלְכוּת </w:t>
      </w:r>
      <w:proofErr w:type="spellStart"/>
      <w:r w:rsidRPr="00AA68CE">
        <w:rPr>
          <w:rtl/>
        </w:rPr>
        <w:t>מִיבְּעֵי</w:t>
      </w:r>
      <w:proofErr w:type="spellEnd"/>
      <w:r w:rsidRPr="00AA68CE">
        <w:rPr>
          <w:rtl/>
        </w:rPr>
        <w:t xml:space="preserve"> לֵיהּ </w:t>
      </w:r>
      <w:r w:rsidR="00625120">
        <w:rPr>
          <w:rtl/>
        </w:rPr>
        <w:t>–</w:t>
      </w:r>
      <w:r w:rsidR="00625120">
        <w:rPr>
          <w:rFonts w:hint="cs"/>
          <w:rtl/>
        </w:rPr>
        <w:t xml:space="preserve"> היה צריך לומר "ותלבש בגדי מלכות", ולמה נאמר "מלכות"?</w:t>
      </w:r>
    </w:p>
    <w:p w14:paraId="2FE109B2" w14:textId="0D194A3F" w:rsidR="00625120" w:rsidRDefault="00625120" w:rsidP="00715394">
      <w:pPr>
        <w:rPr>
          <w:rtl/>
        </w:rPr>
      </w:pPr>
      <w:r>
        <w:rPr>
          <w:rFonts w:hint="cs"/>
          <w:rtl/>
        </w:rPr>
        <w:t xml:space="preserve">רבי אלעזר בשם רבי </w:t>
      </w:r>
      <w:proofErr w:type="spellStart"/>
      <w:r>
        <w:rPr>
          <w:rFonts w:hint="cs"/>
          <w:rtl/>
        </w:rPr>
        <w:t>חנינא</w:t>
      </w:r>
      <w:proofErr w:type="spellEnd"/>
      <w:r>
        <w:rPr>
          <w:rFonts w:hint="cs"/>
          <w:rtl/>
        </w:rPr>
        <w:t xml:space="preserve"> משיב:</w:t>
      </w:r>
    </w:p>
    <w:p w14:paraId="5607E9FB" w14:textId="6EC0DABA" w:rsidR="001C2638" w:rsidRDefault="00AA68CE" w:rsidP="00715394">
      <w:pPr>
        <w:rPr>
          <w:rtl/>
        </w:rPr>
      </w:pPr>
      <w:r w:rsidRPr="00AA68CE">
        <w:rPr>
          <w:rtl/>
        </w:rPr>
        <w:t xml:space="preserve">אָמַר רַבִּי אֶלְעָזָר אָמַר רַבִּי </w:t>
      </w:r>
      <w:proofErr w:type="spellStart"/>
      <w:r w:rsidRPr="00AA68CE">
        <w:rPr>
          <w:rtl/>
        </w:rPr>
        <w:t>חֲנִינָא</w:t>
      </w:r>
      <w:proofErr w:type="spellEnd"/>
      <w:r w:rsidRPr="00AA68CE">
        <w:rPr>
          <w:rtl/>
        </w:rPr>
        <w:t xml:space="preserve"> מְלַמֵּד </w:t>
      </w:r>
      <w:proofErr w:type="spellStart"/>
      <w:r w:rsidRPr="00AA68CE">
        <w:rPr>
          <w:rtl/>
        </w:rPr>
        <w:t>שֶׁלְּבָשַׁתָּה</w:t>
      </w:r>
      <w:proofErr w:type="spellEnd"/>
      <w:r w:rsidRPr="00AA68CE">
        <w:rPr>
          <w:rtl/>
        </w:rPr>
        <w:t xml:space="preserve"> רוּחַ הַקֹּדֶשׁ</w:t>
      </w:r>
      <w:r w:rsidR="001C2638">
        <w:rPr>
          <w:rFonts w:hint="cs"/>
          <w:rtl/>
        </w:rPr>
        <w:t xml:space="preserve">, המכונה בפסוק זה "מלכות", וסיוע לדבר מ"גזירה </w:t>
      </w:r>
      <w:proofErr w:type="spellStart"/>
      <w:r w:rsidR="001C2638">
        <w:rPr>
          <w:rFonts w:hint="cs"/>
          <w:rtl/>
        </w:rPr>
        <w:t>שוה</w:t>
      </w:r>
      <w:proofErr w:type="spellEnd"/>
      <w:r w:rsidR="001C2638">
        <w:rPr>
          <w:rFonts w:hint="cs"/>
          <w:rtl/>
        </w:rPr>
        <w:t>", שהרי</w:t>
      </w:r>
      <w:r w:rsidRPr="00AA68CE">
        <w:rPr>
          <w:rtl/>
        </w:rPr>
        <w:t xml:space="preserve"> כְּתִיב הָכָא </w:t>
      </w:r>
      <w:r w:rsidR="001C2638">
        <w:rPr>
          <w:rtl/>
        </w:rPr>
        <w:t>–</w:t>
      </w:r>
      <w:r w:rsidR="001C2638">
        <w:rPr>
          <w:rFonts w:hint="cs"/>
          <w:rtl/>
        </w:rPr>
        <w:t xml:space="preserve"> נאמר כאן </w:t>
      </w:r>
      <w:r w:rsidRPr="00AA68CE">
        <w:rPr>
          <w:rtl/>
        </w:rPr>
        <w:t>וַתִּלְבַּשׁ וּכְתִיב הָתָם</w:t>
      </w:r>
      <w:r w:rsidR="00CA435E">
        <w:rPr>
          <w:rFonts w:hint="cs"/>
          <w:rtl/>
        </w:rPr>
        <w:t xml:space="preserve"> </w:t>
      </w:r>
      <w:r w:rsidR="001C2638">
        <w:rPr>
          <w:rFonts w:hint="cs"/>
          <w:rtl/>
        </w:rPr>
        <w:t xml:space="preserve">- ונאמר שם (דברי הימים </w:t>
      </w:r>
      <w:r w:rsidR="001C2638">
        <w:rPr>
          <w:rtl/>
        </w:rPr>
        <w:t>–</w:t>
      </w:r>
      <w:r w:rsidR="001C2638">
        <w:rPr>
          <w:rFonts w:hint="cs"/>
          <w:rtl/>
        </w:rPr>
        <w:t xml:space="preserve"> א </w:t>
      </w:r>
      <w:proofErr w:type="spellStart"/>
      <w:r w:rsidR="001C2638">
        <w:rPr>
          <w:rFonts w:hint="cs"/>
          <w:rtl/>
        </w:rPr>
        <w:t>יב</w:t>
      </w:r>
      <w:proofErr w:type="spellEnd"/>
      <w:r w:rsidR="001C2638">
        <w:rPr>
          <w:rFonts w:hint="cs"/>
          <w:rtl/>
        </w:rPr>
        <w:t xml:space="preserve">, </w:t>
      </w:r>
      <w:proofErr w:type="spellStart"/>
      <w:r w:rsidR="001C2638">
        <w:rPr>
          <w:rFonts w:hint="cs"/>
          <w:rtl/>
        </w:rPr>
        <w:t>יט</w:t>
      </w:r>
      <w:proofErr w:type="spellEnd"/>
      <w:r w:rsidR="001C2638">
        <w:rPr>
          <w:rFonts w:hint="cs"/>
          <w:rtl/>
        </w:rPr>
        <w:t xml:space="preserve">): </w:t>
      </w:r>
      <w:r w:rsidRPr="00AA68CE">
        <w:rPr>
          <w:rtl/>
        </w:rPr>
        <w:t xml:space="preserve"> וְרוּחַ לָבְשָׁה אֶת </w:t>
      </w:r>
      <w:proofErr w:type="spellStart"/>
      <w:r w:rsidRPr="00AA68CE">
        <w:rPr>
          <w:rtl/>
        </w:rPr>
        <w:t>עֲמָשַׂי</w:t>
      </w:r>
      <w:proofErr w:type="spellEnd"/>
      <w:r w:rsidR="001C2638">
        <w:rPr>
          <w:rFonts w:hint="cs"/>
          <w:rtl/>
        </w:rPr>
        <w:t>, וכשם ש"לבשה" האמור שם מדבר על "רוח", אף כאן הכוונה לרוח הקודש.</w:t>
      </w:r>
    </w:p>
    <w:p w14:paraId="44F69B8B" w14:textId="1EA8868B" w:rsidR="001C2638" w:rsidRDefault="001C2638" w:rsidP="00715394">
      <w:pPr>
        <w:rPr>
          <w:rtl/>
        </w:rPr>
      </w:pPr>
      <w:r>
        <w:rPr>
          <w:rFonts w:hint="cs"/>
          <w:rtl/>
        </w:rPr>
        <w:t xml:space="preserve">אגב </w:t>
      </w:r>
      <w:proofErr w:type="spellStart"/>
      <w:r>
        <w:rPr>
          <w:rFonts w:hint="cs"/>
          <w:rtl/>
        </w:rPr>
        <w:t>המימרא</w:t>
      </w:r>
      <w:proofErr w:type="spellEnd"/>
      <w:r>
        <w:rPr>
          <w:rFonts w:hint="cs"/>
          <w:rtl/>
        </w:rPr>
        <w:t xml:space="preserve"> של רבי אלעזר בשם רבי </w:t>
      </w:r>
      <w:proofErr w:type="spellStart"/>
      <w:r>
        <w:rPr>
          <w:rFonts w:hint="cs"/>
          <w:rtl/>
        </w:rPr>
        <w:t>חנינא</w:t>
      </w:r>
      <w:proofErr w:type="spellEnd"/>
      <w:r>
        <w:rPr>
          <w:rFonts w:hint="cs"/>
          <w:rtl/>
        </w:rPr>
        <w:t xml:space="preserve">, מביאה הגמרא עוד מימרות שאמר רבי אלעזר בשם רבי </w:t>
      </w:r>
      <w:proofErr w:type="spellStart"/>
      <w:r>
        <w:rPr>
          <w:rFonts w:hint="cs"/>
          <w:rtl/>
        </w:rPr>
        <w:t>חנינא</w:t>
      </w:r>
      <w:proofErr w:type="spellEnd"/>
      <w:r>
        <w:rPr>
          <w:rFonts w:hint="cs"/>
          <w:rtl/>
        </w:rPr>
        <w:t xml:space="preserve"> </w:t>
      </w:r>
      <w:proofErr w:type="spellStart"/>
      <w:r>
        <w:rPr>
          <w:rFonts w:hint="cs"/>
          <w:rtl/>
        </w:rPr>
        <w:t>בענינים</w:t>
      </w:r>
      <w:proofErr w:type="spellEnd"/>
      <w:r>
        <w:rPr>
          <w:rFonts w:hint="cs"/>
          <w:rtl/>
        </w:rPr>
        <w:t xml:space="preserve"> אחרים:</w:t>
      </w:r>
    </w:p>
    <w:p w14:paraId="3B17D186" w14:textId="77777777" w:rsidR="001C2638" w:rsidRDefault="00AA68CE" w:rsidP="001C2638">
      <w:pPr>
        <w:rPr>
          <w:rtl/>
        </w:rPr>
      </w:pPr>
      <w:r w:rsidRPr="00AA68CE">
        <w:rPr>
          <w:rtl/>
        </w:rPr>
        <w:t xml:space="preserve">וְאָמַר רַבִּי אֶלְעָזָר אָמַר רַבִּי </w:t>
      </w:r>
      <w:proofErr w:type="spellStart"/>
      <w:r w:rsidRPr="00AA68CE">
        <w:rPr>
          <w:rtl/>
        </w:rPr>
        <w:t>חֲנִינָא</w:t>
      </w:r>
      <w:proofErr w:type="spellEnd"/>
      <w:r w:rsidRPr="00AA68CE">
        <w:rPr>
          <w:rtl/>
        </w:rPr>
        <w:t xml:space="preserve"> לְעוֹלָם אַל תְּהִי בִּרְכַּת הֶדְיוֹט קַלָּה בְּעֵינֶיךָ שֶׁהֲרֵי שְׁנֵי גְּדוֹלֵי הַדּוֹר בֵּרְכוּם שְׁנֵי הֶדְיוֹטוֹת וְנִתְקַיְּימָה בָּהֶן </w:t>
      </w:r>
      <w:r w:rsidR="001C2638">
        <w:rPr>
          <w:rFonts w:hint="cs"/>
          <w:rtl/>
        </w:rPr>
        <w:t xml:space="preserve">הברכה, </w:t>
      </w:r>
      <w:r w:rsidRPr="00AA68CE">
        <w:rPr>
          <w:rtl/>
        </w:rPr>
        <w:t xml:space="preserve">וְאֵלּוּ הֵן </w:t>
      </w:r>
      <w:r w:rsidR="001C2638">
        <w:rPr>
          <w:rFonts w:hint="cs"/>
          <w:rtl/>
        </w:rPr>
        <w:t xml:space="preserve">שני גדולי הדור </w:t>
      </w:r>
      <w:proofErr w:type="spellStart"/>
      <w:r w:rsidR="001C2638">
        <w:rPr>
          <w:rFonts w:hint="cs"/>
          <w:rtl/>
        </w:rPr>
        <w:t>שנתברכו</w:t>
      </w:r>
      <w:proofErr w:type="spellEnd"/>
      <w:r w:rsidR="001C2638">
        <w:rPr>
          <w:rFonts w:hint="cs"/>
          <w:rtl/>
        </w:rPr>
        <w:t xml:space="preserve"> מפי הדיוטות: </w:t>
      </w:r>
      <w:r w:rsidRPr="00AA68CE">
        <w:rPr>
          <w:rtl/>
        </w:rPr>
        <w:t xml:space="preserve">דָּוִד </w:t>
      </w:r>
      <w:r w:rsidR="001C2638">
        <w:rPr>
          <w:rFonts w:hint="cs"/>
          <w:rtl/>
        </w:rPr>
        <w:t xml:space="preserve">המלך, </w:t>
      </w:r>
      <w:r w:rsidRPr="00AA68CE">
        <w:rPr>
          <w:rtl/>
        </w:rPr>
        <w:t xml:space="preserve">וְדָנִיֵּאל דָּוִד </w:t>
      </w:r>
      <w:proofErr w:type="spellStart"/>
      <w:r w:rsidRPr="00AA68CE">
        <w:rPr>
          <w:rtl/>
        </w:rPr>
        <w:t>דְּבָרְכֵיה</w:t>
      </w:r>
      <w:proofErr w:type="spellEnd"/>
      <w:r w:rsidRPr="00AA68CE">
        <w:rPr>
          <w:rtl/>
        </w:rPr>
        <w:t xml:space="preserve">ּ אֲרַוְנָה </w:t>
      </w:r>
      <w:r w:rsidR="001C2638">
        <w:rPr>
          <w:rtl/>
        </w:rPr>
        <w:t>–</w:t>
      </w:r>
      <w:r w:rsidR="001C2638">
        <w:rPr>
          <w:rFonts w:hint="cs"/>
          <w:rtl/>
        </w:rPr>
        <w:t xml:space="preserve"> שבירכו ארונה היבוסי, </w:t>
      </w:r>
      <w:proofErr w:type="spellStart"/>
      <w:r w:rsidRPr="00AA68CE">
        <w:rPr>
          <w:rtl/>
        </w:rPr>
        <w:t>דִּכְתִיב</w:t>
      </w:r>
      <w:proofErr w:type="spellEnd"/>
      <w:r w:rsidRPr="00AA68CE">
        <w:rPr>
          <w:rtl/>
        </w:rPr>
        <w:t xml:space="preserve"> </w:t>
      </w:r>
      <w:r w:rsidR="001C2638">
        <w:rPr>
          <w:rtl/>
        </w:rPr>
        <w:t>–</w:t>
      </w:r>
      <w:r w:rsidR="001C2638">
        <w:rPr>
          <w:rFonts w:hint="cs"/>
          <w:rtl/>
        </w:rPr>
        <w:t xml:space="preserve"> שנאמר (שמואל </w:t>
      </w:r>
      <w:r w:rsidR="001C2638">
        <w:rPr>
          <w:rtl/>
        </w:rPr>
        <w:t>–</w:t>
      </w:r>
      <w:r w:rsidR="001C2638">
        <w:rPr>
          <w:rFonts w:hint="cs"/>
          <w:rtl/>
        </w:rPr>
        <w:t xml:space="preserve"> ב כד, </w:t>
      </w:r>
      <w:proofErr w:type="spellStart"/>
      <w:r w:rsidR="001C2638">
        <w:rPr>
          <w:rFonts w:hint="cs"/>
          <w:rtl/>
        </w:rPr>
        <w:t>כג</w:t>
      </w:r>
      <w:proofErr w:type="spellEnd"/>
      <w:r w:rsidR="001C2638">
        <w:rPr>
          <w:rFonts w:hint="cs"/>
          <w:rtl/>
        </w:rPr>
        <w:t xml:space="preserve">): </w:t>
      </w:r>
      <w:r w:rsidRPr="00AA68CE">
        <w:rPr>
          <w:rtl/>
        </w:rPr>
        <w:t>וַיֹּאמֶר אֲרַוְנָה אֶל הַמֶּלֶךְ</w:t>
      </w:r>
      <w:r w:rsidR="001C2638">
        <w:rPr>
          <w:rFonts w:hint="cs"/>
          <w:rtl/>
        </w:rPr>
        <w:t xml:space="preserve">: ה' </w:t>
      </w:r>
      <w:proofErr w:type="spellStart"/>
      <w:r w:rsidR="001C2638">
        <w:rPr>
          <w:rFonts w:hint="cs"/>
          <w:rtl/>
        </w:rPr>
        <w:t>אלהיך</w:t>
      </w:r>
      <w:proofErr w:type="spellEnd"/>
      <w:r w:rsidR="001C2638">
        <w:rPr>
          <w:rFonts w:hint="cs"/>
          <w:rtl/>
        </w:rPr>
        <w:t xml:space="preserve"> ירצך, והברכה נתקיימה בו, כמו שנאמר (שם, כה): "</w:t>
      </w:r>
      <w:proofErr w:type="spellStart"/>
      <w:r w:rsidR="001C2638">
        <w:rPr>
          <w:rFonts w:hint="cs"/>
          <w:rtl/>
        </w:rPr>
        <w:t>ויעתר</w:t>
      </w:r>
      <w:proofErr w:type="spellEnd"/>
      <w:r w:rsidR="001C2638">
        <w:rPr>
          <w:rFonts w:hint="cs"/>
          <w:rtl/>
        </w:rPr>
        <w:t xml:space="preserve"> ה' לארץ </w:t>
      </w:r>
      <w:proofErr w:type="spellStart"/>
      <w:r w:rsidR="001C2638">
        <w:rPr>
          <w:rFonts w:hint="cs"/>
          <w:rtl/>
        </w:rPr>
        <w:t>ותעצר</w:t>
      </w:r>
      <w:proofErr w:type="spellEnd"/>
      <w:r w:rsidR="001C2638">
        <w:rPr>
          <w:rFonts w:hint="cs"/>
          <w:rtl/>
        </w:rPr>
        <w:t xml:space="preserve"> המגפה מעל ישראל.</w:t>
      </w:r>
      <w:r w:rsidRPr="00AA68CE">
        <w:rPr>
          <w:rtl/>
        </w:rPr>
        <w:t xml:space="preserve"> וְגוֹ' דָּנִיאֵל </w:t>
      </w:r>
      <w:proofErr w:type="spellStart"/>
      <w:r w:rsidRPr="00AA68CE">
        <w:rPr>
          <w:rtl/>
        </w:rPr>
        <w:t>דְּבָרְכֵיה</w:t>
      </w:r>
      <w:proofErr w:type="spellEnd"/>
      <w:r w:rsidRPr="00AA68CE">
        <w:rPr>
          <w:rtl/>
        </w:rPr>
        <w:t xml:space="preserve">ּ </w:t>
      </w:r>
      <w:proofErr w:type="spellStart"/>
      <w:r w:rsidRPr="00AA68CE">
        <w:rPr>
          <w:rtl/>
        </w:rPr>
        <w:t>דָּרְיָוֶש</w:t>
      </w:r>
      <w:proofErr w:type="spellEnd"/>
      <w:r w:rsidRPr="00AA68CE">
        <w:rPr>
          <w:rtl/>
        </w:rPr>
        <w:t xml:space="preserve">ׁ </w:t>
      </w:r>
      <w:r w:rsidR="001C2638">
        <w:rPr>
          <w:rtl/>
        </w:rPr>
        <w:t>–</w:t>
      </w:r>
      <w:r w:rsidR="001C2638">
        <w:rPr>
          <w:rFonts w:hint="cs"/>
          <w:rtl/>
        </w:rPr>
        <w:t xml:space="preserve"> שבירכו </w:t>
      </w:r>
      <w:proofErr w:type="spellStart"/>
      <w:r w:rsidR="001C2638">
        <w:rPr>
          <w:rFonts w:hint="cs"/>
          <w:rtl/>
        </w:rPr>
        <w:t>דריוש</w:t>
      </w:r>
      <w:proofErr w:type="spellEnd"/>
      <w:r w:rsidR="001C2638">
        <w:rPr>
          <w:rFonts w:hint="cs"/>
          <w:rtl/>
        </w:rPr>
        <w:t xml:space="preserve"> המלך לפני שהשליכו לגוב האריות, </w:t>
      </w:r>
      <w:proofErr w:type="spellStart"/>
      <w:r w:rsidRPr="00AA68CE">
        <w:rPr>
          <w:rtl/>
        </w:rPr>
        <w:t>דִּכְתִיב</w:t>
      </w:r>
      <w:proofErr w:type="spellEnd"/>
      <w:r w:rsidRPr="00AA68CE">
        <w:rPr>
          <w:rtl/>
        </w:rPr>
        <w:t xml:space="preserve"> </w:t>
      </w:r>
      <w:r w:rsidR="001C2638">
        <w:rPr>
          <w:rtl/>
        </w:rPr>
        <w:t>–</w:t>
      </w:r>
      <w:r w:rsidR="001C2638">
        <w:rPr>
          <w:rFonts w:hint="cs"/>
          <w:rtl/>
        </w:rPr>
        <w:t xml:space="preserve"> שנאמר (דניאל ו, </w:t>
      </w:r>
      <w:proofErr w:type="spellStart"/>
      <w:r w:rsidR="001C2638">
        <w:rPr>
          <w:rFonts w:hint="cs"/>
          <w:rtl/>
        </w:rPr>
        <w:t>יז</w:t>
      </w:r>
      <w:proofErr w:type="spellEnd"/>
      <w:r w:rsidR="001C2638">
        <w:rPr>
          <w:rFonts w:hint="cs"/>
          <w:rtl/>
        </w:rPr>
        <w:t xml:space="preserve">): </w:t>
      </w:r>
      <w:proofErr w:type="spellStart"/>
      <w:r w:rsidRPr="00AA68CE">
        <w:rPr>
          <w:rtl/>
        </w:rPr>
        <w:t>אֱלָהָך</w:t>
      </w:r>
      <w:proofErr w:type="spellEnd"/>
      <w:r w:rsidRPr="00AA68CE">
        <w:rPr>
          <w:rtl/>
        </w:rPr>
        <w:t xml:space="preserve">ְ דִּי </w:t>
      </w:r>
      <w:proofErr w:type="spellStart"/>
      <w:r w:rsidRPr="00AA68CE">
        <w:rPr>
          <w:rtl/>
        </w:rPr>
        <w:t>אַנְת</w:t>
      </w:r>
      <w:proofErr w:type="spellEnd"/>
      <w:r w:rsidRPr="00AA68CE">
        <w:rPr>
          <w:rtl/>
        </w:rPr>
        <w:t xml:space="preserve">ְּ פָּלַח לֵיהּ </w:t>
      </w:r>
      <w:proofErr w:type="spellStart"/>
      <w:r w:rsidRPr="00AA68CE">
        <w:rPr>
          <w:rtl/>
        </w:rPr>
        <w:t>בִּתְדִירָא</w:t>
      </w:r>
      <w:proofErr w:type="spellEnd"/>
      <w:r w:rsidRPr="00AA68CE">
        <w:rPr>
          <w:rtl/>
        </w:rPr>
        <w:t xml:space="preserve"> הוּא </w:t>
      </w:r>
      <w:proofErr w:type="spellStart"/>
      <w:r w:rsidRPr="00AA68CE">
        <w:rPr>
          <w:rtl/>
        </w:rPr>
        <w:t>יְשֵׁיזְבִינָּך</w:t>
      </w:r>
      <w:proofErr w:type="spellEnd"/>
      <w:r w:rsidRPr="00AA68CE">
        <w:rPr>
          <w:rtl/>
        </w:rPr>
        <w:t>ְ</w:t>
      </w:r>
      <w:r w:rsidR="001C2638">
        <w:rPr>
          <w:rFonts w:hint="cs"/>
          <w:rtl/>
        </w:rPr>
        <w:t xml:space="preserve"> - "אלוהיך שאתה עובד לו בכל עת, הוא יצילך", ואכן ניצל מן האריות.</w:t>
      </w:r>
    </w:p>
    <w:p w14:paraId="1B36EE28" w14:textId="77777777" w:rsidR="001C2638" w:rsidRDefault="001C2638" w:rsidP="001C2638">
      <w:pPr>
        <w:rPr>
          <w:rtl/>
        </w:rPr>
      </w:pPr>
      <w:proofErr w:type="spellStart"/>
      <w:r>
        <w:rPr>
          <w:rFonts w:hint="cs"/>
          <w:rtl/>
        </w:rPr>
        <w:t>מימרא</w:t>
      </w:r>
      <w:proofErr w:type="spellEnd"/>
      <w:r>
        <w:rPr>
          <w:rFonts w:hint="cs"/>
          <w:rtl/>
        </w:rPr>
        <w:t xml:space="preserve"> נוספת של רבי אלעזר בשם רבי </w:t>
      </w:r>
      <w:proofErr w:type="spellStart"/>
      <w:r>
        <w:rPr>
          <w:rFonts w:hint="cs"/>
          <w:rtl/>
        </w:rPr>
        <w:t>חנינא</w:t>
      </w:r>
      <w:proofErr w:type="spellEnd"/>
      <w:r>
        <w:rPr>
          <w:rFonts w:hint="cs"/>
          <w:rtl/>
        </w:rPr>
        <w:t xml:space="preserve"> </w:t>
      </w:r>
      <w:proofErr w:type="spellStart"/>
      <w:r>
        <w:rPr>
          <w:rFonts w:hint="cs"/>
          <w:rtl/>
        </w:rPr>
        <w:t>בענין</w:t>
      </w:r>
      <w:proofErr w:type="spellEnd"/>
      <w:r>
        <w:rPr>
          <w:rFonts w:hint="cs"/>
          <w:rtl/>
        </w:rPr>
        <w:t xml:space="preserve"> דומה:</w:t>
      </w:r>
    </w:p>
    <w:p w14:paraId="5BE868C2" w14:textId="7793F346" w:rsidR="001C2638" w:rsidRDefault="00AA68CE" w:rsidP="001C2638">
      <w:pPr>
        <w:rPr>
          <w:rtl/>
        </w:rPr>
      </w:pPr>
      <w:r w:rsidRPr="00AA68CE">
        <w:rPr>
          <w:rtl/>
        </w:rPr>
        <w:t xml:space="preserve">וְאָמַר רַבִּי אֶלְעָזָר אָמַר רַבִּי </w:t>
      </w:r>
      <w:proofErr w:type="spellStart"/>
      <w:r w:rsidRPr="00AA68CE">
        <w:rPr>
          <w:rtl/>
        </w:rPr>
        <w:t>חֲנִינָא</w:t>
      </w:r>
      <w:proofErr w:type="spellEnd"/>
      <w:r w:rsidRPr="00AA68CE">
        <w:rPr>
          <w:rtl/>
        </w:rPr>
        <w:t xml:space="preserve"> אֵל תְּהִי קִלְלַת הֶדְיוֹט קַלָּה בְּעֵינֶיךָ שֶׁהֲרֵי אֲבִימֶלֶךְ קִלֵּל אֶת שָׂרָה</w:t>
      </w:r>
      <w:r w:rsidR="001C2638">
        <w:rPr>
          <w:rFonts w:hint="cs"/>
          <w:rtl/>
        </w:rPr>
        <w:t xml:space="preserve">, שנאמר (בראשית כ, </w:t>
      </w:r>
      <w:proofErr w:type="spellStart"/>
      <w:r w:rsidR="001C2638">
        <w:rPr>
          <w:rFonts w:hint="cs"/>
          <w:rtl/>
        </w:rPr>
        <w:t>טז</w:t>
      </w:r>
      <w:proofErr w:type="spellEnd"/>
      <w:r w:rsidR="001C2638">
        <w:rPr>
          <w:rFonts w:hint="cs"/>
          <w:rtl/>
        </w:rPr>
        <w:t>):</w:t>
      </w:r>
      <w:r w:rsidRPr="00AA68CE">
        <w:rPr>
          <w:rtl/>
        </w:rPr>
        <w:t xml:space="preserve"> הִנֵּה הוּא לָךְ כְּסוּת </w:t>
      </w:r>
      <w:proofErr w:type="spellStart"/>
      <w:r w:rsidRPr="00AA68CE">
        <w:rPr>
          <w:rtl/>
        </w:rPr>
        <w:t>עֵינַיִם</w:t>
      </w:r>
      <w:proofErr w:type="spellEnd"/>
      <w:r w:rsidR="001C2638">
        <w:rPr>
          <w:rFonts w:hint="cs"/>
          <w:rtl/>
        </w:rPr>
        <w:t xml:space="preserve">, כלומר שקילל אותה שיהיו לה צאצאים </w:t>
      </w:r>
      <w:proofErr w:type="spellStart"/>
      <w:r w:rsidR="001C2638">
        <w:rPr>
          <w:rFonts w:hint="cs"/>
          <w:rtl/>
        </w:rPr>
        <w:t>עיורים</w:t>
      </w:r>
      <w:proofErr w:type="spellEnd"/>
      <w:r w:rsidR="001C2638">
        <w:rPr>
          <w:rFonts w:hint="cs"/>
          <w:rtl/>
        </w:rPr>
        <w:t>,</w:t>
      </w:r>
      <w:r w:rsidRPr="00AA68CE">
        <w:rPr>
          <w:rtl/>
        </w:rPr>
        <w:t xml:space="preserve"> וְנִתְקַיֵּים בְּזַרְעָהּ </w:t>
      </w:r>
      <w:r w:rsidR="001C2638">
        <w:rPr>
          <w:rFonts w:hint="cs"/>
          <w:rtl/>
        </w:rPr>
        <w:t xml:space="preserve">של שרה, שנאמר (שם </w:t>
      </w:r>
      <w:proofErr w:type="spellStart"/>
      <w:r w:rsidR="001C2638">
        <w:rPr>
          <w:rFonts w:hint="cs"/>
          <w:rtl/>
        </w:rPr>
        <w:t>כז</w:t>
      </w:r>
      <w:proofErr w:type="spellEnd"/>
      <w:r w:rsidR="001C2638">
        <w:rPr>
          <w:rFonts w:hint="cs"/>
          <w:rtl/>
        </w:rPr>
        <w:t xml:space="preserve">, א): </w:t>
      </w:r>
      <w:r w:rsidRPr="00AA68CE">
        <w:rPr>
          <w:rtl/>
        </w:rPr>
        <w:t>וַיְהִי כִּי זָקֵן יִצְחָק וַתִּכְהֶיןָ עֵינָיו</w:t>
      </w:r>
      <w:r w:rsidR="001C2638">
        <w:rPr>
          <w:rFonts w:hint="cs"/>
          <w:rtl/>
        </w:rPr>
        <w:t xml:space="preserve"> מרא</w:t>
      </w:r>
      <w:r w:rsidR="00CA435E">
        <w:rPr>
          <w:rFonts w:hint="cs"/>
          <w:rtl/>
        </w:rPr>
        <w:t>ו</w:t>
      </w:r>
      <w:r w:rsidR="001C2638">
        <w:rPr>
          <w:rFonts w:hint="cs"/>
          <w:rtl/>
        </w:rPr>
        <w:t>ת.</w:t>
      </w:r>
    </w:p>
    <w:p w14:paraId="6FAE0E59" w14:textId="77777777" w:rsidR="00292EE5" w:rsidRDefault="001C2638" w:rsidP="001C2638">
      <w:pPr>
        <w:rPr>
          <w:rtl/>
        </w:rPr>
      </w:pPr>
      <w:proofErr w:type="spellStart"/>
      <w:r>
        <w:rPr>
          <w:rFonts w:hint="cs"/>
          <w:rtl/>
        </w:rPr>
        <w:t>מימרא</w:t>
      </w:r>
      <w:proofErr w:type="spellEnd"/>
      <w:r>
        <w:rPr>
          <w:rFonts w:hint="cs"/>
          <w:rtl/>
        </w:rPr>
        <w:t xml:space="preserve"> נוספת של רבי אלעזר</w:t>
      </w:r>
      <w:r w:rsidR="00292EE5">
        <w:rPr>
          <w:rFonts w:hint="cs"/>
          <w:rtl/>
        </w:rPr>
        <w:t xml:space="preserve"> בשם רבי </w:t>
      </w:r>
      <w:proofErr w:type="spellStart"/>
      <w:r w:rsidR="00292EE5">
        <w:rPr>
          <w:rFonts w:hint="cs"/>
          <w:rtl/>
        </w:rPr>
        <w:t>חנינא</w:t>
      </w:r>
      <w:proofErr w:type="spellEnd"/>
      <w:r w:rsidR="00292EE5">
        <w:rPr>
          <w:rFonts w:hint="cs"/>
          <w:rtl/>
        </w:rPr>
        <w:t xml:space="preserve">, </w:t>
      </w:r>
      <w:proofErr w:type="spellStart"/>
      <w:r w:rsidR="00292EE5">
        <w:rPr>
          <w:rFonts w:hint="cs"/>
          <w:rtl/>
        </w:rPr>
        <w:t>בענין</w:t>
      </w:r>
      <w:proofErr w:type="spellEnd"/>
      <w:r w:rsidR="00292EE5">
        <w:rPr>
          <w:rFonts w:hint="cs"/>
          <w:rtl/>
        </w:rPr>
        <w:t xml:space="preserve"> אחר:</w:t>
      </w:r>
    </w:p>
    <w:p w14:paraId="4D9439D7" w14:textId="77777777" w:rsidR="00B77858" w:rsidRDefault="00AA68CE" w:rsidP="001C2638">
      <w:pPr>
        <w:rPr>
          <w:rtl/>
        </w:rPr>
      </w:pPr>
      <w:r w:rsidRPr="00AA68CE">
        <w:rPr>
          <w:rtl/>
        </w:rPr>
        <w:t xml:space="preserve">וְאָמַר רַבִּי אֶלְעָזָר אָמַר רַבִּי </w:t>
      </w:r>
      <w:proofErr w:type="spellStart"/>
      <w:r w:rsidRPr="00AA68CE">
        <w:rPr>
          <w:rtl/>
        </w:rPr>
        <w:t>חֲנִינָא</w:t>
      </w:r>
      <w:proofErr w:type="spellEnd"/>
      <w:r w:rsidRPr="00AA68CE">
        <w:rPr>
          <w:rtl/>
        </w:rPr>
        <w:t xml:space="preserve"> בֹּא וּרְאֵה שֶׁלֹּא </w:t>
      </w:r>
      <w:proofErr w:type="spellStart"/>
      <w:r w:rsidRPr="00AA68CE">
        <w:rPr>
          <w:rtl/>
        </w:rPr>
        <w:t>כְּמִדַּת</w:t>
      </w:r>
      <w:proofErr w:type="spellEnd"/>
      <w:r w:rsidRPr="00AA68CE">
        <w:rPr>
          <w:rtl/>
        </w:rPr>
        <w:t xml:space="preserve"> הַקָּדוֹשׁ בָּרוּךְ הוּא מִדַּת בָּשָׂר וְדָם מִדַּת בָּשָׂר וָדָם</w:t>
      </w:r>
      <w:r w:rsidR="00B77858">
        <w:rPr>
          <w:rFonts w:hint="cs"/>
          <w:rtl/>
        </w:rPr>
        <w:t xml:space="preserve"> שתחילה</w:t>
      </w:r>
      <w:r w:rsidRPr="00AA68CE">
        <w:rPr>
          <w:rtl/>
        </w:rPr>
        <w:t xml:space="preserve"> אָדָם שׁוֹפֵת קְדֵרָה</w:t>
      </w:r>
      <w:r w:rsidR="00B77858">
        <w:rPr>
          <w:rFonts w:hint="cs"/>
          <w:rtl/>
        </w:rPr>
        <w:t xml:space="preserve">, מניח קדירה על הכירה, </w:t>
      </w:r>
      <w:r w:rsidRPr="00AA68CE">
        <w:rPr>
          <w:rtl/>
        </w:rPr>
        <w:t xml:space="preserve"> וְאַחַר כָּךְ נוֹתֵן לְתוֹכָהּ מַיִם אֲבָל הַקָּדוֹשׁ בָּרוּךְ הוּא נוֹתֵן מַיִם וְאַחַר כָּךְ שׁוֹפֵת הַקְּדֵרָה</w:t>
      </w:r>
      <w:r w:rsidR="00B77858">
        <w:rPr>
          <w:rFonts w:hint="cs"/>
          <w:rtl/>
        </w:rPr>
        <w:t>, כלומר שהקדוש ברוך הוא נותן מים בשמים, ואחר כך מעלה הוא עננים המקבלם את המים לתוכם,</w:t>
      </w:r>
      <w:r w:rsidRPr="00AA68CE">
        <w:rPr>
          <w:rtl/>
        </w:rPr>
        <w:t xml:space="preserve"> לְקַיֵּים מַה שֶּׁנֶּאֱמַר </w:t>
      </w:r>
      <w:r w:rsidR="00B77858">
        <w:rPr>
          <w:rFonts w:hint="cs"/>
          <w:rtl/>
        </w:rPr>
        <w:t xml:space="preserve">(ירמיהו י, </w:t>
      </w:r>
      <w:proofErr w:type="spellStart"/>
      <w:r w:rsidR="00B77858">
        <w:rPr>
          <w:rFonts w:hint="cs"/>
          <w:rtl/>
        </w:rPr>
        <w:t>יג</w:t>
      </w:r>
      <w:proofErr w:type="spellEnd"/>
      <w:r w:rsidR="00B77858">
        <w:rPr>
          <w:rFonts w:hint="cs"/>
          <w:rtl/>
        </w:rPr>
        <w:t xml:space="preserve">): </w:t>
      </w:r>
      <w:r w:rsidRPr="00AA68CE">
        <w:rPr>
          <w:rtl/>
        </w:rPr>
        <w:t xml:space="preserve">לְקוֹל </w:t>
      </w:r>
      <w:proofErr w:type="spellStart"/>
      <w:r w:rsidRPr="00AA68CE">
        <w:rPr>
          <w:rtl/>
        </w:rPr>
        <w:t>תִּתּו</w:t>
      </w:r>
      <w:proofErr w:type="spellEnd"/>
      <w:r w:rsidRPr="00AA68CE">
        <w:rPr>
          <w:rtl/>
        </w:rPr>
        <w:t>ֹ הֲמוֹן מַיִם בַּשָּׁמַיִם</w:t>
      </w:r>
      <w:r w:rsidR="00B77858">
        <w:rPr>
          <w:rFonts w:hint="cs"/>
          <w:rtl/>
        </w:rPr>
        <w:t>, ובסיום הפסוק נאמר: "ויעלה נשאים מקצה הארץ", הרי שמתחילה נותן הוא מים בשמים, ורק אחר כך מעלה הוא עננים ("נשיאים") לקבלם.</w:t>
      </w:r>
    </w:p>
    <w:p w14:paraId="4712A7ED" w14:textId="7FCD1190" w:rsidR="00B77858" w:rsidRDefault="00B77858" w:rsidP="001C2638">
      <w:pPr>
        <w:rPr>
          <w:rtl/>
        </w:rPr>
      </w:pPr>
      <w:proofErr w:type="spellStart"/>
      <w:r>
        <w:rPr>
          <w:rFonts w:hint="cs"/>
          <w:rtl/>
        </w:rPr>
        <w:t>מימרא</w:t>
      </w:r>
      <w:proofErr w:type="spellEnd"/>
      <w:r>
        <w:rPr>
          <w:rFonts w:hint="cs"/>
          <w:rtl/>
        </w:rPr>
        <w:t xml:space="preserve"> נוספת של רבי אלעזר בשם רבי </w:t>
      </w:r>
      <w:proofErr w:type="spellStart"/>
      <w:r>
        <w:rPr>
          <w:rFonts w:hint="cs"/>
          <w:rtl/>
        </w:rPr>
        <w:t>חנינא</w:t>
      </w:r>
      <w:proofErr w:type="spellEnd"/>
      <w:r>
        <w:rPr>
          <w:rFonts w:hint="cs"/>
          <w:rtl/>
        </w:rPr>
        <w:t>, על פסוק אחר במגילה:</w:t>
      </w:r>
    </w:p>
    <w:p w14:paraId="39168C7A" w14:textId="77777777" w:rsidR="00B77858" w:rsidRDefault="00AA68CE" w:rsidP="001C2638">
      <w:pPr>
        <w:rPr>
          <w:rtl/>
        </w:rPr>
      </w:pPr>
      <w:r w:rsidRPr="00AA68CE">
        <w:rPr>
          <w:rtl/>
        </w:rPr>
        <w:t xml:space="preserve">וְאָמַר רַבִּי אֶלְעָזָר אָמַר רַבִּי </w:t>
      </w:r>
      <w:proofErr w:type="spellStart"/>
      <w:r w:rsidRPr="00AA68CE">
        <w:rPr>
          <w:rtl/>
        </w:rPr>
        <w:t>חֲנִינָא</w:t>
      </w:r>
      <w:proofErr w:type="spellEnd"/>
      <w:r w:rsidRPr="00AA68CE">
        <w:rPr>
          <w:rtl/>
        </w:rPr>
        <w:t xml:space="preserve"> </w:t>
      </w:r>
      <w:proofErr w:type="spellStart"/>
      <w:r w:rsidRPr="00AA68CE">
        <w:rPr>
          <w:rtl/>
        </w:rPr>
        <w:t>כׇּל</w:t>
      </w:r>
      <w:proofErr w:type="spellEnd"/>
      <w:r w:rsidRPr="00AA68CE">
        <w:rPr>
          <w:rtl/>
        </w:rPr>
        <w:t xml:space="preserve"> הָאוֹמֵר דָּבָר בְּשֵׁם אוֹמְרוֹ מֵבִיא גְּאוּלָּה לָעוֹלָם שֶׁנֶּאֱמַר </w:t>
      </w:r>
      <w:r w:rsidR="00B77858">
        <w:rPr>
          <w:rFonts w:hint="cs"/>
          <w:rtl/>
        </w:rPr>
        <w:t xml:space="preserve">(אסתר ב, </w:t>
      </w:r>
      <w:proofErr w:type="spellStart"/>
      <w:r w:rsidR="00B77858">
        <w:rPr>
          <w:rFonts w:hint="cs"/>
          <w:rtl/>
        </w:rPr>
        <w:t>כב</w:t>
      </w:r>
      <w:proofErr w:type="spellEnd"/>
      <w:r w:rsidR="00B77858">
        <w:rPr>
          <w:rFonts w:hint="cs"/>
          <w:rtl/>
        </w:rPr>
        <w:t xml:space="preserve">): </w:t>
      </w:r>
      <w:r w:rsidRPr="00AA68CE">
        <w:rPr>
          <w:rtl/>
        </w:rPr>
        <w:t xml:space="preserve">וַתֹּאמֶר אֶסְתֵּר לַמֶּלֶךְ בְּשֵׁם </w:t>
      </w:r>
      <w:proofErr w:type="spellStart"/>
      <w:r w:rsidRPr="00AA68CE">
        <w:rPr>
          <w:rtl/>
        </w:rPr>
        <w:t>מׇרְדֳּכָי</w:t>
      </w:r>
      <w:proofErr w:type="spellEnd"/>
      <w:r w:rsidR="00B77858">
        <w:rPr>
          <w:rFonts w:hint="cs"/>
          <w:rtl/>
        </w:rPr>
        <w:t>.</w:t>
      </w:r>
    </w:p>
    <w:p w14:paraId="7A58F6FD" w14:textId="77777777" w:rsidR="00B77858" w:rsidRDefault="00B77858" w:rsidP="001C2638">
      <w:pPr>
        <w:rPr>
          <w:rtl/>
        </w:rPr>
      </w:pPr>
      <w:proofErr w:type="spellStart"/>
      <w:r>
        <w:rPr>
          <w:rFonts w:hint="cs"/>
          <w:rtl/>
        </w:rPr>
        <w:t>מימרא</w:t>
      </w:r>
      <w:proofErr w:type="spellEnd"/>
      <w:r>
        <w:rPr>
          <w:rFonts w:hint="cs"/>
          <w:rtl/>
        </w:rPr>
        <w:t xml:space="preserve"> נוספת של רבי אלעזר בשם רבי </w:t>
      </w:r>
      <w:proofErr w:type="spellStart"/>
      <w:r>
        <w:rPr>
          <w:rFonts w:hint="cs"/>
          <w:rtl/>
        </w:rPr>
        <w:t>חנינא</w:t>
      </w:r>
      <w:proofErr w:type="spellEnd"/>
      <w:r>
        <w:rPr>
          <w:rFonts w:hint="cs"/>
          <w:rtl/>
        </w:rPr>
        <w:t xml:space="preserve"> </w:t>
      </w:r>
      <w:proofErr w:type="spellStart"/>
      <w:r>
        <w:rPr>
          <w:rFonts w:hint="cs"/>
          <w:rtl/>
        </w:rPr>
        <w:t>בענין</w:t>
      </w:r>
      <w:proofErr w:type="spellEnd"/>
      <w:r>
        <w:rPr>
          <w:rFonts w:hint="cs"/>
          <w:rtl/>
        </w:rPr>
        <w:t xml:space="preserve"> אחר:</w:t>
      </w:r>
    </w:p>
    <w:p w14:paraId="5B1F7319" w14:textId="77777777" w:rsidR="00B77858" w:rsidRDefault="00AA68CE" w:rsidP="001C2638">
      <w:pPr>
        <w:rPr>
          <w:rtl/>
        </w:rPr>
      </w:pPr>
      <w:r w:rsidRPr="00AA68CE">
        <w:rPr>
          <w:rtl/>
        </w:rPr>
        <w:t xml:space="preserve">וְאָמַר רַבִּי אֶלְעָזָר אָמַר רַבִּי </w:t>
      </w:r>
      <w:proofErr w:type="spellStart"/>
      <w:r w:rsidRPr="00AA68CE">
        <w:rPr>
          <w:rtl/>
        </w:rPr>
        <w:t>חֲנִינָא</w:t>
      </w:r>
      <w:proofErr w:type="spellEnd"/>
      <w:r w:rsidRPr="00AA68CE">
        <w:rPr>
          <w:rtl/>
        </w:rPr>
        <w:t xml:space="preserve"> צַדִּיק </w:t>
      </w:r>
      <w:r w:rsidR="00B77858">
        <w:rPr>
          <w:rFonts w:hint="cs"/>
          <w:rtl/>
        </w:rPr>
        <w:t>ש</w:t>
      </w:r>
      <w:r w:rsidRPr="00AA68CE">
        <w:rPr>
          <w:rtl/>
        </w:rPr>
        <w:t>אָבָד</w:t>
      </w:r>
      <w:r w:rsidR="00B77858">
        <w:rPr>
          <w:rFonts w:hint="cs"/>
          <w:rtl/>
        </w:rPr>
        <w:t>, היינו שמת,</w:t>
      </w:r>
      <w:r w:rsidRPr="00AA68CE">
        <w:rPr>
          <w:rtl/>
        </w:rPr>
        <w:t xml:space="preserve"> לְדוֹרוֹ אָבַד</w:t>
      </w:r>
      <w:r w:rsidR="00B77858">
        <w:rPr>
          <w:rFonts w:hint="cs"/>
          <w:rtl/>
        </w:rPr>
        <w:t>, לא אבד אלא לבני דורו, שהוא עצמו נפשו נצחית וחי הוא בעולם הנשמות, אלא שלבני דורו אכן אבד.</w:t>
      </w:r>
      <w:r w:rsidRPr="00AA68CE">
        <w:rPr>
          <w:rtl/>
        </w:rPr>
        <w:t xml:space="preserve"> מָשָׁל לְאָדָם שֶׁאָבְדָה לוֹ מַרְגָּלִית</w:t>
      </w:r>
      <w:r w:rsidR="00B77858">
        <w:rPr>
          <w:rFonts w:hint="cs"/>
          <w:rtl/>
        </w:rPr>
        <w:t>, שהמרגלית עצמה</w:t>
      </w:r>
      <w:r w:rsidRPr="00AA68CE">
        <w:rPr>
          <w:rtl/>
        </w:rPr>
        <w:t xml:space="preserve"> </w:t>
      </w:r>
      <w:proofErr w:type="spellStart"/>
      <w:r w:rsidRPr="00AA68CE">
        <w:rPr>
          <w:rtl/>
        </w:rPr>
        <w:t>כׇּל</w:t>
      </w:r>
      <w:proofErr w:type="spellEnd"/>
      <w:r w:rsidRPr="00AA68CE">
        <w:rPr>
          <w:rtl/>
        </w:rPr>
        <w:t xml:space="preserve"> מָקוֹם שֶׁהִיא </w:t>
      </w:r>
      <w:r w:rsidR="00B77858">
        <w:rPr>
          <w:rFonts w:hint="cs"/>
          <w:rtl/>
        </w:rPr>
        <w:t xml:space="preserve">נמצאת בו </w:t>
      </w:r>
      <w:r w:rsidRPr="00AA68CE">
        <w:rPr>
          <w:rtl/>
        </w:rPr>
        <w:t>מַרְגָּלִית שְׁמָהּ לֹא אָבְדָה אֶלָּא לְבַעְלָהּ</w:t>
      </w:r>
      <w:r w:rsidR="00B77858">
        <w:rPr>
          <w:rFonts w:hint="cs"/>
          <w:rtl/>
        </w:rPr>
        <w:t>.</w:t>
      </w:r>
    </w:p>
    <w:p w14:paraId="30E50BD6" w14:textId="77777777" w:rsidR="00B77858" w:rsidRDefault="00B77858" w:rsidP="001C2638">
      <w:pPr>
        <w:rPr>
          <w:rtl/>
        </w:rPr>
      </w:pPr>
      <w:proofErr w:type="spellStart"/>
      <w:r>
        <w:rPr>
          <w:rFonts w:hint="cs"/>
          <w:rtl/>
        </w:rPr>
        <w:t>מימרא</w:t>
      </w:r>
      <w:proofErr w:type="spellEnd"/>
      <w:r>
        <w:rPr>
          <w:rFonts w:hint="cs"/>
          <w:rtl/>
        </w:rPr>
        <w:t xml:space="preserve"> נוספת של רבי אלעזר בשם רבי </w:t>
      </w:r>
      <w:proofErr w:type="spellStart"/>
      <w:r>
        <w:rPr>
          <w:rFonts w:hint="cs"/>
          <w:rtl/>
        </w:rPr>
        <w:t>חנינא</w:t>
      </w:r>
      <w:proofErr w:type="spellEnd"/>
      <w:r>
        <w:rPr>
          <w:rFonts w:hint="cs"/>
          <w:rtl/>
        </w:rPr>
        <w:t>, על פסוק במגילה:</w:t>
      </w:r>
    </w:p>
    <w:p w14:paraId="6362B0FB" w14:textId="2BC17E18" w:rsidR="00AA68CE" w:rsidRDefault="00B77858" w:rsidP="001C2638">
      <w:pPr>
        <w:rPr>
          <w:rtl/>
        </w:rPr>
      </w:pPr>
      <w:r>
        <w:rPr>
          <w:rFonts w:hint="cs"/>
          <w:rtl/>
        </w:rPr>
        <w:t xml:space="preserve">המן אמר (אסתר ה, </w:t>
      </w:r>
      <w:proofErr w:type="spellStart"/>
      <w:r>
        <w:rPr>
          <w:rFonts w:hint="cs"/>
          <w:rtl/>
        </w:rPr>
        <w:t>יג</w:t>
      </w:r>
      <w:proofErr w:type="spellEnd"/>
      <w:r>
        <w:rPr>
          <w:rFonts w:hint="cs"/>
          <w:rtl/>
        </w:rPr>
        <w:t xml:space="preserve">), </w:t>
      </w:r>
      <w:proofErr w:type="spellStart"/>
      <w:r w:rsidR="00AA68CE" w:rsidRPr="00AA68CE">
        <w:rPr>
          <w:rtl/>
        </w:rPr>
        <w:t>וְכׇל</w:t>
      </w:r>
      <w:proofErr w:type="spellEnd"/>
      <w:r w:rsidR="00AA68CE" w:rsidRPr="00AA68CE">
        <w:rPr>
          <w:rtl/>
        </w:rPr>
        <w:t xml:space="preserve"> זֶה אֵינֶנּוּ </w:t>
      </w:r>
      <w:proofErr w:type="spellStart"/>
      <w:r w:rsidR="00AA68CE" w:rsidRPr="00AA68CE">
        <w:rPr>
          <w:rtl/>
        </w:rPr>
        <w:t>שֹׁוֶה</w:t>
      </w:r>
      <w:proofErr w:type="spellEnd"/>
      <w:r w:rsidR="00AA68CE" w:rsidRPr="00AA68CE">
        <w:rPr>
          <w:rtl/>
        </w:rPr>
        <w:t xml:space="preserve"> לִי </w:t>
      </w:r>
      <w:r>
        <w:rPr>
          <w:rFonts w:hint="cs"/>
          <w:rtl/>
        </w:rPr>
        <w:t xml:space="preserve">בכל עת אשר אני ראה את מרדכי היהודי יושב בשער המלך. </w:t>
      </w:r>
      <w:r w:rsidR="00AA68CE" w:rsidRPr="00AA68CE">
        <w:rPr>
          <w:rtl/>
        </w:rPr>
        <w:t xml:space="preserve">אָמַר רַבִּי אֶלְעָזָר אָמַר רַבִּי </w:t>
      </w:r>
      <w:proofErr w:type="spellStart"/>
      <w:r w:rsidR="00AA68CE" w:rsidRPr="00AA68CE">
        <w:rPr>
          <w:rtl/>
        </w:rPr>
        <w:t>חֲנִינָא</w:t>
      </w:r>
      <w:proofErr w:type="spellEnd"/>
      <w:r w:rsidR="00AA68CE" w:rsidRPr="00AA68CE">
        <w:rPr>
          <w:rtl/>
        </w:rPr>
        <w:t xml:space="preserve"> בְּשָׁעָה שֶׁרָאָה הָמָן אֶת </w:t>
      </w:r>
      <w:proofErr w:type="spellStart"/>
      <w:r w:rsidR="00AA68CE" w:rsidRPr="00AA68CE">
        <w:rPr>
          <w:rtl/>
        </w:rPr>
        <w:t>מׇרְדֳּכַי</w:t>
      </w:r>
      <w:proofErr w:type="spellEnd"/>
      <w:r w:rsidR="00AA68CE" w:rsidRPr="00AA68CE">
        <w:rPr>
          <w:rtl/>
        </w:rPr>
        <w:t xml:space="preserve"> יוֹשֵׁב בְּשַׁעַר הַמֶּלֶךְ אָמַר </w:t>
      </w:r>
      <w:proofErr w:type="spellStart"/>
      <w:r w:rsidR="00AA68CE" w:rsidRPr="00AA68CE">
        <w:rPr>
          <w:rtl/>
        </w:rPr>
        <w:t>כׇּל</w:t>
      </w:r>
      <w:proofErr w:type="spellEnd"/>
      <w:r w:rsidR="00AA68CE" w:rsidRPr="00AA68CE">
        <w:rPr>
          <w:rtl/>
        </w:rPr>
        <w:t xml:space="preserve"> זֶה אֵינוֹ </w:t>
      </w:r>
      <w:proofErr w:type="spellStart"/>
      <w:r w:rsidR="00AA68CE" w:rsidRPr="00AA68CE">
        <w:rPr>
          <w:rtl/>
        </w:rPr>
        <w:t>שֹׁוֶה</w:t>
      </w:r>
      <w:proofErr w:type="spellEnd"/>
      <w:r w:rsidR="00AA68CE" w:rsidRPr="00AA68CE">
        <w:rPr>
          <w:rtl/>
        </w:rPr>
        <w:t xml:space="preserve"> לִי</w:t>
      </w:r>
      <w:r>
        <w:rPr>
          <w:rFonts w:hint="cs"/>
          <w:rtl/>
        </w:rPr>
        <w:t xml:space="preserve">. והנה פסוק זה קשה: </w:t>
      </w:r>
      <w:r w:rsidR="00AA68CE" w:rsidRPr="00AA68CE">
        <w:rPr>
          <w:rtl/>
        </w:rPr>
        <w:t xml:space="preserve"> </w:t>
      </w:r>
      <w:r w:rsidR="004E4EAE">
        <w:rPr>
          <w:rFonts w:hint="cs"/>
          <w:rtl/>
        </w:rPr>
        <w:t xml:space="preserve">כיצד גרמה לו ראיית מרדכי לומר כן? ומשיבה הגמרא על כך: </w:t>
      </w:r>
      <w:proofErr w:type="spellStart"/>
      <w:r w:rsidR="00AA68CE" w:rsidRPr="00AA68CE">
        <w:rPr>
          <w:rtl/>
        </w:rPr>
        <w:t>כִּדְרַב</w:t>
      </w:r>
      <w:proofErr w:type="spellEnd"/>
      <w:r w:rsidR="00AA68CE" w:rsidRPr="00AA68CE">
        <w:rPr>
          <w:rtl/>
        </w:rPr>
        <w:t xml:space="preserve"> </w:t>
      </w:r>
      <w:proofErr w:type="spellStart"/>
      <w:r w:rsidR="00AA68CE" w:rsidRPr="00AA68CE">
        <w:rPr>
          <w:rtl/>
        </w:rPr>
        <w:t>חִסְדָּא</w:t>
      </w:r>
      <w:proofErr w:type="spellEnd"/>
      <w:r>
        <w:rPr>
          <w:rFonts w:hint="cs"/>
          <w:rtl/>
        </w:rPr>
        <w:t xml:space="preserve">, כדברי רב </w:t>
      </w:r>
      <w:proofErr w:type="spellStart"/>
      <w:r>
        <w:rPr>
          <w:rFonts w:hint="cs"/>
          <w:rtl/>
        </w:rPr>
        <w:t>חסדא</w:t>
      </w:r>
      <w:proofErr w:type="spellEnd"/>
      <w:r>
        <w:rPr>
          <w:rFonts w:hint="cs"/>
          <w:rtl/>
        </w:rPr>
        <w:t xml:space="preserve">, </w:t>
      </w:r>
      <w:proofErr w:type="spellStart"/>
      <w:r w:rsidR="00AA68CE" w:rsidRPr="00AA68CE">
        <w:rPr>
          <w:rtl/>
        </w:rPr>
        <w:t>דְּאָמַר</w:t>
      </w:r>
      <w:proofErr w:type="spellEnd"/>
      <w:r w:rsidR="00AA68CE" w:rsidRPr="00AA68CE">
        <w:rPr>
          <w:rtl/>
        </w:rPr>
        <w:t xml:space="preserve"> רַב </w:t>
      </w:r>
      <w:proofErr w:type="spellStart"/>
      <w:r w:rsidR="00AA68CE" w:rsidRPr="00AA68CE">
        <w:rPr>
          <w:rtl/>
        </w:rPr>
        <w:t>חִסְדָּא</w:t>
      </w:r>
      <w:proofErr w:type="spellEnd"/>
      <w:r w:rsidR="00AA68CE" w:rsidRPr="00AA68CE">
        <w:rPr>
          <w:rtl/>
        </w:rPr>
        <w:t xml:space="preserve"> זֶה בָּא </w:t>
      </w:r>
      <w:proofErr w:type="spellStart"/>
      <w:r w:rsidR="00AA68CE" w:rsidRPr="00AA68CE">
        <w:rPr>
          <w:rtl/>
        </w:rPr>
        <w:t>בִּפְרוֹזְבּוּלֵי</w:t>
      </w:r>
      <w:proofErr w:type="spellEnd"/>
      <w:r w:rsidR="00AA68CE" w:rsidRPr="00AA68CE">
        <w:rPr>
          <w:rtl/>
        </w:rPr>
        <w:t xml:space="preserve"> וְזֶה בָּא</w:t>
      </w:r>
    </w:p>
    <w:p w14:paraId="3DDCD22E" w14:textId="3FD44D01" w:rsidR="00A62530" w:rsidRDefault="00A62530" w:rsidP="00A62530">
      <w:pPr>
        <w:rPr>
          <w:rtl/>
        </w:rPr>
      </w:pPr>
    </w:p>
    <w:p w14:paraId="10576D35" w14:textId="50378ECC" w:rsidR="0002494C" w:rsidRDefault="003C178D" w:rsidP="003C178D">
      <w:pPr>
        <w:rPr>
          <w:rtl/>
        </w:rPr>
      </w:pPr>
      <w:proofErr w:type="spellStart"/>
      <w:r w:rsidRPr="003C178D">
        <w:rPr>
          <w:rtl/>
        </w:rPr>
        <w:t>בִּפְרוֹזְבּוּטֵי</w:t>
      </w:r>
      <w:proofErr w:type="spellEnd"/>
      <w:r w:rsidR="0002494C">
        <w:rPr>
          <w:rFonts w:hint="cs"/>
          <w:rtl/>
        </w:rPr>
        <w:t xml:space="preserve">, כלומר: מרדכי "בא בטענה של עושר" להמן, ואילו המן "בא בטענה של עוני", שימים רבים קודם לכן מכר המן את עצמו לעבד למרדכי בעבור לחם, מחמת עניות, ומרדכי בא </w:t>
      </w:r>
      <w:proofErr w:type="spellStart"/>
      <w:r w:rsidR="0002494C">
        <w:rPr>
          <w:rFonts w:hint="cs"/>
          <w:rtl/>
        </w:rPr>
        <w:t>איפוא</w:t>
      </w:r>
      <w:proofErr w:type="spellEnd"/>
      <w:r w:rsidR="0002494C">
        <w:rPr>
          <w:rFonts w:hint="cs"/>
          <w:rtl/>
        </w:rPr>
        <w:t xml:space="preserve"> בתביעה "של עושר" להמן, שכל נכסיו שלו הם, שהרי עבדו הוא, ואילו המן "בא בטענה" של עוני, שהיה מתבייש בזה שהגיע לעניות כזו עד שמכר את עצמו, והיה נזכר בדבר בשעה שהיה רואה את מרדכי בשער המלך, ולכן אמר ש"כל זה", כל ממונו, "איננו </w:t>
      </w:r>
      <w:proofErr w:type="spellStart"/>
      <w:r w:rsidR="0002494C">
        <w:rPr>
          <w:rFonts w:hint="cs"/>
          <w:rtl/>
        </w:rPr>
        <w:t>שוה</w:t>
      </w:r>
      <w:proofErr w:type="spellEnd"/>
      <w:r w:rsidR="0002494C">
        <w:rPr>
          <w:rFonts w:hint="cs"/>
          <w:rtl/>
        </w:rPr>
        <w:t xml:space="preserve"> לי". ומוסיפה הגמרא על מעשה זה: </w:t>
      </w:r>
      <w:r w:rsidRPr="003C178D">
        <w:rPr>
          <w:rtl/>
        </w:rPr>
        <w:t xml:space="preserve"> אָמַר רַב </w:t>
      </w:r>
      <w:proofErr w:type="spellStart"/>
      <w:r w:rsidRPr="003C178D">
        <w:rPr>
          <w:rtl/>
        </w:rPr>
        <w:t>פָּפָּא</w:t>
      </w:r>
      <w:proofErr w:type="spellEnd"/>
      <w:r w:rsidRPr="003C178D">
        <w:rPr>
          <w:rtl/>
        </w:rPr>
        <w:t xml:space="preserve"> וְקָרוּ לֵיהּ </w:t>
      </w:r>
      <w:proofErr w:type="spellStart"/>
      <w:r w:rsidRPr="003C178D">
        <w:rPr>
          <w:rtl/>
        </w:rPr>
        <w:t>עַבְדָּא</w:t>
      </w:r>
      <w:proofErr w:type="spellEnd"/>
      <w:r w:rsidRPr="003C178D">
        <w:rPr>
          <w:rtl/>
        </w:rPr>
        <w:t xml:space="preserve"> </w:t>
      </w:r>
      <w:proofErr w:type="spellStart"/>
      <w:r w:rsidRPr="003C178D">
        <w:rPr>
          <w:rtl/>
        </w:rPr>
        <w:t>דְּמִזְדַּבַּן</w:t>
      </w:r>
      <w:proofErr w:type="spellEnd"/>
      <w:r w:rsidRPr="003C178D">
        <w:rPr>
          <w:rtl/>
        </w:rPr>
        <w:t xml:space="preserve"> </w:t>
      </w:r>
      <w:proofErr w:type="spellStart"/>
      <w:r w:rsidRPr="003C178D">
        <w:rPr>
          <w:rtl/>
        </w:rPr>
        <w:t>בְּטֻלְמֵי</w:t>
      </w:r>
      <w:proofErr w:type="spellEnd"/>
      <w:r w:rsidR="0002494C">
        <w:rPr>
          <w:rFonts w:hint="cs"/>
          <w:rtl/>
        </w:rPr>
        <w:t xml:space="preserve"> </w:t>
      </w:r>
      <w:r w:rsidR="0002494C">
        <w:rPr>
          <w:rtl/>
        </w:rPr>
        <w:t>–</w:t>
      </w:r>
      <w:r w:rsidR="0002494C">
        <w:rPr>
          <w:rFonts w:hint="cs"/>
          <w:rtl/>
        </w:rPr>
        <w:t xml:space="preserve"> קוראים היו להמן ומכנים אותו "עבד שנקנה </w:t>
      </w:r>
      <w:proofErr w:type="spellStart"/>
      <w:r w:rsidR="0002494C">
        <w:rPr>
          <w:rFonts w:hint="cs"/>
          <w:rtl/>
        </w:rPr>
        <w:t>בככרות</w:t>
      </w:r>
      <w:proofErr w:type="spellEnd"/>
      <w:r w:rsidR="0002494C">
        <w:rPr>
          <w:rFonts w:hint="cs"/>
          <w:rtl/>
        </w:rPr>
        <w:t xml:space="preserve"> לחם".</w:t>
      </w:r>
    </w:p>
    <w:p w14:paraId="7AE38A0A" w14:textId="77777777" w:rsidR="0002494C" w:rsidRDefault="0002494C" w:rsidP="003C178D">
      <w:pPr>
        <w:rPr>
          <w:rtl/>
        </w:rPr>
      </w:pPr>
      <w:r>
        <w:rPr>
          <w:rFonts w:hint="cs"/>
          <w:rtl/>
        </w:rPr>
        <w:t>הגמרא מוסיפה לדרוש את הפסוק הנזכר:</w:t>
      </w:r>
    </w:p>
    <w:p w14:paraId="18F598B8" w14:textId="2EC17F26" w:rsidR="00A62530" w:rsidRDefault="003C178D" w:rsidP="003C178D">
      <w:pPr>
        <w:rPr>
          <w:rtl/>
        </w:rPr>
      </w:pPr>
      <w:proofErr w:type="spellStart"/>
      <w:r w:rsidRPr="003C178D">
        <w:rPr>
          <w:rtl/>
        </w:rPr>
        <w:t>וְכׇל</w:t>
      </w:r>
      <w:proofErr w:type="spellEnd"/>
      <w:r w:rsidRPr="003C178D">
        <w:rPr>
          <w:rtl/>
        </w:rPr>
        <w:t xml:space="preserve"> זֶה אֵינֶנּוּ </w:t>
      </w:r>
      <w:proofErr w:type="spellStart"/>
      <w:r w:rsidRPr="003C178D">
        <w:rPr>
          <w:rtl/>
        </w:rPr>
        <w:t>שֹׁוֶה</w:t>
      </w:r>
      <w:proofErr w:type="spellEnd"/>
      <w:r w:rsidRPr="003C178D">
        <w:rPr>
          <w:rtl/>
        </w:rPr>
        <w:t xml:space="preserve"> לִי</w:t>
      </w:r>
      <w:r w:rsidR="0002494C">
        <w:rPr>
          <w:rFonts w:hint="cs"/>
          <w:rtl/>
        </w:rPr>
        <w:t>, והנה לשון "זה" משמעו דבר שמורים עליו באצבע, וכיצד אמר המן כך על עושרו ונכסיו, שאינם לפני כעת? אלא</w:t>
      </w:r>
      <w:r w:rsidRPr="003C178D">
        <w:rPr>
          <w:rtl/>
        </w:rPr>
        <w:t xml:space="preserve"> מְלַמֵּד </w:t>
      </w:r>
      <w:proofErr w:type="spellStart"/>
      <w:r w:rsidRPr="003C178D">
        <w:rPr>
          <w:rtl/>
        </w:rPr>
        <w:t>שֶׁכׇּל</w:t>
      </w:r>
      <w:proofErr w:type="spellEnd"/>
      <w:r w:rsidRPr="003C178D">
        <w:rPr>
          <w:rtl/>
        </w:rPr>
        <w:t xml:space="preserve"> גְּנָזָיו שֶׁל אוֹתוֹ רָשָׁע </w:t>
      </w:r>
      <w:proofErr w:type="spellStart"/>
      <w:r w:rsidRPr="003C178D">
        <w:rPr>
          <w:rtl/>
        </w:rPr>
        <w:t>חֲקוּקִין</w:t>
      </w:r>
      <w:proofErr w:type="spellEnd"/>
      <w:r w:rsidRPr="003C178D">
        <w:rPr>
          <w:rtl/>
        </w:rPr>
        <w:t xml:space="preserve"> עַל לִבּו</w:t>
      </w:r>
      <w:r w:rsidR="0002494C">
        <w:rPr>
          <w:rFonts w:hint="cs"/>
          <w:rtl/>
        </w:rPr>
        <w:t>, שהיה מחזיק על לוח לבו רשימה כתובה של כל נכסיו, ולזה מכון לשון "זה",</w:t>
      </w:r>
      <w:r w:rsidRPr="003C178D">
        <w:rPr>
          <w:rtl/>
        </w:rPr>
        <w:t xml:space="preserve">ֹ וּבְשָׁעָה שֶׁרוֹאֶה אֶת </w:t>
      </w:r>
      <w:proofErr w:type="spellStart"/>
      <w:r w:rsidRPr="003C178D">
        <w:rPr>
          <w:rtl/>
        </w:rPr>
        <w:t>מׇרְדֳּכַי</w:t>
      </w:r>
      <w:proofErr w:type="spellEnd"/>
      <w:r w:rsidRPr="003C178D">
        <w:rPr>
          <w:rtl/>
        </w:rPr>
        <w:t xml:space="preserve"> יוֹשֵׁב בְּשַׁעַר הַמֶּלֶךְ אָמַר </w:t>
      </w:r>
      <w:proofErr w:type="spellStart"/>
      <w:r w:rsidRPr="003C178D">
        <w:rPr>
          <w:rtl/>
        </w:rPr>
        <w:t>כׇּל</w:t>
      </w:r>
      <w:proofErr w:type="spellEnd"/>
      <w:r w:rsidRPr="003C178D">
        <w:rPr>
          <w:rtl/>
        </w:rPr>
        <w:t xml:space="preserve"> זֶה אֵינֶנּוּ </w:t>
      </w:r>
      <w:proofErr w:type="spellStart"/>
      <w:r w:rsidRPr="003C178D">
        <w:rPr>
          <w:rtl/>
        </w:rPr>
        <w:t>שֹׁוֶה</w:t>
      </w:r>
      <w:proofErr w:type="spellEnd"/>
      <w:r w:rsidRPr="003C178D">
        <w:rPr>
          <w:rtl/>
        </w:rPr>
        <w:t xml:space="preserve"> לִי</w:t>
      </w:r>
      <w:r w:rsidR="0002494C">
        <w:rPr>
          <w:rFonts w:hint="cs"/>
          <w:rtl/>
        </w:rPr>
        <w:t>.</w:t>
      </w:r>
    </w:p>
    <w:p w14:paraId="1C8E521E" w14:textId="213A7121" w:rsidR="0002494C" w:rsidRDefault="0002494C" w:rsidP="003C178D">
      <w:pPr>
        <w:rPr>
          <w:rtl/>
        </w:rPr>
      </w:pPr>
      <w:r>
        <w:rPr>
          <w:rFonts w:hint="cs"/>
          <w:rtl/>
        </w:rPr>
        <w:t xml:space="preserve">לאחר שנסתיימה סידרת הדרשות של רבי אלעזר בשם רבי </w:t>
      </w:r>
      <w:proofErr w:type="spellStart"/>
      <w:r>
        <w:rPr>
          <w:rFonts w:hint="cs"/>
          <w:rtl/>
        </w:rPr>
        <w:t>חנינא</w:t>
      </w:r>
      <w:proofErr w:type="spellEnd"/>
      <w:r>
        <w:rPr>
          <w:rFonts w:hint="cs"/>
          <w:rtl/>
        </w:rPr>
        <w:t xml:space="preserve"> חוזרת הגמרא לדרשות על מגילת אסתר:</w:t>
      </w:r>
    </w:p>
    <w:p w14:paraId="248E705C" w14:textId="3E43BC49" w:rsidR="00B95768" w:rsidRDefault="0002494C" w:rsidP="003C178D">
      <w:pPr>
        <w:rPr>
          <w:rtl/>
        </w:rPr>
      </w:pPr>
      <w:r>
        <w:rPr>
          <w:rFonts w:hint="cs"/>
          <w:rtl/>
        </w:rPr>
        <w:t xml:space="preserve">נאמר על אסתר, כשהלכה אל </w:t>
      </w:r>
      <w:proofErr w:type="spellStart"/>
      <w:r>
        <w:rPr>
          <w:rFonts w:hint="cs"/>
          <w:rtl/>
        </w:rPr>
        <w:t>אחשורוש</w:t>
      </w:r>
      <w:proofErr w:type="spellEnd"/>
      <w:r>
        <w:rPr>
          <w:rFonts w:hint="cs"/>
          <w:rtl/>
        </w:rPr>
        <w:t xml:space="preserve"> (אסתר ה, א): </w:t>
      </w:r>
      <w:r w:rsidR="003C178D" w:rsidRPr="003C178D">
        <w:rPr>
          <w:rtl/>
        </w:rPr>
        <w:t xml:space="preserve">וַתַּעֲמֹד בַּחֲצַר בֵּית הַמֶּלֶךְ הַפְּנִימִית אָמַר רַבִּי לֵוִי כֵּיוָן שֶׁהִגִּיעָה </w:t>
      </w:r>
      <w:r>
        <w:rPr>
          <w:rFonts w:hint="cs"/>
          <w:rtl/>
        </w:rPr>
        <w:t xml:space="preserve">אסתר </w:t>
      </w:r>
      <w:r w:rsidR="003C178D" w:rsidRPr="003C178D">
        <w:rPr>
          <w:rtl/>
        </w:rPr>
        <w:t>לְבֵית הַצְּלָמִים</w:t>
      </w:r>
      <w:r>
        <w:rPr>
          <w:rFonts w:hint="cs"/>
          <w:rtl/>
        </w:rPr>
        <w:t xml:space="preserve"> המקום בארמון המלך שבו היו פסלי עבודה זרה,</w:t>
      </w:r>
      <w:r w:rsidR="003C178D" w:rsidRPr="003C178D">
        <w:rPr>
          <w:rtl/>
        </w:rPr>
        <w:t xml:space="preserve"> נִסְתַּלְּקָה הֵימֶנָּה שְׁכִינָה אָמְרָה </w:t>
      </w:r>
      <w:r>
        <w:rPr>
          <w:rFonts w:hint="cs"/>
          <w:rtl/>
        </w:rPr>
        <w:t xml:space="preserve">אסתר (תהים </w:t>
      </w:r>
      <w:proofErr w:type="spellStart"/>
      <w:r>
        <w:rPr>
          <w:rFonts w:hint="cs"/>
          <w:rtl/>
        </w:rPr>
        <w:t>כב</w:t>
      </w:r>
      <w:proofErr w:type="spellEnd"/>
      <w:r>
        <w:rPr>
          <w:rFonts w:hint="cs"/>
          <w:rtl/>
        </w:rPr>
        <w:t xml:space="preserve">, ב): </w:t>
      </w:r>
      <w:r w:rsidR="003C178D" w:rsidRPr="003C178D">
        <w:rPr>
          <w:rtl/>
        </w:rPr>
        <w:t xml:space="preserve">אֵלִי </w:t>
      </w:r>
      <w:proofErr w:type="spellStart"/>
      <w:r w:rsidR="003C178D" w:rsidRPr="003C178D">
        <w:rPr>
          <w:rtl/>
        </w:rPr>
        <w:t>אֵלִי</w:t>
      </w:r>
      <w:proofErr w:type="spellEnd"/>
      <w:r w:rsidR="003C178D" w:rsidRPr="003C178D">
        <w:rPr>
          <w:rtl/>
        </w:rPr>
        <w:t xml:space="preserve"> לָמָה עֲזַבְתָּנִי שֶׁמָּא אַתָּה דָּן </w:t>
      </w:r>
      <w:r>
        <w:rPr>
          <w:rFonts w:hint="cs"/>
          <w:rtl/>
        </w:rPr>
        <w:t xml:space="preserve">ומעניש </w:t>
      </w:r>
      <w:r w:rsidR="003C178D" w:rsidRPr="003C178D">
        <w:rPr>
          <w:rtl/>
        </w:rPr>
        <w:t>עַל שׁוֹגֵג כְּמֵזִיד וְעַל אוֹנֶס כְּרָצוֹן</w:t>
      </w:r>
      <w:r>
        <w:rPr>
          <w:rFonts w:hint="cs"/>
          <w:rtl/>
        </w:rPr>
        <w:t>? שאף על פי שאני באה אליו</w:t>
      </w:r>
      <w:r w:rsidR="00B95768">
        <w:rPr>
          <w:rFonts w:hint="cs"/>
          <w:rtl/>
        </w:rPr>
        <w:t xml:space="preserve"> </w:t>
      </w:r>
      <w:r>
        <w:rPr>
          <w:rFonts w:hint="cs"/>
          <w:rtl/>
        </w:rPr>
        <w:t xml:space="preserve">מעצמי, הרי אנוסה אני בדבר, שאני באה אל </w:t>
      </w:r>
      <w:proofErr w:type="spellStart"/>
      <w:r>
        <w:rPr>
          <w:rFonts w:hint="cs"/>
          <w:rtl/>
        </w:rPr>
        <w:t>אחשורוש</w:t>
      </w:r>
      <w:proofErr w:type="spellEnd"/>
      <w:r>
        <w:rPr>
          <w:rFonts w:hint="cs"/>
          <w:rtl/>
        </w:rPr>
        <w:t xml:space="preserve"> כדי להציל את כלל ישראל, ומפני מה אתה מעניש אותי ומסלק שכינתך ממני? ושוב אמרה אסתר:</w:t>
      </w:r>
      <w:r w:rsidR="003C178D" w:rsidRPr="003C178D">
        <w:br/>
      </w:r>
      <w:r w:rsidR="003C178D" w:rsidRPr="003C178D">
        <w:rPr>
          <w:rtl/>
        </w:rPr>
        <w:t xml:space="preserve">אוֹ שֶׁמָּא </w:t>
      </w:r>
      <w:r w:rsidR="00B95768">
        <w:rPr>
          <w:rFonts w:hint="cs"/>
          <w:rtl/>
        </w:rPr>
        <w:t xml:space="preserve">נסתלקה ממני השכינה </w:t>
      </w:r>
      <w:r w:rsidR="003C178D" w:rsidRPr="003C178D">
        <w:rPr>
          <w:rtl/>
        </w:rPr>
        <w:t xml:space="preserve">עַל שֶׁקְּרָאתִיו </w:t>
      </w:r>
      <w:proofErr w:type="spellStart"/>
      <w:r w:rsidR="00B95768">
        <w:rPr>
          <w:rFonts w:hint="cs"/>
          <w:rtl/>
        </w:rPr>
        <w:t>לאחשורוש</w:t>
      </w:r>
      <w:proofErr w:type="spellEnd"/>
      <w:r w:rsidR="00B95768">
        <w:rPr>
          <w:rFonts w:hint="cs"/>
          <w:rtl/>
        </w:rPr>
        <w:t xml:space="preserve"> </w:t>
      </w:r>
      <w:r w:rsidR="003C178D" w:rsidRPr="003C178D">
        <w:rPr>
          <w:rtl/>
        </w:rPr>
        <w:t>כֶּלֶב שֶׁנֶּאֱמַר</w:t>
      </w:r>
      <w:r w:rsidR="00B95768">
        <w:rPr>
          <w:rFonts w:hint="cs"/>
          <w:rtl/>
        </w:rPr>
        <w:t xml:space="preserve"> (שם, פסוק </w:t>
      </w:r>
      <w:proofErr w:type="spellStart"/>
      <w:r w:rsidR="00B95768">
        <w:rPr>
          <w:rFonts w:hint="cs"/>
          <w:rtl/>
        </w:rPr>
        <w:t>כא</w:t>
      </w:r>
      <w:proofErr w:type="spellEnd"/>
      <w:r w:rsidR="00B95768">
        <w:rPr>
          <w:rFonts w:hint="cs"/>
          <w:rtl/>
        </w:rPr>
        <w:t>):</w:t>
      </w:r>
      <w:r w:rsidR="003C178D" w:rsidRPr="003C178D">
        <w:rPr>
          <w:rtl/>
        </w:rPr>
        <w:t xml:space="preserve"> הַצִּילָה מֵחֶרֶב נַפְשִׁי מִיַּד כֶּלֶב יְחִידָתִי</w:t>
      </w:r>
      <w:r w:rsidR="00B95768">
        <w:rPr>
          <w:rFonts w:hint="cs"/>
          <w:rtl/>
        </w:rPr>
        <w:t xml:space="preserve"> ואין זה ראוי לעשות כן, משום כבוד המלכות לפיכך</w:t>
      </w:r>
      <w:r w:rsidR="003C178D" w:rsidRPr="003C178D">
        <w:rPr>
          <w:rtl/>
        </w:rPr>
        <w:t xml:space="preserve"> חָזְרָה </w:t>
      </w:r>
      <w:proofErr w:type="spellStart"/>
      <w:r w:rsidR="003C178D" w:rsidRPr="003C178D">
        <w:rPr>
          <w:rtl/>
        </w:rPr>
        <w:t>וּקְרָאַתּו</w:t>
      </w:r>
      <w:proofErr w:type="spellEnd"/>
      <w:r w:rsidR="003C178D" w:rsidRPr="003C178D">
        <w:rPr>
          <w:rtl/>
        </w:rPr>
        <w:t xml:space="preserve">ּ אַרְיֵה שֶׁנֶּאֱמַר </w:t>
      </w:r>
      <w:r w:rsidR="00B95768">
        <w:rPr>
          <w:rFonts w:hint="cs"/>
          <w:rtl/>
        </w:rPr>
        <w:t xml:space="preserve">(שם, פסוק </w:t>
      </w:r>
      <w:proofErr w:type="spellStart"/>
      <w:r w:rsidR="00B95768">
        <w:rPr>
          <w:rFonts w:hint="cs"/>
          <w:rtl/>
        </w:rPr>
        <w:t>כב</w:t>
      </w:r>
      <w:proofErr w:type="spellEnd"/>
      <w:r w:rsidR="00B95768">
        <w:rPr>
          <w:rFonts w:hint="cs"/>
          <w:rtl/>
        </w:rPr>
        <w:t xml:space="preserve">): </w:t>
      </w:r>
      <w:r w:rsidR="00B95768" w:rsidRPr="003C178D">
        <w:rPr>
          <w:rtl/>
        </w:rPr>
        <w:t>הוֹשִׁיעֵנִי מִפִּי אַרְיֵה</w:t>
      </w:r>
      <w:r w:rsidR="00B95768">
        <w:rPr>
          <w:rFonts w:hint="cs"/>
          <w:rtl/>
        </w:rPr>
        <w:t>.</w:t>
      </w:r>
    </w:p>
    <w:p w14:paraId="6D3E1A74" w14:textId="77777777" w:rsidR="00B95768" w:rsidRDefault="00B95768" w:rsidP="003C178D">
      <w:pPr>
        <w:rPr>
          <w:rtl/>
        </w:rPr>
      </w:pPr>
      <w:r>
        <w:rPr>
          <w:rFonts w:hint="cs"/>
          <w:rtl/>
        </w:rPr>
        <w:t>בפסוק הבא (אסתר ה, ב) נאמר:</w:t>
      </w:r>
    </w:p>
    <w:p w14:paraId="5A2B0DD2" w14:textId="77777777" w:rsidR="00B95768" w:rsidRDefault="003C178D" w:rsidP="003C178D">
      <w:pPr>
        <w:rPr>
          <w:rtl/>
        </w:rPr>
      </w:pPr>
      <w:r w:rsidRPr="003C178D">
        <w:rPr>
          <w:rtl/>
        </w:rPr>
        <w:t xml:space="preserve">וַיְהִי כִרְאוֹת הַמֶּלֶךְ אֶת אֶסְתֵּר הַמַּלְכָּה </w:t>
      </w:r>
      <w:r w:rsidR="00B95768">
        <w:rPr>
          <w:rFonts w:hint="cs"/>
          <w:rtl/>
        </w:rPr>
        <w:t xml:space="preserve">עמדת בחצר נשאה חן בעיניו, ויושט לה המלך לאסתר את שרביט הזהב אשר בידו, ותקרב אסתר </w:t>
      </w:r>
      <w:proofErr w:type="spellStart"/>
      <w:r w:rsidR="00B95768">
        <w:rPr>
          <w:rFonts w:hint="cs"/>
          <w:rtl/>
        </w:rPr>
        <w:t>ותגע</w:t>
      </w:r>
      <w:proofErr w:type="spellEnd"/>
      <w:r w:rsidR="00B95768">
        <w:rPr>
          <w:rFonts w:hint="cs"/>
          <w:rtl/>
        </w:rPr>
        <w:t xml:space="preserve"> בראש השרביט. </w:t>
      </w:r>
      <w:r w:rsidRPr="003C178D">
        <w:rPr>
          <w:rtl/>
        </w:rPr>
        <w:t xml:space="preserve">אָמַר רַבִּי יוֹחָנָן שְׁלֹשָׁה מַלְאֲכֵי הַשָּׁרֵת </w:t>
      </w:r>
      <w:proofErr w:type="spellStart"/>
      <w:r w:rsidRPr="003C178D">
        <w:rPr>
          <w:rtl/>
        </w:rPr>
        <w:t>נִזְדַּמְּנו</w:t>
      </w:r>
      <w:proofErr w:type="spellEnd"/>
      <w:r w:rsidRPr="003C178D">
        <w:rPr>
          <w:rtl/>
        </w:rPr>
        <w:t xml:space="preserve">ּ לָהּ </w:t>
      </w:r>
      <w:r w:rsidR="00B95768">
        <w:rPr>
          <w:rFonts w:hint="cs"/>
          <w:rtl/>
        </w:rPr>
        <w:t xml:space="preserve">לאסתר </w:t>
      </w:r>
      <w:r w:rsidRPr="003C178D">
        <w:rPr>
          <w:rtl/>
        </w:rPr>
        <w:t xml:space="preserve">בְּאוֹתָהּ שָׁעָה אֶחָד שֶׁהִגְבִּיהַּ אֶת </w:t>
      </w:r>
      <w:proofErr w:type="spellStart"/>
      <w:r w:rsidRPr="003C178D">
        <w:rPr>
          <w:rtl/>
        </w:rPr>
        <w:t>צַוָּארָה</w:t>
      </w:r>
      <w:proofErr w:type="spellEnd"/>
      <w:r w:rsidRPr="003C178D">
        <w:rPr>
          <w:rtl/>
        </w:rPr>
        <w:t>ּ וְאֶחָד שֶׁמָּשַׁךְ חוּט שֶׁל חֶסֶד עָלֶיהָ</w:t>
      </w:r>
      <w:r w:rsidR="00B95768">
        <w:rPr>
          <w:rFonts w:hint="cs"/>
          <w:rtl/>
        </w:rPr>
        <w:t>, שנתן לה חן בעיני המלך,</w:t>
      </w:r>
      <w:r w:rsidRPr="003C178D">
        <w:rPr>
          <w:rtl/>
        </w:rPr>
        <w:t xml:space="preserve"> וְאֶחָד שֶׁמָּתַח אֶת הַשַּׁרְבִיט</w:t>
      </w:r>
      <w:r w:rsidR="00B95768">
        <w:rPr>
          <w:rFonts w:hint="cs"/>
          <w:rtl/>
        </w:rPr>
        <w:t xml:space="preserve"> אליה.</w:t>
      </w:r>
    </w:p>
    <w:p w14:paraId="730AA494" w14:textId="77777777" w:rsidR="00B95768" w:rsidRDefault="00B95768" w:rsidP="003C178D">
      <w:pPr>
        <w:rPr>
          <w:rtl/>
        </w:rPr>
      </w:pPr>
      <w:r>
        <w:rPr>
          <w:rFonts w:hint="cs"/>
          <w:rtl/>
        </w:rPr>
        <w:t>שואלת הגמרא:</w:t>
      </w:r>
    </w:p>
    <w:p w14:paraId="34D8AF6E" w14:textId="77777777" w:rsidR="00B95768" w:rsidRDefault="003C178D" w:rsidP="003C178D">
      <w:pPr>
        <w:rPr>
          <w:rtl/>
        </w:rPr>
      </w:pPr>
      <w:r w:rsidRPr="003C178D">
        <w:rPr>
          <w:rtl/>
        </w:rPr>
        <w:t>וְכַמָּה</w:t>
      </w:r>
      <w:r w:rsidR="00B95768">
        <w:rPr>
          <w:rFonts w:hint="cs"/>
          <w:rtl/>
        </w:rPr>
        <w:t>? לאיזה אורך נמתח השרביט על ידי המלאך?</w:t>
      </w:r>
    </w:p>
    <w:p w14:paraId="7CF89D56" w14:textId="77777777" w:rsidR="00B95768" w:rsidRDefault="00B95768" w:rsidP="003C178D">
      <w:pPr>
        <w:rPr>
          <w:rtl/>
        </w:rPr>
      </w:pPr>
      <w:r>
        <w:rPr>
          <w:rFonts w:hint="cs"/>
          <w:rtl/>
        </w:rPr>
        <w:t>הגמרא מביאה כמה דעות:</w:t>
      </w:r>
    </w:p>
    <w:p w14:paraId="1859806C" w14:textId="77777777" w:rsidR="00252C31" w:rsidRDefault="003C178D" w:rsidP="00252C31">
      <w:pPr>
        <w:rPr>
          <w:rtl/>
        </w:rPr>
      </w:pPr>
      <w:r w:rsidRPr="003C178D">
        <w:rPr>
          <w:rtl/>
        </w:rPr>
        <w:t xml:space="preserve">אָמַר רַבִּי יִרְמְיָה שְׁתֵּי אַמּוֹת הָיָה </w:t>
      </w:r>
      <w:r w:rsidR="00B95768">
        <w:rPr>
          <w:rFonts w:hint="cs"/>
          <w:rtl/>
        </w:rPr>
        <w:t xml:space="preserve">אורכו של השרביט, </w:t>
      </w:r>
      <w:r w:rsidRPr="003C178D">
        <w:rPr>
          <w:rtl/>
        </w:rPr>
        <w:t xml:space="preserve">וְהֶעֱמִידוֹ </w:t>
      </w:r>
      <w:r w:rsidR="00B95768">
        <w:rPr>
          <w:rFonts w:hint="cs"/>
          <w:rtl/>
        </w:rPr>
        <w:t xml:space="preserve">המלאך </w:t>
      </w:r>
      <w:r w:rsidRPr="003C178D">
        <w:rPr>
          <w:rtl/>
        </w:rPr>
        <w:t xml:space="preserve">עַל שְׁתֵּים עֶשְׂרֵה </w:t>
      </w:r>
      <w:r w:rsidR="00B95768">
        <w:rPr>
          <w:rFonts w:hint="cs"/>
          <w:rtl/>
        </w:rPr>
        <w:t xml:space="preserve">אמה. </w:t>
      </w:r>
      <w:r w:rsidRPr="003C178D">
        <w:rPr>
          <w:rtl/>
        </w:rPr>
        <w:t>וְאָמְרִי לַהּ</w:t>
      </w:r>
      <w:r w:rsidR="00B95768">
        <w:rPr>
          <w:rFonts w:hint="cs"/>
          <w:rtl/>
        </w:rPr>
        <w:t xml:space="preserve"> </w:t>
      </w:r>
      <w:r w:rsidR="00B95768">
        <w:rPr>
          <w:rtl/>
        </w:rPr>
        <w:t>–</w:t>
      </w:r>
      <w:r w:rsidR="00B95768">
        <w:rPr>
          <w:rFonts w:hint="cs"/>
          <w:rtl/>
        </w:rPr>
        <w:t xml:space="preserve"> ויש אומרים שהעמידו</w:t>
      </w:r>
      <w:r w:rsidRPr="003C178D">
        <w:rPr>
          <w:rtl/>
        </w:rPr>
        <w:t xml:space="preserve"> עַל שֵׁשׁ עֶשְׂרֵה</w:t>
      </w:r>
      <w:r w:rsidR="00B95768">
        <w:rPr>
          <w:rFonts w:hint="cs"/>
          <w:rtl/>
        </w:rPr>
        <w:t xml:space="preserve"> אמה.</w:t>
      </w:r>
      <w:r w:rsidRPr="003C178D">
        <w:rPr>
          <w:rtl/>
        </w:rPr>
        <w:t xml:space="preserve"> וְאָמְרִי לַהּ</w:t>
      </w:r>
      <w:r w:rsidR="00B95768">
        <w:rPr>
          <w:rFonts w:hint="cs"/>
          <w:rtl/>
        </w:rPr>
        <w:t xml:space="preserve"> - ויש אומרים</w:t>
      </w:r>
      <w:r w:rsidRPr="003C178D">
        <w:rPr>
          <w:rtl/>
        </w:rPr>
        <w:t xml:space="preserve"> </w:t>
      </w:r>
      <w:r w:rsidR="00B95768">
        <w:rPr>
          <w:rFonts w:hint="cs"/>
          <w:rtl/>
        </w:rPr>
        <w:t xml:space="preserve">שהעמידו </w:t>
      </w:r>
      <w:r w:rsidRPr="003C178D">
        <w:rPr>
          <w:rtl/>
        </w:rPr>
        <w:t xml:space="preserve">עַל עֶשְׂרִים וְאַרְבַּע </w:t>
      </w:r>
      <w:r w:rsidR="00B95768">
        <w:rPr>
          <w:rFonts w:hint="cs"/>
          <w:rtl/>
        </w:rPr>
        <w:t xml:space="preserve">אמה. </w:t>
      </w:r>
      <w:proofErr w:type="spellStart"/>
      <w:r w:rsidRPr="003C178D">
        <w:rPr>
          <w:rtl/>
        </w:rPr>
        <w:t>בְּמַתְנִיתָא</w:t>
      </w:r>
      <w:proofErr w:type="spellEnd"/>
      <w:r w:rsidRPr="003C178D">
        <w:rPr>
          <w:rtl/>
        </w:rPr>
        <w:t xml:space="preserve"> תָּנָא </w:t>
      </w:r>
      <w:r w:rsidR="00B95768">
        <w:rPr>
          <w:rtl/>
        </w:rPr>
        <w:t>–</w:t>
      </w:r>
      <w:r w:rsidR="00B95768">
        <w:rPr>
          <w:rFonts w:hint="cs"/>
          <w:rtl/>
        </w:rPr>
        <w:t xml:space="preserve"> בברייתא שנינו שהעמידו </w:t>
      </w:r>
      <w:r w:rsidRPr="003C178D">
        <w:rPr>
          <w:rtl/>
        </w:rPr>
        <w:t xml:space="preserve">עַל שִׁשִּׁים </w:t>
      </w:r>
      <w:r w:rsidR="00B95768">
        <w:rPr>
          <w:rFonts w:hint="cs"/>
          <w:rtl/>
        </w:rPr>
        <w:t xml:space="preserve">אמה, </w:t>
      </w:r>
      <w:r w:rsidRPr="003C178D">
        <w:rPr>
          <w:rtl/>
        </w:rPr>
        <w:t xml:space="preserve">וְכֵן אַתָּה מוֹצֵא בְּאַמָּתָהּ </w:t>
      </w:r>
      <w:r w:rsidR="00B95768">
        <w:rPr>
          <w:rFonts w:hint="cs"/>
          <w:rtl/>
        </w:rPr>
        <w:t xml:space="preserve">(ידה) </w:t>
      </w:r>
      <w:r w:rsidRPr="003C178D">
        <w:rPr>
          <w:rtl/>
        </w:rPr>
        <w:t>שֶׁל בַּת פַּרְעֹה</w:t>
      </w:r>
      <w:r w:rsidR="00B95768">
        <w:rPr>
          <w:rFonts w:hint="cs"/>
          <w:rtl/>
        </w:rPr>
        <w:t>, שנתארכה בדרך נס עד ששים אמה, כשהושיטה אותה ליטול את התיבה שהיה בה משה ביאור,</w:t>
      </w:r>
      <w:r w:rsidRPr="003C178D">
        <w:rPr>
          <w:rtl/>
        </w:rPr>
        <w:t xml:space="preserve"> וְכֵן אַתָּה מוֹצֵא בְּשִׁינֵּי רְשָׁעִים </w:t>
      </w:r>
      <w:proofErr w:type="spellStart"/>
      <w:r w:rsidR="00B95768">
        <w:rPr>
          <w:rFonts w:hint="cs"/>
          <w:rtl/>
        </w:rPr>
        <w:t>שנתארכו</w:t>
      </w:r>
      <w:proofErr w:type="spellEnd"/>
      <w:r w:rsidR="00B95768">
        <w:rPr>
          <w:rFonts w:hint="cs"/>
          <w:rtl/>
        </w:rPr>
        <w:t xml:space="preserve"> עד ששים אמה, </w:t>
      </w:r>
      <w:proofErr w:type="spellStart"/>
      <w:r w:rsidRPr="003C178D">
        <w:rPr>
          <w:rtl/>
        </w:rPr>
        <w:t>דִּכְתִיב</w:t>
      </w:r>
      <w:proofErr w:type="spellEnd"/>
      <w:r w:rsidRPr="003C178D">
        <w:rPr>
          <w:rtl/>
        </w:rPr>
        <w:t xml:space="preserve"> </w:t>
      </w:r>
      <w:r w:rsidR="00B95768">
        <w:rPr>
          <w:rtl/>
        </w:rPr>
        <w:t>–</w:t>
      </w:r>
      <w:r w:rsidR="00B95768">
        <w:rPr>
          <w:rFonts w:hint="cs"/>
          <w:rtl/>
        </w:rPr>
        <w:t xml:space="preserve"> שנאמר (תהלים ג, ח): </w:t>
      </w:r>
      <w:r w:rsidRPr="003C178D">
        <w:rPr>
          <w:rtl/>
        </w:rPr>
        <w:t>שִׁינֵּי רְשָׁעִים שִׁבַּרְתָּ וְאָמַר רֵישׁ לָקִישׁ אַל תִּקְרֵי שִׁבַּרְתָּ אֶלָּא</w:t>
      </w:r>
      <w:r w:rsidR="00B95768">
        <w:rPr>
          <w:rFonts w:hint="cs"/>
          <w:rtl/>
        </w:rPr>
        <w:t xml:space="preserve"> פרש את הפסוק כאילו נאמר</w:t>
      </w:r>
      <w:r w:rsidRPr="003C178D">
        <w:rPr>
          <w:rtl/>
        </w:rPr>
        <w:t xml:space="preserve"> </w:t>
      </w:r>
      <w:proofErr w:type="spellStart"/>
      <w:r w:rsidRPr="003C178D">
        <w:rPr>
          <w:rtl/>
        </w:rPr>
        <w:t>שִׁרְיבַּבְת</w:t>
      </w:r>
      <w:proofErr w:type="spellEnd"/>
      <w:r w:rsidRPr="003C178D">
        <w:rPr>
          <w:rtl/>
        </w:rPr>
        <w:t>ָּ</w:t>
      </w:r>
      <w:r w:rsidR="00B95768">
        <w:rPr>
          <w:rFonts w:hint="cs"/>
          <w:rtl/>
        </w:rPr>
        <w:t xml:space="preserve">, הארכת, והדברים אמורים בעוג מלך הבשן בשעת מלחמתו בישראל, </w:t>
      </w:r>
      <w:proofErr w:type="spellStart"/>
      <w:r w:rsidR="00B95768">
        <w:rPr>
          <w:rFonts w:hint="cs"/>
          <w:rtl/>
        </w:rPr>
        <w:t>שנתארכו</w:t>
      </w:r>
      <w:proofErr w:type="spellEnd"/>
      <w:r w:rsidR="00B95768">
        <w:rPr>
          <w:rFonts w:hint="cs"/>
          <w:rtl/>
        </w:rPr>
        <w:t xml:space="preserve"> שיניו</w:t>
      </w:r>
      <w:r w:rsidR="00252C31">
        <w:rPr>
          <w:rFonts w:hint="cs"/>
          <w:rtl/>
        </w:rPr>
        <w:t>,</w:t>
      </w:r>
      <w:r w:rsidR="00B95768">
        <w:rPr>
          <w:rFonts w:hint="cs"/>
          <w:rtl/>
        </w:rPr>
        <w:t xml:space="preserve"> כפי שמסופר במסכ</w:t>
      </w:r>
      <w:r w:rsidR="00252C31">
        <w:rPr>
          <w:rFonts w:hint="cs"/>
          <w:rtl/>
        </w:rPr>
        <w:t>ת</w:t>
      </w:r>
      <w:r w:rsidR="00B95768">
        <w:rPr>
          <w:rFonts w:hint="cs"/>
          <w:rtl/>
        </w:rPr>
        <w:t xml:space="preserve"> ברכות (נד, ב). והגמרא מסיימת בדעה נוספת על אורך </w:t>
      </w:r>
      <w:r w:rsidR="00252C31">
        <w:rPr>
          <w:rFonts w:hint="cs"/>
          <w:rtl/>
        </w:rPr>
        <w:t xml:space="preserve">שרביטו של </w:t>
      </w:r>
      <w:proofErr w:type="spellStart"/>
      <w:r w:rsidR="00252C31">
        <w:rPr>
          <w:rFonts w:hint="cs"/>
          <w:rtl/>
        </w:rPr>
        <w:t>אחשורוש</w:t>
      </w:r>
      <w:proofErr w:type="spellEnd"/>
      <w:r w:rsidR="00252C31">
        <w:rPr>
          <w:rFonts w:hint="cs"/>
          <w:rtl/>
        </w:rPr>
        <w:t xml:space="preserve">: </w:t>
      </w:r>
      <w:r w:rsidRPr="003C178D">
        <w:rPr>
          <w:rtl/>
        </w:rPr>
        <w:t>רַבָּה בַּר עוֹפְרָן אָמַר מִשּׁוּם רַבִּי אֶלְעָזָר שֶׁשָּׁמַע מֵרַבּוֹ וְרַבּוֹ מֵרַבּוֹ</w:t>
      </w:r>
      <w:r w:rsidR="00252C31">
        <w:rPr>
          <w:rFonts w:hint="cs"/>
          <w:rtl/>
        </w:rPr>
        <w:t>: השרביט נתארך עד</w:t>
      </w:r>
      <w:r w:rsidRPr="003C178D">
        <w:rPr>
          <w:rtl/>
        </w:rPr>
        <w:t xml:space="preserve"> מָאתַיִם</w:t>
      </w:r>
      <w:r w:rsidR="00252C31">
        <w:rPr>
          <w:rFonts w:hint="cs"/>
          <w:rtl/>
        </w:rPr>
        <w:t xml:space="preserve"> אמה.</w:t>
      </w:r>
    </w:p>
    <w:p w14:paraId="7FEDC4C4" w14:textId="77777777" w:rsidR="00252C31" w:rsidRDefault="00252C31" w:rsidP="00252C31">
      <w:pPr>
        <w:rPr>
          <w:rtl/>
        </w:rPr>
      </w:pPr>
      <w:r>
        <w:rPr>
          <w:rFonts w:hint="cs"/>
          <w:rtl/>
        </w:rPr>
        <w:t>בפסוק הבא (שם ג) נאמר:</w:t>
      </w:r>
    </w:p>
    <w:p w14:paraId="610BEF35" w14:textId="77777777" w:rsidR="00252C31" w:rsidRDefault="003C178D" w:rsidP="00252C31">
      <w:pPr>
        <w:rPr>
          <w:rtl/>
        </w:rPr>
      </w:pPr>
      <w:r w:rsidRPr="003C178D">
        <w:rPr>
          <w:rtl/>
        </w:rPr>
        <w:t>וַיֹּאמֶר לָהּ הַמֶּלֶךְ לְאֶסְתֵּר הַמַּלְכָּה מַה בַּקָּשָׁתֵךְ עַד חֲצִי הַמַּלְכוּת וְתֵעָשׂ</w:t>
      </w:r>
      <w:r w:rsidR="00252C31">
        <w:rPr>
          <w:rFonts w:hint="cs"/>
          <w:rtl/>
        </w:rPr>
        <w:t>. הגמרא מפרשת מה כוונת המלים "עד חצי המלכות":</w:t>
      </w:r>
      <w:r w:rsidRPr="003C178D">
        <w:rPr>
          <w:rtl/>
        </w:rPr>
        <w:t xml:space="preserve"> חֲצִי הַמַּלְכוּת וְלֹא </w:t>
      </w:r>
      <w:proofErr w:type="spellStart"/>
      <w:r w:rsidRPr="003C178D">
        <w:rPr>
          <w:rtl/>
        </w:rPr>
        <w:t>כׇּל</w:t>
      </w:r>
      <w:proofErr w:type="spellEnd"/>
      <w:r w:rsidRPr="003C178D">
        <w:rPr>
          <w:rtl/>
        </w:rPr>
        <w:t xml:space="preserve"> הַמַּלְכוּת</w:t>
      </w:r>
      <w:r w:rsidR="00252C31">
        <w:rPr>
          <w:rFonts w:hint="cs"/>
          <w:rtl/>
        </w:rPr>
        <w:t xml:space="preserve"> כלומר, שלא </w:t>
      </w:r>
      <w:proofErr w:type="spellStart"/>
      <w:r w:rsidR="00252C31">
        <w:rPr>
          <w:rFonts w:hint="cs"/>
          <w:rtl/>
        </w:rPr>
        <w:t>יתן</w:t>
      </w:r>
      <w:proofErr w:type="spellEnd"/>
      <w:r w:rsidR="00252C31">
        <w:rPr>
          <w:rFonts w:hint="cs"/>
          <w:rtl/>
        </w:rPr>
        <w:t xml:space="preserve"> לה את כל המלכות, אם תבקש לעצמה את המלוכה, ואין בידה לבקש אלא עד "חצי המלכות". פירוש אחר: "עד חצי המלכות",</w:t>
      </w:r>
      <w:r w:rsidRPr="003C178D">
        <w:rPr>
          <w:rtl/>
        </w:rPr>
        <w:t xml:space="preserve"> וְלֹא דָּבָר שֶׁחוֹצֵץ לַמַּלְכוּת</w:t>
      </w:r>
      <w:r w:rsidR="00252C31">
        <w:rPr>
          <w:rFonts w:hint="cs"/>
          <w:rtl/>
        </w:rPr>
        <w:t xml:space="preserve">, היינו שלא </w:t>
      </w:r>
      <w:proofErr w:type="spellStart"/>
      <w:r w:rsidR="00252C31">
        <w:rPr>
          <w:rFonts w:hint="cs"/>
          <w:rtl/>
        </w:rPr>
        <w:t>יתן</w:t>
      </w:r>
      <w:proofErr w:type="spellEnd"/>
      <w:r w:rsidR="00252C31">
        <w:rPr>
          <w:rFonts w:hint="cs"/>
          <w:rtl/>
        </w:rPr>
        <w:t xml:space="preserve"> לה דבר מסוים הנמצא באמצע ("בחצי") המלכות,</w:t>
      </w:r>
      <w:r w:rsidRPr="003C178D">
        <w:rPr>
          <w:rtl/>
        </w:rPr>
        <w:t xml:space="preserve"> וּמַאי </w:t>
      </w:r>
      <w:proofErr w:type="spellStart"/>
      <w:r w:rsidRPr="003C178D">
        <w:rPr>
          <w:rtl/>
        </w:rPr>
        <w:t>נִיהו</w:t>
      </w:r>
      <w:proofErr w:type="spellEnd"/>
      <w:r w:rsidRPr="003C178D">
        <w:rPr>
          <w:rtl/>
        </w:rPr>
        <w:t>ּ</w:t>
      </w:r>
      <w:r w:rsidR="00252C31">
        <w:rPr>
          <w:rFonts w:hint="cs"/>
          <w:rtl/>
        </w:rPr>
        <w:t xml:space="preserve"> </w:t>
      </w:r>
      <w:r w:rsidR="00252C31">
        <w:rPr>
          <w:rtl/>
        </w:rPr>
        <w:t>–</w:t>
      </w:r>
      <w:r w:rsidR="00252C31">
        <w:rPr>
          <w:rFonts w:hint="cs"/>
          <w:rtl/>
        </w:rPr>
        <w:t xml:space="preserve"> ומה הוא אותו דבר?</w:t>
      </w:r>
      <w:r w:rsidRPr="003C178D">
        <w:rPr>
          <w:rtl/>
        </w:rPr>
        <w:t xml:space="preserve"> בִּנְיַן בֵּית הַמִּקְדָּשׁ</w:t>
      </w:r>
      <w:r w:rsidR="00252C31">
        <w:rPr>
          <w:rFonts w:hint="cs"/>
          <w:rtl/>
        </w:rPr>
        <w:t xml:space="preserve">, שמקומו היה באמצע מלכותו של </w:t>
      </w:r>
      <w:proofErr w:type="spellStart"/>
      <w:r w:rsidR="00252C31">
        <w:rPr>
          <w:rFonts w:hint="cs"/>
          <w:rtl/>
        </w:rPr>
        <w:t>אחשורוש</w:t>
      </w:r>
      <w:proofErr w:type="spellEnd"/>
      <w:r w:rsidR="00252C31">
        <w:rPr>
          <w:rFonts w:hint="cs"/>
          <w:rtl/>
        </w:rPr>
        <w:t>, והיה חרב באותה תקופה, שאין בידה לבקש ממנו את בניינו.</w:t>
      </w:r>
    </w:p>
    <w:p w14:paraId="047EEA99" w14:textId="77777777" w:rsidR="00252C31" w:rsidRDefault="00252C31" w:rsidP="00252C31">
      <w:pPr>
        <w:rPr>
          <w:rtl/>
        </w:rPr>
      </w:pPr>
      <w:r>
        <w:rPr>
          <w:rFonts w:hint="cs"/>
          <w:rtl/>
        </w:rPr>
        <w:t>בפסוק הבא (שם ד) נאמר:</w:t>
      </w:r>
    </w:p>
    <w:p w14:paraId="1F91188B" w14:textId="77777777" w:rsidR="00252C31" w:rsidRDefault="003C178D" w:rsidP="00252C31">
      <w:pPr>
        <w:rPr>
          <w:rtl/>
        </w:rPr>
      </w:pPr>
      <w:r w:rsidRPr="003C178D">
        <w:rPr>
          <w:rtl/>
        </w:rPr>
        <w:t xml:space="preserve">יָבֹא הַמֶּלֶךְ וְהָמָן אֶל הַמִּשְׁתֶּה </w:t>
      </w:r>
      <w:r w:rsidR="00252C31">
        <w:rPr>
          <w:rFonts w:hint="cs"/>
          <w:rtl/>
        </w:rPr>
        <w:t>אשר עשיתי לו.</w:t>
      </w:r>
    </w:p>
    <w:p w14:paraId="161F98D6" w14:textId="77777777" w:rsidR="00252C31" w:rsidRDefault="00252C31" w:rsidP="00252C31">
      <w:pPr>
        <w:rPr>
          <w:rtl/>
        </w:rPr>
      </w:pPr>
      <w:r>
        <w:rPr>
          <w:rFonts w:hint="cs"/>
          <w:rtl/>
        </w:rPr>
        <w:t>הגמרא מביאה ברייתא המבארת מפני מה הזמינה אסתר את המן למשתה:</w:t>
      </w:r>
    </w:p>
    <w:p w14:paraId="65CBFA03" w14:textId="77777777" w:rsidR="00252C31" w:rsidRDefault="003C178D" w:rsidP="00252C31">
      <w:pPr>
        <w:rPr>
          <w:rtl/>
        </w:rPr>
      </w:pPr>
      <w:r w:rsidRPr="003C178D">
        <w:rPr>
          <w:rtl/>
        </w:rPr>
        <w:t xml:space="preserve">תָּנוּ רַבָּנַן מָה רָאֲתָה אֶסְתֵּר שֶׁזִּימְּנָה אֶת הָמָן </w:t>
      </w:r>
      <w:r w:rsidR="00252C31">
        <w:rPr>
          <w:rFonts w:hint="cs"/>
          <w:rtl/>
        </w:rPr>
        <w:t xml:space="preserve">למשתה? </w:t>
      </w:r>
      <w:r w:rsidRPr="003C178D">
        <w:rPr>
          <w:rtl/>
        </w:rPr>
        <w:t xml:space="preserve">רַבִּי אֶלְעָזָר אוֹמֵר פַּחִים טָמְנָה לוֹ </w:t>
      </w:r>
      <w:r w:rsidR="00252C31">
        <w:rPr>
          <w:rFonts w:hint="cs"/>
          <w:rtl/>
        </w:rPr>
        <w:t xml:space="preserve">אסתר להמן בזה זימנה אותו למשתה, </w:t>
      </w:r>
      <w:r w:rsidRPr="003C178D">
        <w:rPr>
          <w:rtl/>
        </w:rPr>
        <w:t xml:space="preserve">שֶׁנֶּאֱמַר </w:t>
      </w:r>
      <w:r w:rsidR="00252C31">
        <w:rPr>
          <w:rFonts w:hint="cs"/>
          <w:rtl/>
        </w:rPr>
        <w:t xml:space="preserve">(תהלים סט, </w:t>
      </w:r>
      <w:proofErr w:type="spellStart"/>
      <w:r w:rsidR="00252C31">
        <w:rPr>
          <w:rFonts w:hint="cs"/>
          <w:rtl/>
        </w:rPr>
        <w:t>כג</w:t>
      </w:r>
      <w:proofErr w:type="spellEnd"/>
      <w:r w:rsidR="00252C31">
        <w:rPr>
          <w:rFonts w:hint="cs"/>
          <w:rtl/>
        </w:rPr>
        <w:t xml:space="preserve">): </w:t>
      </w:r>
      <w:r w:rsidRPr="003C178D">
        <w:rPr>
          <w:rtl/>
        </w:rPr>
        <w:t>יְהִי שֻׁלְחָנָם לִפְנֵיהֶם לְפָח</w:t>
      </w:r>
      <w:r w:rsidR="00252C31">
        <w:rPr>
          <w:rFonts w:hint="cs"/>
          <w:rtl/>
        </w:rPr>
        <w:t>, הרי שאכילה ושתיה עלולה להיות לפח ולמוקש לאדם.</w:t>
      </w:r>
    </w:p>
    <w:p w14:paraId="0AB8168E" w14:textId="77777777" w:rsidR="000128F6" w:rsidRDefault="003C178D" w:rsidP="00252C31">
      <w:pPr>
        <w:rPr>
          <w:rtl/>
        </w:rPr>
      </w:pPr>
      <w:r w:rsidRPr="003C178D">
        <w:rPr>
          <w:rtl/>
        </w:rPr>
        <w:t xml:space="preserve">רַבִּי יְהוֹשֻׁעַ אוֹמֵר מִבֵּית אָבִיהָ לָמְדָה </w:t>
      </w:r>
      <w:r w:rsidR="00252C31">
        <w:rPr>
          <w:rFonts w:hint="cs"/>
          <w:rtl/>
        </w:rPr>
        <w:t xml:space="preserve"> לעשות כן, ששמעה כך בבית אביה מתינוקות של בית רבן שלמדו הפסוק הבא, </w:t>
      </w:r>
      <w:r w:rsidRPr="003C178D">
        <w:rPr>
          <w:rtl/>
        </w:rPr>
        <w:t xml:space="preserve">שֶׁנֶּאֱמַר </w:t>
      </w:r>
      <w:r w:rsidR="00252C31">
        <w:rPr>
          <w:rFonts w:hint="cs"/>
          <w:rtl/>
        </w:rPr>
        <w:t xml:space="preserve">(משלי כה, </w:t>
      </w:r>
      <w:proofErr w:type="spellStart"/>
      <w:r w:rsidR="00252C31">
        <w:rPr>
          <w:rFonts w:hint="cs"/>
          <w:rtl/>
        </w:rPr>
        <w:t>כא</w:t>
      </w:r>
      <w:proofErr w:type="spellEnd"/>
      <w:r w:rsidR="00252C31">
        <w:rPr>
          <w:rFonts w:hint="cs"/>
          <w:rtl/>
        </w:rPr>
        <w:t xml:space="preserve"> </w:t>
      </w:r>
      <w:r w:rsidR="00252C31">
        <w:rPr>
          <w:rtl/>
        </w:rPr>
        <w:t>–</w:t>
      </w:r>
      <w:r w:rsidR="00252C31">
        <w:rPr>
          <w:rFonts w:hint="cs"/>
          <w:rtl/>
        </w:rPr>
        <w:t xml:space="preserve"> </w:t>
      </w:r>
      <w:proofErr w:type="spellStart"/>
      <w:r w:rsidR="00252C31">
        <w:rPr>
          <w:rFonts w:hint="cs"/>
          <w:rtl/>
        </w:rPr>
        <w:t>כב</w:t>
      </w:r>
      <w:proofErr w:type="spellEnd"/>
      <w:r w:rsidR="00252C31">
        <w:rPr>
          <w:rFonts w:hint="cs"/>
          <w:rtl/>
        </w:rPr>
        <w:t xml:space="preserve">): </w:t>
      </w:r>
      <w:r w:rsidRPr="003C178D">
        <w:rPr>
          <w:rtl/>
        </w:rPr>
        <w:t xml:space="preserve">אִם רָעֵב שׂוֹנַאֲךָ הַאֲכִילֵהוּ לֶחֶם </w:t>
      </w:r>
      <w:proofErr w:type="spellStart"/>
      <w:r w:rsidRPr="003C178D">
        <w:rPr>
          <w:rtl/>
        </w:rPr>
        <w:t>וְגוֹ'</w:t>
      </w:r>
      <w:r w:rsidR="00252C31">
        <w:rPr>
          <w:rFonts w:hint="cs"/>
          <w:rtl/>
        </w:rPr>
        <w:t>ואם</w:t>
      </w:r>
      <w:proofErr w:type="spellEnd"/>
      <w:r w:rsidR="00252C31">
        <w:rPr>
          <w:rFonts w:hint="cs"/>
          <w:rtl/>
        </w:rPr>
        <w:t xml:space="preserve"> צמא השקהו מים. כי גחלים אתה חתה על ראשו, וה' ישלם לך, הרי שהעצה להתגבר על שונא היא להאכילו ולהשקותו.</w:t>
      </w:r>
      <w:r w:rsidRPr="003C178D">
        <w:rPr>
          <w:rtl/>
        </w:rPr>
        <w:t xml:space="preserve"> רַבִּי מֵאִיר אוֹמֵר כְּדֵי שֶׁלֹּא </w:t>
      </w:r>
      <w:proofErr w:type="spellStart"/>
      <w:r w:rsidRPr="003C178D">
        <w:rPr>
          <w:rtl/>
        </w:rPr>
        <w:t>יִטּוֹל</w:t>
      </w:r>
      <w:proofErr w:type="spellEnd"/>
      <w:r w:rsidRPr="003C178D">
        <w:rPr>
          <w:rtl/>
        </w:rPr>
        <w:t xml:space="preserve"> </w:t>
      </w:r>
      <w:r w:rsidR="00252C31">
        <w:rPr>
          <w:rFonts w:hint="cs"/>
          <w:rtl/>
        </w:rPr>
        <w:t xml:space="preserve">המן </w:t>
      </w:r>
      <w:r w:rsidRPr="003C178D">
        <w:rPr>
          <w:rtl/>
        </w:rPr>
        <w:t>עֵצָה וְיִמְרוֹד</w:t>
      </w:r>
      <w:r w:rsidR="00252C31">
        <w:rPr>
          <w:rFonts w:hint="cs"/>
          <w:rtl/>
        </w:rPr>
        <w:t xml:space="preserve"> במלך, </w:t>
      </w:r>
      <w:proofErr w:type="spellStart"/>
      <w:r w:rsidR="00252C31">
        <w:rPr>
          <w:rFonts w:hint="cs"/>
          <w:rtl/>
        </w:rPr>
        <w:t>כשיוודע</w:t>
      </w:r>
      <w:proofErr w:type="spellEnd"/>
      <w:r w:rsidR="00252C31">
        <w:rPr>
          <w:rFonts w:hint="cs"/>
          <w:rtl/>
        </w:rPr>
        <w:t xml:space="preserve"> לו שאסתר מבקשת מן המלך לבטל את גזירתו ולהורגו, </w:t>
      </w:r>
      <w:r w:rsidR="00A00C94">
        <w:rPr>
          <w:rFonts w:hint="cs"/>
          <w:rtl/>
        </w:rPr>
        <w:t xml:space="preserve">ולכן זימנה אותו למשתה יחד עם המלך, שתוכל לבש זאת מן המלך בפני המן, ואז יוכל </w:t>
      </w:r>
      <w:proofErr w:type="spellStart"/>
      <w:r w:rsidR="00A00C94">
        <w:rPr>
          <w:rFonts w:hint="cs"/>
          <w:rtl/>
        </w:rPr>
        <w:t>אחשורוש</w:t>
      </w:r>
      <w:proofErr w:type="spellEnd"/>
      <w:r w:rsidR="00A00C94">
        <w:rPr>
          <w:rFonts w:hint="cs"/>
          <w:rtl/>
        </w:rPr>
        <w:t xml:space="preserve"> לעשות בו כרצונו.</w:t>
      </w:r>
      <w:r w:rsidRPr="003C178D">
        <w:br/>
      </w:r>
      <w:r w:rsidRPr="003C178D">
        <w:rPr>
          <w:rtl/>
        </w:rPr>
        <w:t>רַבִּי יְהוּדָה אוֹמֵר כְּדֵי שֶׁלֹּא יַכִּירוּ בָּהּ שֶׁהִיא יְהוּדִית רַבִּי נְחֶמְיָה אוֹמֵר כְּדֵי שֶׁלֹּא יֹאמְרוּ יִשְׂרָאֵל אָחוֹת יֵשׁ לָנוּ בְּבֵית הַמֶּלֶךְ</w:t>
      </w:r>
      <w:r w:rsidR="00A00C94">
        <w:rPr>
          <w:rFonts w:hint="cs"/>
          <w:rtl/>
        </w:rPr>
        <w:t>, שאסתר אחותנו תשתדל בשבילנו ותבטל את הגזירה.</w:t>
      </w:r>
      <w:r w:rsidRPr="003C178D">
        <w:rPr>
          <w:rtl/>
        </w:rPr>
        <w:t xml:space="preserve"> וְיַסִּיחוּ דַּעְתָּן מִן הָרַחֲמִים</w:t>
      </w:r>
      <w:r w:rsidR="00A00C94">
        <w:rPr>
          <w:rFonts w:hint="cs"/>
          <w:rtl/>
        </w:rPr>
        <w:t>, שלא יעסקו בתפילה ובבקשת רחמים, ולכן הזמינה את המן למשתה, שייראה הדבר לישראל כאילו אינה משתדלת בשבילם, וירבו בתפילה.</w:t>
      </w:r>
      <w:r w:rsidRPr="003C178D">
        <w:rPr>
          <w:rtl/>
        </w:rPr>
        <w:t xml:space="preserve"> רַבִּי יוֹסֵי אוֹמֵר כְּדֵי שֶׁיְּהֵא מָצוּי לָהּ </w:t>
      </w:r>
      <w:r w:rsidR="00A00C94">
        <w:rPr>
          <w:rFonts w:hint="cs"/>
          <w:rtl/>
        </w:rPr>
        <w:t xml:space="preserve">המן </w:t>
      </w:r>
      <w:proofErr w:type="spellStart"/>
      <w:r w:rsidRPr="003C178D">
        <w:rPr>
          <w:rtl/>
        </w:rPr>
        <w:t>בְּכׇל</w:t>
      </w:r>
      <w:proofErr w:type="spellEnd"/>
      <w:r w:rsidRPr="003C178D">
        <w:rPr>
          <w:rtl/>
        </w:rPr>
        <w:t xml:space="preserve"> עֵת</w:t>
      </w:r>
      <w:r w:rsidR="00A00C94">
        <w:rPr>
          <w:rFonts w:hint="cs"/>
          <w:rtl/>
        </w:rPr>
        <w:t>, שיהא אצלה במשתה עם המלך, ואולי תוכל להכשילו באיזה דבר לפני המלך.</w:t>
      </w:r>
      <w:r w:rsidRPr="003C178D">
        <w:rPr>
          <w:rtl/>
        </w:rPr>
        <w:t xml:space="preserve"> רַבִּי שִׁמְעוֹן בֶּן </w:t>
      </w:r>
      <w:proofErr w:type="spellStart"/>
      <w:r w:rsidRPr="003C178D">
        <w:rPr>
          <w:rtl/>
        </w:rPr>
        <w:t>מְנַסְיָא</w:t>
      </w:r>
      <w:proofErr w:type="spellEnd"/>
      <w:r w:rsidRPr="003C178D">
        <w:rPr>
          <w:rtl/>
        </w:rPr>
        <w:t xml:space="preserve"> אוֹמֵר אוּלַי יַרְגִּישׁ הַמָּקוֹם</w:t>
      </w:r>
      <w:r w:rsidR="00A00C94">
        <w:rPr>
          <w:rFonts w:hint="cs"/>
          <w:rtl/>
        </w:rPr>
        <w:t xml:space="preserve"> (הקדוש ברוך הוא) עד היכן הגיעו הדברים, שאני צריכה להחניף לרשע זה ולזלזל בכבודי</w:t>
      </w:r>
      <w:r w:rsidR="000128F6">
        <w:rPr>
          <w:rFonts w:hint="cs"/>
          <w:rtl/>
        </w:rPr>
        <w:t xml:space="preserve">, </w:t>
      </w:r>
      <w:r w:rsidRPr="003C178D">
        <w:rPr>
          <w:rtl/>
        </w:rPr>
        <w:t>וְיַעֲשֶׂה לָנוּ נֵס</w:t>
      </w:r>
      <w:r w:rsidRPr="003C178D">
        <w:br/>
      </w:r>
      <w:r w:rsidRPr="003C178D">
        <w:rPr>
          <w:rtl/>
        </w:rPr>
        <w:t xml:space="preserve">רַבִּי יְהוֹשֻׁעַ בֶּן </w:t>
      </w:r>
      <w:proofErr w:type="spellStart"/>
      <w:r w:rsidRPr="003C178D">
        <w:rPr>
          <w:rtl/>
        </w:rPr>
        <w:t>קׇרְחָה</w:t>
      </w:r>
      <w:proofErr w:type="spellEnd"/>
      <w:r w:rsidRPr="003C178D">
        <w:rPr>
          <w:rtl/>
        </w:rPr>
        <w:t xml:space="preserve"> אוֹמֵר</w:t>
      </w:r>
      <w:r w:rsidR="000128F6">
        <w:rPr>
          <w:rFonts w:hint="cs"/>
          <w:rtl/>
        </w:rPr>
        <w:t>: כך אמרה אסתר:</w:t>
      </w:r>
      <w:r w:rsidRPr="003C178D">
        <w:rPr>
          <w:rtl/>
        </w:rPr>
        <w:t xml:space="preserve"> אַסְבִּיר לוֹ פָּנִים </w:t>
      </w:r>
      <w:r w:rsidR="000128F6">
        <w:rPr>
          <w:rFonts w:hint="cs"/>
          <w:rtl/>
        </w:rPr>
        <w:t xml:space="preserve">להמן, בכך שאזמין אותו למשתה, ורצתה לעורר בכך את קנאתו של </w:t>
      </w:r>
      <w:proofErr w:type="spellStart"/>
      <w:r w:rsidR="000128F6">
        <w:rPr>
          <w:rFonts w:hint="cs"/>
          <w:rtl/>
        </w:rPr>
        <w:t>אחשורוש</w:t>
      </w:r>
      <w:proofErr w:type="spellEnd"/>
      <w:r w:rsidR="000128F6">
        <w:rPr>
          <w:rFonts w:hint="cs"/>
          <w:rtl/>
        </w:rPr>
        <w:t xml:space="preserve">, שיחשוד בה בזנות עם המן, </w:t>
      </w:r>
      <w:r w:rsidRPr="003C178D">
        <w:rPr>
          <w:rtl/>
        </w:rPr>
        <w:t xml:space="preserve">כְּדֵי </w:t>
      </w:r>
      <w:proofErr w:type="spellStart"/>
      <w:r w:rsidRPr="003C178D">
        <w:rPr>
          <w:rtl/>
        </w:rPr>
        <w:t>שֶׁיֵּהָרֵג</w:t>
      </w:r>
      <w:proofErr w:type="spellEnd"/>
      <w:r w:rsidRPr="003C178D">
        <w:rPr>
          <w:rtl/>
        </w:rPr>
        <w:t xml:space="preserve"> הוּא וְהִיא</w:t>
      </w:r>
      <w:r w:rsidR="000128F6">
        <w:rPr>
          <w:rFonts w:hint="cs"/>
          <w:rtl/>
        </w:rPr>
        <w:t xml:space="preserve"> (המן ואסתר), ועל ידי כך תתבטל גזירתו של המן.</w:t>
      </w:r>
      <w:r w:rsidRPr="003C178D">
        <w:rPr>
          <w:rtl/>
        </w:rPr>
        <w:t xml:space="preserve"> רַבָּן גַּמְלִיאֵל אוֹמֵר מֶלֶךְ הֲפַכְפְּכָן הָיָה </w:t>
      </w:r>
      <w:proofErr w:type="spellStart"/>
      <w:r w:rsidR="000128F6">
        <w:rPr>
          <w:rFonts w:hint="cs"/>
          <w:rtl/>
        </w:rPr>
        <w:t>אחשורוש</w:t>
      </w:r>
      <w:proofErr w:type="spellEnd"/>
      <w:r w:rsidR="000128F6">
        <w:rPr>
          <w:rFonts w:hint="cs"/>
          <w:rtl/>
        </w:rPr>
        <w:t xml:space="preserve">, שהיה אומר דברים וחוזר בו, וחשבה אסתר שאולי תוכל לפתות את </w:t>
      </w:r>
      <w:proofErr w:type="spellStart"/>
      <w:r w:rsidR="000128F6">
        <w:rPr>
          <w:rFonts w:hint="cs"/>
          <w:rtl/>
        </w:rPr>
        <w:t>אחשורוש</w:t>
      </w:r>
      <w:proofErr w:type="spellEnd"/>
      <w:r w:rsidR="000128F6">
        <w:rPr>
          <w:rFonts w:hint="cs"/>
          <w:rtl/>
        </w:rPr>
        <w:t xml:space="preserve"> להרוג את המן ולבטל גזירתו, ואם לא יהיה המן שם, שמא תעבור השעה ויחזור בו </w:t>
      </w:r>
      <w:proofErr w:type="spellStart"/>
      <w:r w:rsidR="000128F6">
        <w:rPr>
          <w:rFonts w:hint="cs"/>
          <w:rtl/>
        </w:rPr>
        <w:t>אחשורוש</w:t>
      </w:r>
      <w:proofErr w:type="spellEnd"/>
      <w:r w:rsidR="000128F6">
        <w:rPr>
          <w:rFonts w:hint="cs"/>
          <w:rtl/>
        </w:rPr>
        <w:t xml:space="preserve">, ולכן זימנה את המן למשתה, שיהיה שם באותה שעה וייהרג מיד. </w:t>
      </w:r>
      <w:r w:rsidRPr="003C178D">
        <w:rPr>
          <w:rtl/>
        </w:rPr>
        <w:t>אָמַר רַבִּי גַּמְלִיאֵל</w:t>
      </w:r>
      <w:r w:rsidR="000128F6">
        <w:rPr>
          <w:rFonts w:hint="cs"/>
          <w:rtl/>
        </w:rPr>
        <w:t>: אחרי כל הטעמים הללו</w:t>
      </w:r>
      <w:r w:rsidRPr="003C178D">
        <w:rPr>
          <w:rtl/>
        </w:rPr>
        <w:t xml:space="preserve"> עֲדַיִין </w:t>
      </w:r>
      <w:proofErr w:type="spellStart"/>
      <w:r w:rsidRPr="003C178D">
        <w:rPr>
          <w:rtl/>
        </w:rPr>
        <w:t>צְרִיכִין</w:t>
      </w:r>
      <w:proofErr w:type="spellEnd"/>
      <w:r w:rsidRPr="003C178D">
        <w:rPr>
          <w:rtl/>
        </w:rPr>
        <w:t xml:space="preserve"> אָנוּ לַמּוֹדָעִי</w:t>
      </w:r>
      <w:r w:rsidR="000128F6">
        <w:rPr>
          <w:rFonts w:hint="cs"/>
          <w:rtl/>
        </w:rPr>
        <w:t xml:space="preserve">, לטעמו של רבי אלעזר </w:t>
      </w:r>
      <w:proofErr w:type="spellStart"/>
      <w:r w:rsidR="000128F6">
        <w:rPr>
          <w:rFonts w:hint="cs"/>
          <w:rtl/>
        </w:rPr>
        <w:t>המודעי</w:t>
      </w:r>
      <w:proofErr w:type="spellEnd"/>
      <w:r w:rsidR="000128F6">
        <w:rPr>
          <w:rFonts w:hint="cs"/>
          <w:rtl/>
        </w:rPr>
        <w:t>,</w:t>
      </w:r>
      <w:r w:rsidRPr="003C178D">
        <w:rPr>
          <w:rtl/>
        </w:rPr>
        <w:t xml:space="preserve"> </w:t>
      </w:r>
      <w:proofErr w:type="spellStart"/>
      <w:r w:rsidRPr="003C178D">
        <w:rPr>
          <w:rtl/>
        </w:rPr>
        <w:t>דְּתַנְיָא</w:t>
      </w:r>
      <w:proofErr w:type="spellEnd"/>
      <w:r w:rsidRPr="003C178D">
        <w:rPr>
          <w:rtl/>
        </w:rPr>
        <w:t xml:space="preserve"> רַבִּי אֱלִיעֶזֶר </w:t>
      </w:r>
      <w:proofErr w:type="spellStart"/>
      <w:r w:rsidRPr="003C178D">
        <w:rPr>
          <w:rtl/>
        </w:rPr>
        <w:t>הַמּוֹדָעִי</w:t>
      </w:r>
      <w:proofErr w:type="spellEnd"/>
      <w:r w:rsidRPr="003C178D">
        <w:rPr>
          <w:rtl/>
        </w:rPr>
        <w:t xml:space="preserve"> אוֹמֵר קִנְּאַתּוּ בַּמֶּלֶךְ קִנְּאַתּוּ בַּשָּׂרִים</w:t>
      </w:r>
      <w:r w:rsidR="000128F6">
        <w:rPr>
          <w:rFonts w:hint="cs"/>
          <w:rtl/>
        </w:rPr>
        <w:t>, שבכך שזימנה אסתר את המן למשתה לבדו עמה ועם המלך, כאילו הוא חשוב בעיניה כמו המלך עצמו, גרמה למלך לקנא בו, וגרמה אף לשרים האחרים לקנא בו.</w:t>
      </w:r>
    </w:p>
    <w:p w14:paraId="0B49C7E8" w14:textId="77777777" w:rsidR="000128F6" w:rsidRDefault="000128F6" w:rsidP="00252C31">
      <w:pPr>
        <w:rPr>
          <w:rtl/>
        </w:rPr>
      </w:pPr>
      <w:r>
        <w:rPr>
          <w:rFonts w:hint="cs"/>
          <w:rtl/>
        </w:rPr>
        <w:t xml:space="preserve">הגמרא מביאה עוד טעמים שאמרו אמוראים </w:t>
      </w:r>
      <w:proofErr w:type="spellStart"/>
      <w:r>
        <w:rPr>
          <w:rFonts w:hint="cs"/>
          <w:rtl/>
        </w:rPr>
        <w:t>בענין</w:t>
      </w:r>
      <w:proofErr w:type="spellEnd"/>
      <w:r>
        <w:rPr>
          <w:rFonts w:hint="cs"/>
          <w:rtl/>
        </w:rPr>
        <w:t xml:space="preserve"> זה:</w:t>
      </w:r>
    </w:p>
    <w:p w14:paraId="4AAC897E" w14:textId="77777777" w:rsidR="000128F6" w:rsidRDefault="003C178D" w:rsidP="000128F6">
      <w:pPr>
        <w:rPr>
          <w:rtl/>
        </w:rPr>
      </w:pPr>
      <w:r w:rsidRPr="003C178D">
        <w:rPr>
          <w:rtl/>
        </w:rPr>
        <w:t>רַבָּה אָמַר</w:t>
      </w:r>
      <w:r w:rsidR="000128F6">
        <w:rPr>
          <w:rFonts w:hint="cs"/>
          <w:rtl/>
        </w:rPr>
        <w:t xml:space="preserve">: לפיכך זימנה אסתר את המן למשתה, משום הפסוק (משלי ט"ז, </w:t>
      </w:r>
      <w:proofErr w:type="spellStart"/>
      <w:r w:rsidR="000128F6">
        <w:rPr>
          <w:rFonts w:hint="cs"/>
          <w:rtl/>
        </w:rPr>
        <w:t>יח</w:t>
      </w:r>
      <w:proofErr w:type="spellEnd"/>
      <w:r w:rsidR="000128F6">
        <w:rPr>
          <w:rFonts w:hint="cs"/>
          <w:rtl/>
        </w:rPr>
        <w:t>):</w:t>
      </w:r>
      <w:r w:rsidRPr="003C178D">
        <w:rPr>
          <w:rtl/>
        </w:rPr>
        <w:t xml:space="preserve"> לִפְנֵי שֶׁבֶר גָּאוֹן</w:t>
      </w:r>
      <w:r w:rsidR="000128F6">
        <w:rPr>
          <w:rFonts w:hint="cs"/>
          <w:rtl/>
        </w:rPr>
        <w:t xml:space="preserve">, שהמתגאה סופו להישבר וליפול, ורצתה אסתר להביא את המן לידי גאווה יתירה, בזה שהוזמן לבדו עם המלך למשתה, כדי שעל ידי כך תבוא מפלתו. </w:t>
      </w:r>
      <w:r w:rsidRPr="003C178D">
        <w:rPr>
          <w:rtl/>
        </w:rPr>
        <w:t xml:space="preserve"> </w:t>
      </w:r>
      <w:proofErr w:type="spellStart"/>
      <w:r w:rsidRPr="003C178D">
        <w:rPr>
          <w:rtl/>
        </w:rPr>
        <w:t>אַבָּיֵי</w:t>
      </w:r>
      <w:proofErr w:type="spellEnd"/>
      <w:r w:rsidRPr="003C178D">
        <w:rPr>
          <w:rtl/>
        </w:rPr>
        <w:t xml:space="preserve"> וְרָבָא </w:t>
      </w:r>
      <w:proofErr w:type="spellStart"/>
      <w:r w:rsidRPr="003C178D">
        <w:rPr>
          <w:rtl/>
        </w:rPr>
        <w:t>דְּאָמְרִי</w:t>
      </w:r>
      <w:proofErr w:type="spellEnd"/>
      <w:r w:rsidRPr="003C178D">
        <w:rPr>
          <w:rtl/>
        </w:rPr>
        <w:t xml:space="preserve"> </w:t>
      </w:r>
      <w:proofErr w:type="spellStart"/>
      <w:r w:rsidRPr="003C178D">
        <w:rPr>
          <w:rtl/>
        </w:rPr>
        <w:t>תַּרְוַיְיהו</w:t>
      </w:r>
      <w:proofErr w:type="spellEnd"/>
      <w:r w:rsidRPr="003C178D">
        <w:rPr>
          <w:rtl/>
        </w:rPr>
        <w:t>ּ</w:t>
      </w:r>
      <w:r w:rsidR="000128F6">
        <w:rPr>
          <w:rFonts w:hint="cs"/>
          <w:rtl/>
        </w:rPr>
        <w:t xml:space="preserve"> </w:t>
      </w:r>
      <w:r w:rsidR="000128F6">
        <w:rPr>
          <w:rtl/>
        </w:rPr>
        <w:t>–</w:t>
      </w:r>
      <w:r w:rsidR="000128F6">
        <w:rPr>
          <w:rFonts w:hint="cs"/>
          <w:rtl/>
        </w:rPr>
        <w:t xml:space="preserve"> אמרו שניהם על פי הפסוק (ירמיה נא, לט):</w:t>
      </w:r>
      <w:r w:rsidRPr="003C178D">
        <w:rPr>
          <w:rtl/>
        </w:rPr>
        <w:t xml:space="preserve"> בְּחוּמָּם אָשִׁית אֶת מִשְׁתֵּיהֶם וְגוֹ'</w:t>
      </w:r>
      <w:r w:rsidR="000128F6">
        <w:rPr>
          <w:rFonts w:hint="cs"/>
          <w:rtl/>
        </w:rPr>
        <w:t xml:space="preserve"> והשכרתים, למען יעלסו וישנו שנת עולם ולא יקיצו נאם ה', שפורענותם של רשעים באה מתוך משתה, ולפיכך זימנה אסתר את המן למשתה, שמתוך כך תבוא מפלתו.</w:t>
      </w:r>
    </w:p>
    <w:p w14:paraId="7C41A504" w14:textId="77777777" w:rsidR="000128F6" w:rsidRDefault="000128F6" w:rsidP="000128F6">
      <w:pPr>
        <w:rPr>
          <w:rtl/>
        </w:rPr>
      </w:pPr>
      <w:r>
        <w:rPr>
          <w:rFonts w:hint="cs"/>
          <w:rtl/>
        </w:rPr>
        <w:t xml:space="preserve">מעשה </w:t>
      </w:r>
      <w:proofErr w:type="spellStart"/>
      <w:r>
        <w:rPr>
          <w:rFonts w:hint="cs"/>
          <w:rtl/>
        </w:rPr>
        <w:t>בענין</w:t>
      </w:r>
      <w:proofErr w:type="spellEnd"/>
      <w:r>
        <w:rPr>
          <w:rFonts w:hint="cs"/>
          <w:rtl/>
        </w:rPr>
        <w:t xml:space="preserve"> זה:</w:t>
      </w:r>
    </w:p>
    <w:p w14:paraId="088F289C" w14:textId="77777777" w:rsidR="008B59A0" w:rsidRDefault="003C178D" w:rsidP="000128F6">
      <w:pPr>
        <w:rPr>
          <w:rtl/>
        </w:rPr>
      </w:pPr>
      <w:proofErr w:type="spellStart"/>
      <w:r w:rsidRPr="003C178D">
        <w:rPr>
          <w:rtl/>
        </w:rPr>
        <w:t>אַשְׁכְּחֵיה</w:t>
      </w:r>
      <w:proofErr w:type="spellEnd"/>
      <w:r w:rsidRPr="003C178D">
        <w:rPr>
          <w:rtl/>
        </w:rPr>
        <w:t>ּ רַבָּה בַּר אֲבוּהּ לְאֵלִיָּהוּ</w:t>
      </w:r>
      <w:r w:rsidR="000128F6">
        <w:rPr>
          <w:rFonts w:hint="cs"/>
          <w:rtl/>
        </w:rPr>
        <w:t xml:space="preserve"> </w:t>
      </w:r>
      <w:r w:rsidR="000128F6">
        <w:rPr>
          <w:rtl/>
        </w:rPr>
        <w:t>–</w:t>
      </w:r>
      <w:r w:rsidR="000128F6">
        <w:rPr>
          <w:rFonts w:hint="cs"/>
          <w:rtl/>
        </w:rPr>
        <w:t xml:space="preserve"> רבה בר אבוה פגש (כלומר: נתגלה לו)</w:t>
      </w:r>
      <w:r w:rsidR="00DB0309">
        <w:rPr>
          <w:rFonts w:hint="cs"/>
          <w:rtl/>
        </w:rPr>
        <w:t xml:space="preserve"> אליהו הנביא.</w:t>
      </w:r>
      <w:r w:rsidRPr="003C178D">
        <w:rPr>
          <w:rtl/>
        </w:rPr>
        <w:t xml:space="preserve"> אֲמַר לֵיהּ </w:t>
      </w:r>
      <w:r w:rsidR="00DB0309">
        <w:rPr>
          <w:rFonts w:hint="cs"/>
          <w:rtl/>
        </w:rPr>
        <w:t>רבה בר אבוה לאליהו:</w:t>
      </w:r>
      <w:r w:rsidR="008B59A0">
        <w:rPr>
          <w:rFonts w:hint="cs"/>
          <w:rtl/>
        </w:rPr>
        <w:t xml:space="preserve"> </w:t>
      </w:r>
      <w:r w:rsidRPr="003C178D">
        <w:rPr>
          <w:rtl/>
        </w:rPr>
        <w:t xml:space="preserve">כְּמַאן </w:t>
      </w:r>
      <w:proofErr w:type="spellStart"/>
      <w:r w:rsidRPr="003C178D">
        <w:rPr>
          <w:rtl/>
        </w:rPr>
        <w:t>חַזְיָא</w:t>
      </w:r>
      <w:proofErr w:type="spellEnd"/>
      <w:r w:rsidRPr="003C178D">
        <w:rPr>
          <w:rtl/>
        </w:rPr>
        <w:t xml:space="preserve"> אֶסְתֵּר </w:t>
      </w:r>
      <w:proofErr w:type="spellStart"/>
      <w:r w:rsidRPr="003C178D">
        <w:rPr>
          <w:rtl/>
        </w:rPr>
        <w:t>וַעֲבַדָא</w:t>
      </w:r>
      <w:proofErr w:type="spellEnd"/>
      <w:r w:rsidRPr="003C178D">
        <w:rPr>
          <w:rtl/>
        </w:rPr>
        <w:t xml:space="preserve"> הָכִי </w:t>
      </w:r>
      <w:r w:rsidR="008B59A0">
        <w:rPr>
          <w:rtl/>
        </w:rPr>
        <w:t>–</w:t>
      </w:r>
      <w:r w:rsidR="008B59A0">
        <w:rPr>
          <w:rFonts w:hint="cs"/>
          <w:rtl/>
        </w:rPr>
        <w:t xml:space="preserve"> כמו מי מהתנאים והאמוראים הנזכרים ראתה אסתר ועשתה כן? מה באמת היה טעמה? </w:t>
      </w:r>
      <w:r w:rsidRPr="003C178D">
        <w:rPr>
          <w:rtl/>
        </w:rPr>
        <w:t>אֲמַר לֵיהּ</w:t>
      </w:r>
      <w:r w:rsidR="008B59A0">
        <w:rPr>
          <w:rFonts w:hint="cs"/>
          <w:rtl/>
        </w:rPr>
        <w:t xml:space="preserve"> אליהו הנביא לרבה בר אבוה:</w:t>
      </w:r>
      <w:r w:rsidRPr="003C178D">
        <w:rPr>
          <w:rtl/>
        </w:rPr>
        <w:t xml:space="preserve"> </w:t>
      </w:r>
      <w:proofErr w:type="spellStart"/>
      <w:r w:rsidRPr="003C178D">
        <w:rPr>
          <w:rtl/>
        </w:rPr>
        <w:t>כְּכוּלְּהו</w:t>
      </w:r>
      <w:proofErr w:type="spellEnd"/>
      <w:r w:rsidRPr="003C178D">
        <w:rPr>
          <w:rtl/>
        </w:rPr>
        <w:t xml:space="preserve">ּ תַּנָּאֵי </w:t>
      </w:r>
      <w:proofErr w:type="spellStart"/>
      <w:r w:rsidRPr="003C178D">
        <w:rPr>
          <w:rtl/>
        </w:rPr>
        <w:t>וּכְכוּלְּהו</w:t>
      </w:r>
      <w:proofErr w:type="spellEnd"/>
      <w:r w:rsidRPr="003C178D">
        <w:rPr>
          <w:rtl/>
        </w:rPr>
        <w:t>ּ אָמוֹרָאֵי</w:t>
      </w:r>
      <w:r w:rsidR="008B59A0">
        <w:rPr>
          <w:rFonts w:hint="cs"/>
          <w:rtl/>
        </w:rPr>
        <w:t>- ככל התנאים וככל האמוראים, שכל הטעמים הללו אמת הם, ואסתר משום כל הטעמים הללו עשתה כן.</w:t>
      </w:r>
    </w:p>
    <w:p w14:paraId="51FA260C" w14:textId="77777777" w:rsidR="008B59A0" w:rsidRDefault="008B59A0" w:rsidP="000128F6">
      <w:pPr>
        <w:rPr>
          <w:rtl/>
        </w:rPr>
      </w:pPr>
      <w:r>
        <w:rPr>
          <w:rFonts w:hint="cs"/>
          <w:rtl/>
        </w:rPr>
        <w:t>באחד הפסוקים הבאים (שם ה, יא) נאמר:</w:t>
      </w:r>
    </w:p>
    <w:p w14:paraId="0694C987" w14:textId="77777777" w:rsidR="008B59A0" w:rsidRDefault="003C178D" w:rsidP="000128F6">
      <w:pPr>
        <w:rPr>
          <w:rtl/>
        </w:rPr>
      </w:pPr>
      <w:r w:rsidRPr="003C178D">
        <w:rPr>
          <w:rtl/>
        </w:rPr>
        <w:t xml:space="preserve">וַיְסַפֵּר לָהֶם הָמָן אֶת כְּבוֹד </w:t>
      </w:r>
      <w:proofErr w:type="spellStart"/>
      <w:r w:rsidRPr="003C178D">
        <w:rPr>
          <w:rtl/>
        </w:rPr>
        <w:t>עׇשְׁרו</w:t>
      </w:r>
      <w:proofErr w:type="spellEnd"/>
      <w:r w:rsidRPr="003C178D">
        <w:rPr>
          <w:rtl/>
        </w:rPr>
        <w:t>ֹ וְרוֹב בָּנָיו</w:t>
      </w:r>
      <w:r w:rsidR="008B59A0">
        <w:rPr>
          <w:rFonts w:hint="cs"/>
          <w:rtl/>
        </w:rPr>
        <w:t>.</w:t>
      </w:r>
    </w:p>
    <w:p w14:paraId="289F17E6" w14:textId="77777777" w:rsidR="008B59A0" w:rsidRDefault="008B59A0" w:rsidP="000128F6">
      <w:pPr>
        <w:rPr>
          <w:rtl/>
        </w:rPr>
      </w:pPr>
      <w:r>
        <w:rPr>
          <w:rFonts w:hint="cs"/>
          <w:rtl/>
        </w:rPr>
        <w:t>שואלת הגמרא:</w:t>
      </w:r>
    </w:p>
    <w:p w14:paraId="0129957A" w14:textId="77777777" w:rsidR="008B59A0" w:rsidRDefault="003C178D" w:rsidP="000128F6">
      <w:pPr>
        <w:rPr>
          <w:rtl/>
        </w:rPr>
      </w:pPr>
      <w:r w:rsidRPr="003C178D">
        <w:rPr>
          <w:rtl/>
        </w:rPr>
        <w:t>וְכַמָּה רוֹב בָּנָיו</w:t>
      </w:r>
      <w:r w:rsidR="008B59A0">
        <w:rPr>
          <w:rFonts w:hint="cs"/>
          <w:rtl/>
        </w:rPr>
        <w:t>? כמה בנים היו לו?</w:t>
      </w:r>
      <w:r w:rsidRPr="003C178D">
        <w:rPr>
          <w:rtl/>
        </w:rPr>
        <w:t xml:space="preserve"> אָמַר רַב שְׁלֹשִׁים </w:t>
      </w:r>
      <w:r w:rsidR="008B59A0">
        <w:rPr>
          <w:rFonts w:hint="cs"/>
          <w:rtl/>
        </w:rPr>
        <w:t xml:space="preserve">בנים היו לו, </w:t>
      </w:r>
      <w:r w:rsidRPr="003C178D">
        <w:rPr>
          <w:rtl/>
        </w:rPr>
        <w:t xml:space="preserve">עֲשָׂרָה </w:t>
      </w:r>
      <w:r w:rsidR="008B59A0">
        <w:rPr>
          <w:rFonts w:hint="cs"/>
          <w:rtl/>
        </w:rPr>
        <w:t xml:space="preserve">מהם </w:t>
      </w:r>
      <w:r w:rsidRPr="003C178D">
        <w:rPr>
          <w:rtl/>
        </w:rPr>
        <w:t>מֵתוּ וַעֲשָׂרָה נִתְלוּ</w:t>
      </w:r>
      <w:r w:rsidR="008B59A0">
        <w:rPr>
          <w:rFonts w:hint="cs"/>
          <w:rtl/>
        </w:rPr>
        <w:t xml:space="preserve"> על העץ, כפי שמפורש במגילת אסתר,</w:t>
      </w:r>
      <w:r w:rsidRPr="003C178D">
        <w:rPr>
          <w:rtl/>
        </w:rPr>
        <w:t xml:space="preserve"> וַעֲשָׂרָה </w:t>
      </w:r>
      <w:r w:rsidR="008B59A0">
        <w:rPr>
          <w:rFonts w:hint="cs"/>
          <w:rtl/>
        </w:rPr>
        <w:t xml:space="preserve">מהם נעשו עניים </w:t>
      </w:r>
      <w:proofErr w:type="spellStart"/>
      <w:r w:rsidR="008B59A0">
        <w:rPr>
          <w:rFonts w:hint="cs"/>
          <w:rtl/>
        </w:rPr>
        <w:t>ה</w:t>
      </w:r>
      <w:r w:rsidRPr="003C178D">
        <w:rPr>
          <w:rtl/>
        </w:rPr>
        <w:t>מְחַזְּרִין</w:t>
      </w:r>
      <w:proofErr w:type="spellEnd"/>
      <w:r w:rsidRPr="003C178D">
        <w:rPr>
          <w:rtl/>
        </w:rPr>
        <w:t xml:space="preserve"> עַל הַפְּתָחִים</w:t>
      </w:r>
      <w:r w:rsidRPr="003C178D">
        <w:br/>
      </w:r>
      <w:r w:rsidRPr="003C178D">
        <w:rPr>
          <w:rtl/>
        </w:rPr>
        <w:t>וְרַבָּנַן אָמְרִי</w:t>
      </w:r>
      <w:r w:rsidR="008B59A0">
        <w:rPr>
          <w:rFonts w:hint="cs"/>
          <w:rtl/>
        </w:rPr>
        <w:t xml:space="preserve"> </w:t>
      </w:r>
      <w:r w:rsidR="008B59A0">
        <w:rPr>
          <w:rtl/>
        </w:rPr>
        <w:t>–</w:t>
      </w:r>
      <w:r w:rsidR="008B59A0">
        <w:rPr>
          <w:rFonts w:hint="cs"/>
          <w:rtl/>
        </w:rPr>
        <w:t xml:space="preserve"> וחכמים אומרים: </w:t>
      </w:r>
      <w:r w:rsidRPr="003C178D">
        <w:rPr>
          <w:rtl/>
        </w:rPr>
        <w:t xml:space="preserve"> אוֹתָן </w:t>
      </w:r>
      <w:proofErr w:type="spellStart"/>
      <w:r w:rsidRPr="003C178D">
        <w:rPr>
          <w:rtl/>
        </w:rPr>
        <w:t>שֶׁמְּחַזְּרִין</w:t>
      </w:r>
      <w:proofErr w:type="spellEnd"/>
      <w:r w:rsidRPr="003C178D">
        <w:rPr>
          <w:rtl/>
        </w:rPr>
        <w:t xml:space="preserve"> עַל הַפְּתָחִים שִׁבְעִים הָיוּ</w:t>
      </w:r>
      <w:r w:rsidR="008B59A0">
        <w:rPr>
          <w:rFonts w:hint="cs"/>
          <w:rtl/>
        </w:rPr>
        <w:t xml:space="preserve"> (היו) ולא עשרה בלבד,</w:t>
      </w:r>
      <w:r w:rsidRPr="003C178D">
        <w:rPr>
          <w:rtl/>
        </w:rPr>
        <w:t xml:space="preserve"> </w:t>
      </w:r>
      <w:proofErr w:type="spellStart"/>
      <w:r w:rsidRPr="003C178D">
        <w:rPr>
          <w:rtl/>
        </w:rPr>
        <w:t>דִּכְתִיב</w:t>
      </w:r>
      <w:proofErr w:type="spellEnd"/>
      <w:r w:rsidRPr="003C178D">
        <w:rPr>
          <w:rtl/>
        </w:rPr>
        <w:t xml:space="preserve"> </w:t>
      </w:r>
      <w:r w:rsidR="008B59A0">
        <w:rPr>
          <w:rtl/>
        </w:rPr>
        <w:t>–</w:t>
      </w:r>
      <w:r w:rsidR="008B59A0">
        <w:rPr>
          <w:rFonts w:hint="cs"/>
          <w:rtl/>
        </w:rPr>
        <w:t xml:space="preserve"> שנאמר (שמואל </w:t>
      </w:r>
      <w:r w:rsidR="008B59A0">
        <w:rPr>
          <w:rtl/>
        </w:rPr>
        <w:t>–</w:t>
      </w:r>
      <w:r w:rsidR="008B59A0">
        <w:rPr>
          <w:rFonts w:hint="cs"/>
          <w:rtl/>
        </w:rPr>
        <w:t xml:space="preserve"> א ב, ה): </w:t>
      </w:r>
      <w:r w:rsidRPr="003C178D">
        <w:rPr>
          <w:rtl/>
        </w:rPr>
        <w:t>שְׂבֵעִים בַּלֶּחֶם נִשְׂכָּרוּ</w:t>
      </w:r>
      <w:r w:rsidR="008B59A0">
        <w:rPr>
          <w:rFonts w:hint="cs"/>
          <w:rtl/>
        </w:rPr>
        <w:t>, ופסוק זה מרמז לבניו של המן:</w:t>
      </w:r>
      <w:r w:rsidRPr="003C178D">
        <w:rPr>
          <w:rtl/>
        </w:rPr>
        <w:t xml:space="preserve"> אַל תִּקְרֵי שְׂבֵעִים אֶלָּא </w:t>
      </w:r>
      <w:r w:rsidR="008B59A0">
        <w:rPr>
          <w:rFonts w:hint="cs"/>
          <w:rtl/>
        </w:rPr>
        <w:t xml:space="preserve">פרש אותו כאילו נאמר </w:t>
      </w:r>
      <w:r w:rsidRPr="003C178D">
        <w:rPr>
          <w:rtl/>
        </w:rPr>
        <w:t>שִׁבְעִים</w:t>
      </w:r>
      <w:r w:rsidR="008B59A0">
        <w:rPr>
          <w:rFonts w:hint="cs"/>
          <w:rtl/>
        </w:rPr>
        <w:t>, ששבעים בניו של המן (שהיו עשירים ושבעים) נעשו עניים ורעבים ומחזרים על הפתחים בשביל לחם.</w:t>
      </w:r>
    </w:p>
    <w:p w14:paraId="044FD6E6" w14:textId="77777777" w:rsidR="008B59A0" w:rsidRDefault="003C178D" w:rsidP="000128F6">
      <w:pPr>
        <w:rPr>
          <w:rtl/>
        </w:rPr>
      </w:pPr>
      <w:r w:rsidRPr="003C178D">
        <w:rPr>
          <w:rtl/>
        </w:rPr>
        <w:t>וְרָמֵי בַּר אַבָּא אָמַר כּוּלָּן</w:t>
      </w:r>
      <w:r w:rsidR="008B59A0">
        <w:rPr>
          <w:rFonts w:hint="cs"/>
          <w:rtl/>
        </w:rPr>
        <w:t>, כל בניו של המן יחד</w:t>
      </w:r>
      <w:r w:rsidRPr="003C178D">
        <w:rPr>
          <w:rtl/>
        </w:rPr>
        <w:t xml:space="preserve"> מָאתַיִם וּשְׁמוֹנָה הֲווֹ </w:t>
      </w:r>
      <w:r w:rsidR="008B59A0">
        <w:rPr>
          <w:rFonts w:hint="cs"/>
          <w:rtl/>
        </w:rPr>
        <w:t xml:space="preserve">(היו) </w:t>
      </w:r>
      <w:r w:rsidRPr="003C178D">
        <w:rPr>
          <w:rtl/>
        </w:rPr>
        <w:t xml:space="preserve">שֶׁנֶּאֱמַר </w:t>
      </w:r>
      <w:r w:rsidR="008B59A0">
        <w:rPr>
          <w:rFonts w:hint="cs"/>
          <w:rtl/>
        </w:rPr>
        <w:t xml:space="preserve">(אסתר שם): </w:t>
      </w:r>
      <w:r w:rsidRPr="003C178D">
        <w:rPr>
          <w:rtl/>
        </w:rPr>
        <w:t xml:space="preserve">וְרוֹב בָּנָיו </w:t>
      </w:r>
      <w:r w:rsidR="008B59A0">
        <w:rPr>
          <w:rFonts w:hint="cs"/>
          <w:rtl/>
        </w:rPr>
        <w:t xml:space="preserve">והמלה "ורב" </w:t>
      </w:r>
      <w:proofErr w:type="spellStart"/>
      <w:r w:rsidR="008B59A0">
        <w:rPr>
          <w:rFonts w:hint="cs"/>
          <w:rtl/>
        </w:rPr>
        <w:t>בגימטריא</w:t>
      </w:r>
      <w:proofErr w:type="spellEnd"/>
      <w:r w:rsidR="008B59A0">
        <w:rPr>
          <w:rFonts w:hint="cs"/>
          <w:rtl/>
        </w:rPr>
        <w:t xml:space="preserve"> יא מאתים ושמונה.</w:t>
      </w:r>
    </w:p>
    <w:p w14:paraId="229E1D84" w14:textId="77777777" w:rsidR="008B59A0" w:rsidRDefault="008B59A0" w:rsidP="000128F6">
      <w:pPr>
        <w:rPr>
          <w:rtl/>
        </w:rPr>
      </w:pPr>
      <w:r>
        <w:rPr>
          <w:rFonts w:hint="cs"/>
          <w:rtl/>
        </w:rPr>
        <w:t>שואל הגמרא:</w:t>
      </w:r>
    </w:p>
    <w:p w14:paraId="234AC3A7" w14:textId="77777777" w:rsidR="008B59A0" w:rsidRDefault="008B59A0" w:rsidP="000128F6">
      <w:pPr>
        <w:rPr>
          <w:rtl/>
        </w:rPr>
      </w:pPr>
      <w:r>
        <w:rPr>
          <w:rFonts w:hint="cs"/>
          <w:rtl/>
        </w:rPr>
        <w:t xml:space="preserve">הלא המלה </w:t>
      </w:r>
      <w:r w:rsidR="003C178D" w:rsidRPr="003C178D">
        <w:rPr>
          <w:rtl/>
        </w:rPr>
        <w:t xml:space="preserve">וְרוֹב </w:t>
      </w:r>
      <w:r>
        <w:rPr>
          <w:rFonts w:hint="cs"/>
          <w:rtl/>
        </w:rPr>
        <w:t xml:space="preserve">(כפי קריאתה) </w:t>
      </w:r>
      <w:proofErr w:type="spellStart"/>
      <w:r w:rsidR="003C178D" w:rsidRPr="003C178D">
        <w:rPr>
          <w:rtl/>
        </w:rPr>
        <w:t>בְּגִימַטְרִיָּא</w:t>
      </w:r>
      <w:proofErr w:type="spellEnd"/>
      <w:r w:rsidR="003C178D" w:rsidRPr="003C178D">
        <w:rPr>
          <w:rtl/>
        </w:rPr>
        <w:t xml:space="preserve"> מָאתַן </w:t>
      </w:r>
      <w:proofErr w:type="spellStart"/>
      <w:r w:rsidR="003C178D" w:rsidRPr="003C178D">
        <w:rPr>
          <w:rtl/>
        </w:rPr>
        <w:t>וְאַרְבֵּיסַר</w:t>
      </w:r>
      <w:proofErr w:type="spellEnd"/>
      <w:r w:rsidR="003C178D" w:rsidRPr="003C178D">
        <w:rPr>
          <w:rtl/>
        </w:rPr>
        <w:t xml:space="preserve"> הָווּ </w:t>
      </w:r>
      <w:r>
        <w:rPr>
          <w:rtl/>
        </w:rPr>
        <w:t>–</w:t>
      </w:r>
      <w:r>
        <w:rPr>
          <w:rFonts w:hint="cs"/>
          <w:rtl/>
        </w:rPr>
        <w:t xml:space="preserve"> מאתים וארבעה עשר הם?</w:t>
      </w:r>
    </w:p>
    <w:p w14:paraId="630303C9" w14:textId="77777777" w:rsidR="008B59A0" w:rsidRDefault="008B59A0" w:rsidP="000128F6">
      <w:pPr>
        <w:rPr>
          <w:rtl/>
        </w:rPr>
      </w:pPr>
      <w:r>
        <w:rPr>
          <w:rFonts w:hint="cs"/>
          <w:rtl/>
        </w:rPr>
        <w:t>רב נחמן מר יצחק מתרץ:</w:t>
      </w:r>
    </w:p>
    <w:p w14:paraId="142E1261" w14:textId="77777777" w:rsidR="008B59A0" w:rsidRDefault="003C178D" w:rsidP="000128F6">
      <w:pPr>
        <w:rPr>
          <w:rtl/>
        </w:rPr>
      </w:pPr>
      <w:r w:rsidRPr="003C178D">
        <w:rPr>
          <w:rtl/>
        </w:rPr>
        <w:t xml:space="preserve">אָמַר רַב נַחְמָן בַּר יִצְחָק וְרֹב </w:t>
      </w:r>
      <w:r w:rsidR="008B59A0">
        <w:rPr>
          <w:rFonts w:hint="cs"/>
          <w:rtl/>
        </w:rPr>
        <w:t xml:space="preserve">חסר וי"ו </w:t>
      </w:r>
      <w:r w:rsidRPr="003C178D">
        <w:rPr>
          <w:rtl/>
        </w:rPr>
        <w:t>כְּתִיב</w:t>
      </w:r>
      <w:r w:rsidR="008B59A0">
        <w:rPr>
          <w:rFonts w:hint="cs"/>
          <w:rtl/>
        </w:rPr>
        <w:t xml:space="preserve"> </w:t>
      </w:r>
      <w:r w:rsidR="008B59A0">
        <w:rPr>
          <w:rtl/>
        </w:rPr>
        <w:t>–</w:t>
      </w:r>
      <w:r w:rsidR="008B59A0">
        <w:rPr>
          <w:rFonts w:hint="cs"/>
          <w:rtl/>
        </w:rPr>
        <w:t xml:space="preserve"> כתוב שם, ולכן אן כאן </w:t>
      </w:r>
      <w:proofErr w:type="spellStart"/>
      <w:r w:rsidR="008B59A0">
        <w:rPr>
          <w:rFonts w:hint="cs"/>
          <w:rtl/>
        </w:rPr>
        <w:t>בגימטריא</w:t>
      </w:r>
      <w:proofErr w:type="spellEnd"/>
      <w:r w:rsidR="008B59A0">
        <w:rPr>
          <w:rFonts w:hint="cs"/>
          <w:rtl/>
        </w:rPr>
        <w:t xml:space="preserve"> אלא מאתים ושמונה.</w:t>
      </w:r>
    </w:p>
    <w:p w14:paraId="59FCE90C" w14:textId="77777777" w:rsidR="008B59A0" w:rsidRDefault="008B59A0" w:rsidP="000128F6">
      <w:pPr>
        <w:rPr>
          <w:rtl/>
        </w:rPr>
      </w:pPr>
      <w:r>
        <w:rPr>
          <w:rFonts w:hint="cs"/>
          <w:rtl/>
        </w:rPr>
        <w:t>באחד הפסוקים הבאים (שם ו, א) נאמר:</w:t>
      </w:r>
    </w:p>
    <w:p w14:paraId="48E7CA4B" w14:textId="63AD950F" w:rsidR="00A0291A" w:rsidRDefault="003C178D" w:rsidP="000128F6">
      <w:pPr>
        <w:rPr>
          <w:rtl/>
        </w:rPr>
      </w:pPr>
      <w:r w:rsidRPr="003C178D">
        <w:rPr>
          <w:rtl/>
        </w:rPr>
        <w:t>בַּלַּיְלָה הַהוּא נָדְדָה שְׁנַת הַמֶּלֶךְ אָמַר רַבִּי תַּנְחוּם נָדְדָה שְׁנַת מַלְכּוֹ שֶׁל עוֹלָם</w:t>
      </w:r>
      <w:r w:rsidR="008B59A0">
        <w:rPr>
          <w:rFonts w:hint="cs"/>
          <w:rtl/>
        </w:rPr>
        <w:t>, היינו ש"המלך" מרמז על הקדוש ברוך הוא, מלך העולם,</w:t>
      </w:r>
      <w:r w:rsidR="00656C39">
        <w:rPr>
          <w:rFonts w:hint="cs"/>
          <w:rtl/>
        </w:rPr>
        <w:t xml:space="preserve"> שכביכול "התעורר מן השינה" לנקום את נקמתו מהמן.</w:t>
      </w:r>
      <w:r w:rsidRPr="003C178D">
        <w:rPr>
          <w:rtl/>
        </w:rPr>
        <w:t xml:space="preserve"> וְרַבָּנַן אָמְרִי</w:t>
      </w:r>
      <w:r w:rsidR="00656C39">
        <w:rPr>
          <w:rFonts w:hint="cs"/>
          <w:rtl/>
        </w:rPr>
        <w:t xml:space="preserve"> - וחכמים אומרים:</w:t>
      </w:r>
      <w:r w:rsidRPr="003C178D">
        <w:rPr>
          <w:rtl/>
        </w:rPr>
        <w:t xml:space="preserve"> נָדְדוּ עֶלְיוֹנִים</w:t>
      </w:r>
      <w:r w:rsidR="00114D47">
        <w:rPr>
          <w:rFonts w:hint="cs"/>
          <w:rtl/>
        </w:rPr>
        <w:t xml:space="preserve">, שכביכול "נדדה שנתם" של המלאכים, שהבהילו את </w:t>
      </w:r>
      <w:proofErr w:type="spellStart"/>
      <w:r w:rsidR="00114D47">
        <w:rPr>
          <w:rFonts w:hint="cs"/>
          <w:rtl/>
        </w:rPr>
        <w:t>אחשורוש</w:t>
      </w:r>
      <w:proofErr w:type="spellEnd"/>
      <w:r w:rsidR="00114D47">
        <w:rPr>
          <w:rFonts w:hint="cs"/>
          <w:rtl/>
        </w:rPr>
        <w:t xml:space="preserve"> כל הלילה ודרשו ממנו לגמול למרדכי על הטובה שעשה לו (שגילה לו את מזימתם של </w:t>
      </w:r>
      <w:proofErr w:type="spellStart"/>
      <w:r w:rsidR="00114D47">
        <w:rPr>
          <w:rFonts w:hint="cs"/>
          <w:rtl/>
        </w:rPr>
        <w:t>בגתן</w:t>
      </w:r>
      <w:proofErr w:type="spellEnd"/>
      <w:r w:rsidR="00114D47">
        <w:rPr>
          <w:rFonts w:hint="cs"/>
          <w:rtl/>
        </w:rPr>
        <w:t xml:space="preserve"> </w:t>
      </w:r>
      <w:proofErr w:type="spellStart"/>
      <w:r w:rsidR="00114D47">
        <w:rPr>
          <w:rFonts w:hint="cs"/>
          <w:rtl/>
        </w:rPr>
        <w:t>ותרש</w:t>
      </w:r>
      <w:proofErr w:type="spellEnd"/>
      <w:r w:rsidR="00114D47">
        <w:rPr>
          <w:rFonts w:hint="cs"/>
          <w:rtl/>
        </w:rPr>
        <w:t xml:space="preserve"> להורגו),</w:t>
      </w:r>
      <w:r w:rsidRPr="003C178D">
        <w:rPr>
          <w:rtl/>
        </w:rPr>
        <w:t xml:space="preserve"> </w:t>
      </w:r>
      <w:r w:rsidR="00114D47">
        <w:rPr>
          <w:rFonts w:hint="cs"/>
          <w:rtl/>
        </w:rPr>
        <w:t>ו</w:t>
      </w:r>
      <w:r w:rsidRPr="003C178D">
        <w:rPr>
          <w:rtl/>
        </w:rPr>
        <w:t>נָדְדוּ תַּחְתּוֹנִים</w:t>
      </w:r>
      <w:r w:rsidR="00114D47">
        <w:rPr>
          <w:rFonts w:hint="cs"/>
          <w:rtl/>
        </w:rPr>
        <w:t xml:space="preserve">, ועל ידי כך נדדה גם שנתו של המלך </w:t>
      </w:r>
      <w:proofErr w:type="spellStart"/>
      <w:r w:rsidR="00114D47">
        <w:rPr>
          <w:rFonts w:hint="cs"/>
          <w:rtl/>
        </w:rPr>
        <w:t>אחשורוש</w:t>
      </w:r>
      <w:proofErr w:type="spellEnd"/>
      <w:r w:rsidR="00114D47">
        <w:rPr>
          <w:rFonts w:hint="cs"/>
          <w:rtl/>
        </w:rPr>
        <w:t xml:space="preserve">. </w:t>
      </w:r>
      <w:r w:rsidRPr="003C178D">
        <w:rPr>
          <w:rtl/>
        </w:rPr>
        <w:t>רָבָא אָמַר</w:t>
      </w:r>
      <w:r w:rsidR="00114D47">
        <w:rPr>
          <w:rFonts w:hint="cs"/>
          <w:rtl/>
        </w:rPr>
        <w:t>: נדדה</w:t>
      </w:r>
      <w:r w:rsidRPr="003C178D">
        <w:rPr>
          <w:rtl/>
        </w:rPr>
        <w:t xml:space="preserve"> שְׁנַת הַמֶּלֶךְ </w:t>
      </w:r>
      <w:proofErr w:type="spellStart"/>
      <w:r w:rsidRPr="003C178D">
        <w:rPr>
          <w:rtl/>
        </w:rPr>
        <w:t>אֲחַשְׁוֵרוֹש</w:t>
      </w:r>
      <w:proofErr w:type="spellEnd"/>
      <w:r w:rsidRPr="003C178D">
        <w:rPr>
          <w:rtl/>
        </w:rPr>
        <w:t>ׁ מַמָּשׁ</w:t>
      </w:r>
      <w:r w:rsidR="00114D47">
        <w:rPr>
          <w:rFonts w:hint="cs"/>
          <w:rtl/>
        </w:rPr>
        <w:t xml:space="preserve">, ולמה נדדה שנתו? כי </w:t>
      </w:r>
      <w:r w:rsidRPr="003C178D">
        <w:rPr>
          <w:rtl/>
        </w:rPr>
        <w:t xml:space="preserve">נְפַלָה לֵיהּ מִילְּתָא </w:t>
      </w:r>
      <w:proofErr w:type="spellStart"/>
      <w:r w:rsidRPr="003C178D">
        <w:rPr>
          <w:rtl/>
        </w:rPr>
        <w:t>בְּדַעְתֵּיה</w:t>
      </w:r>
      <w:proofErr w:type="spellEnd"/>
      <w:r w:rsidRPr="003C178D">
        <w:rPr>
          <w:rtl/>
        </w:rPr>
        <w:t xml:space="preserve">ּ </w:t>
      </w:r>
      <w:r w:rsidR="00114D47">
        <w:rPr>
          <w:rtl/>
        </w:rPr>
        <w:t>–</w:t>
      </w:r>
      <w:r w:rsidR="00114D47">
        <w:rPr>
          <w:rFonts w:hint="cs"/>
          <w:rtl/>
        </w:rPr>
        <w:t xml:space="preserve"> נפל לו דבר (רעיון) בדעתו: </w:t>
      </w:r>
      <w:r w:rsidRPr="003C178D">
        <w:rPr>
          <w:rtl/>
        </w:rPr>
        <w:t xml:space="preserve">אָמַר </w:t>
      </w:r>
      <w:r w:rsidR="00114D47">
        <w:rPr>
          <w:rtl/>
        </w:rPr>
        <w:t>–</w:t>
      </w:r>
      <w:r w:rsidR="00114D47">
        <w:rPr>
          <w:rFonts w:hint="cs"/>
          <w:rtl/>
        </w:rPr>
        <w:t xml:space="preserve"> חשב: </w:t>
      </w:r>
      <w:r w:rsidRPr="003C178D">
        <w:rPr>
          <w:rtl/>
        </w:rPr>
        <w:t xml:space="preserve">מַאי </w:t>
      </w:r>
      <w:proofErr w:type="spellStart"/>
      <w:r w:rsidRPr="003C178D">
        <w:rPr>
          <w:rtl/>
        </w:rPr>
        <w:t>דְּקַמַּן</w:t>
      </w:r>
      <w:proofErr w:type="spellEnd"/>
      <w:r w:rsidRPr="003C178D">
        <w:rPr>
          <w:rtl/>
        </w:rPr>
        <w:t xml:space="preserve"> </w:t>
      </w:r>
      <w:proofErr w:type="spellStart"/>
      <w:r w:rsidRPr="003C178D">
        <w:rPr>
          <w:rtl/>
        </w:rPr>
        <w:t>דְּזַמֵּינְתֵּיה</w:t>
      </w:r>
      <w:proofErr w:type="spellEnd"/>
      <w:r w:rsidRPr="003C178D">
        <w:rPr>
          <w:rtl/>
        </w:rPr>
        <w:t xml:space="preserve">ּ אֶסְתֵּר לְהָמָן </w:t>
      </w:r>
      <w:r w:rsidR="00114D47">
        <w:rPr>
          <w:rtl/>
        </w:rPr>
        <w:t>–</w:t>
      </w:r>
      <w:r w:rsidR="00114D47">
        <w:rPr>
          <w:rFonts w:hint="cs"/>
          <w:rtl/>
        </w:rPr>
        <w:t xml:space="preserve"> מהו דבר </w:t>
      </w:r>
      <w:r w:rsidR="00CA435E">
        <w:rPr>
          <w:rFonts w:hint="cs"/>
          <w:rtl/>
        </w:rPr>
        <w:t>ח</w:t>
      </w:r>
      <w:r w:rsidR="00114D47">
        <w:rPr>
          <w:rFonts w:hint="cs"/>
          <w:rtl/>
        </w:rPr>
        <w:t xml:space="preserve">דש זה שבא לפני עכשיו, שהזמינה אסתר את המן היום למשתה? הלא מעולם לא עשתה כך, ומפני מה עשתה כן עכשיו? </w:t>
      </w:r>
      <w:proofErr w:type="spellStart"/>
      <w:r w:rsidRPr="003C178D">
        <w:rPr>
          <w:rtl/>
        </w:rPr>
        <w:t>דִּלְמָא</w:t>
      </w:r>
      <w:proofErr w:type="spellEnd"/>
      <w:r w:rsidRPr="003C178D">
        <w:rPr>
          <w:rtl/>
        </w:rPr>
        <w:t xml:space="preserve"> עֵצָה </w:t>
      </w:r>
      <w:proofErr w:type="spellStart"/>
      <w:r w:rsidRPr="003C178D">
        <w:rPr>
          <w:rtl/>
        </w:rPr>
        <w:t>קָא</w:t>
      </w:r>
      <w:proofErr w:type="spellEnd"/>
      <w:r w:rsidRPr="003C178D">
        <w:rPr>
          <w:rtl/>
        </w:rPr>
        <w:t xml:space="preserve"> שָׁקְלִי עִילָּוֵיהּ </w:t>
      </w:r>
      <w:proofErr w:type="spellStart"/>
      <w:r w:rsidRPr="003C178D">
        <w:rPr>
          <w:rtl/>
        </w:rPr>
        <w:t>דְּהָהוּא</w:t>
      </w:r>
      <w:proofErr w:type="spellEnd"/>
      <w:r w:rsidRPr="003C178D">
        <w:rPr>
          <w:rtl/>
        </w:rPr>
        <w:t xml:space="preserve"> גַּבְרָא </w:t>
      </w:r>
      <w:proofErr w:type="spellStart"/>
      <w:r w:rsidRPr="003C178D">
        <w:rPr>
          <w:rtl/>
        </w:rPr>
        <w:t>לְמִקְטְלֵיה</w:t>
      </w:r>
      <w:proofErr w:type="spellEnd"/>
      <w:r w:rsidRPr="003C178D">
        <w:rPr>
          <w:rtl/>
        </w:rPr>
        <w:t xml:space="preserve">ּ </w:t>
      </w:r>
      <w:r w:rsidR="00114D47">
        <w:rPr>
          <w:rtl/>
        </w:rPr>
        <w:t>–</w:t>
      </w:r>
      <w:r w:rsidR="00114D47">
        <w:rPr>
          <w:rFonts w:hint="cs"/>
          <w:rtl/>
        </w:rPr>
        <w:t xml:space="preserve"> שמא עצה הם נוטלים אסתר והמן על אותו אדם (היינו: עלי) להורגו, כלומר, שמא קושרם הם עלי קשר להורגני. </w:t>
      </w:r>
      <w:r w:rsidRPr="003C178D">
        <w:rPr>
          <w:rtl/>
        </w:rPr>
        <w:t xml:space="preserve">הֲדַר אָמַר </w:t>
      </w:r>
      <w:r w:rsidR="00114D47">
        <w:rPr>
          <w:rtl/>
        </w:rPr>
        <w:t>–</w:t>
      </w:r>
      <w:r w:rsidR="00114D47">
        <w:rPr>
          <w:rFonts w:hint="cs"/>
          <w:rtl/>
        </w:rPr>
        <w:t xml:space="preserve"> שוב חזר ואמר: </w:t>
      </w:r>
      <w:r w:rsidRPr="003C178D">
        <w:rPr>
          <w:rtl/>
        </w:rPr>
        <w:t>אִי הָכִי</w:t>
      </w:r>
      <w:r w:rsidR="00114D47">
        <w:rPr>
          <w:rFonts w:hint="cs"/>
          <w:rtl/>
        </w:rPr>
        <w:t xml:space="preserve"> </w:t>
      </w:r>
      <w:r w:rsidR="00114D47">
        <w:rPr>
          <w:rtl/>
        </w:rPr>
        <w:t>–</w:t>
      </w:r>
      <w:r w:rsidR="00114D47">
        <w:rPr>
          <w:rFonts w:hint="cs"/>
          <w:rtl/>
        </w:rPr>
        <w:t xml:space="preserve"> אם כן הדבר, שבאמת קשרו עלי, וכי </w:t>
      </w:r>
      <w:r w:rsidRPr="003C178D">
        <w:rPr>
          <w:rtl/>
        </w:rPr>
        <w:t>לָא ה</w:t>
      </w:r>
      <w:proofErr w:type="spellStart"/>
      <w:r w:rsidRPr="003C178D">
        <w:rPr>
          <w:rtl/>
        </w:rPr>
        <w:t>ֲוָה</w:t>
      </w:r>
      <w:proofErr w:type="spellEnd"/>
      <w:r w:rsidRPr="003C178D">
        <w:rPr>
          <w:rtl/>
        </w:rPr>
        <w:t xml:space="preserve"> גַּבְרָא </w:t>
      </w:r>
      <w:proofErr w:type="spellStart"/>
      <w:r w:rsidRPr="003C178D">
        <w:rPr>
          <w:rtl/>
        </w:rPr>
        <w:t>דְּרָחֵים</w:t>
      </w:r>
      <w:proofErr w:type="spellEnd"/>
      <w:r w:rsidRPr="003C178D">
        <w:rPr>
          <w:rtl/>
        </w:rPr>
        <w:t xml:space="preserve"> לִי דַּהֲוָה מוֹדַע לִי </w:t>
      </w:r>
      <w:r w:rsidR="00114D47">
        <w:rPr>
          <w:rtl/>
        </w:rPr>
        <w:t>–</w:t>
      </w:r>
      <w:r w:rsidR="00114D47">
        <w:rPr>
          <w:rFonts w:hint="cs"/>
          <w:rtl/>
        </w:rPr>
        <w:t xml:space="preserve"> היתכן שלא היה אדם האוהב אותי שהיה מודיע לי על עצתם? </w:t>
      </w:r>
      <w:r w:rsidRPr="003C178D">
        <w:rPr>
          <w:rtl/>
        </w:rPr>
        <w:t xml:space="preserve">הֲדַר אָמַר </w:t>
      </w:r>
      <w:r w:rsidR="00114D47">
        <w:rPr>
          <w:rtl/>
        </w:rPr>
        <w:t>–</w:t>
      </w:r>
      <w:r w:rsidR="00114D47">
        <w:rPr>
          <w:rFonts w:hint="cs"/>
          <w:rtl/>
        </w:rPr>
        <w:t xml:space="preserve"> חזר והרהר: </w:t>
      </w:r>
      <w:proofErr w:type="spellStart"/>
      <w:r w:rsidRPr="003C178D">
        <w:rPr>
          <w:rtl/>
        </w:rPr>
        <w:t>דִּלְמָא</w:t>
      </w:r>
      <w:proofErr w:type="spellEnd"/>
      <w:r w:rsidRPr="003C178D">
        <w:rPr>
          <w:rtl/>
        </w:rPr>
        <w:t xml:space="preserve"> אִיכָּא </w:t>
      </w:r>
      <w:proofErr w:type="spellStart"/>
      <w:r w:rsidRPr="003C178D">
        <w:rPr>
          <w:rtl/>
        </w:rPr>
        <w:t>אִינִיש</w:t>
      </w:r>
      <w:proofErr w:type="spellEnd"/>
      <w:r w:rsidRPr="003C178D">
        <w:rPr>
          <w:rtl/>
        </w:rPr>
        <w:t xml:space="preserve">ׁ </w:t>
      </w:r>
      <w:proofErr w:type="spellStart"/>
      <w:r w:rsidRPr="003C178D">
        <w:rPr>
          <w:rtl/>
        </w:rPr>
        <w:t>דַּעֲבַד</w:t>
      </w:r>
      <w:proofErr w:type="spellEnd"/>
      <w:r w:rsidRPr="003C178D">
        <w:rPr>
          <w:rtl/>
        </w:rPr>
        <w:t xml:space="preserve"> בִּי </w:t>
      </w:r>
      <w:proofErr w:type="spellStart"/>
      <w:r w:rsidRPr="003C178D">
        <w:rPr>
          <w:rtl/>
        </w:rPr>
        <w:t>טֵיבוּתָא</w:t>
      </w:r>
      <w:proofErr w:type="spellEnd"/>
      <w:r w:rsidRPr="003C178D">
        <w:rPr>
          <w:rtl/>
        </w:rPr>
        <w:t xml:space="preserve"> וְלָא פְּרַעְתֵּיהּ</w:t>
      </w:r>
      <w:r w:rsidR="00A0291A">
        <w:rPr>
          <w:rFonts w:hint="cs"/>
          <w:rtl/>
        </w:rPr>
        <w:t xml:space="preserve"> </w:t>
      </w:r>
      <w:r w:rsidR="00A0291A">
        <w:rPr>
          <w:rtl/>
        </w:rPr>
        <w:t>–</w:t>
      </w:r>
      <w:r w:rsidR="00A0291A">
        <w:rPr>
          <w:rFonts w:hint="cs"/>
          <w:rtl/>
        </w:rPr>
        <w:t xml:space="preserve"> שמא ישנו אדם</w:t>
      </w:r>
      <w:r w:rsidR="00CA435E">
        <w:rPr>
          <w:rFonts w:hint="cs"/>
          <w:rtl/>
        </w:rPr>
        <w:t xml:space="preserve"> </w:t>
      </w:r>
      <w:r w:rsidR="00A0291A">
        <w:rPr>
          <w:rFonts w:hint="cs"/>
          <w:rtl/>
        </w:rPr>
        <w:t>שעשה לי טובה ולא גמלתי לו על כך, ו</w:t>
      </w:r>
      <w:r w:rsidRPr="003C178D">
        <w:rPr>
          <w:rtl/>
        </w:rPr>
        <w:t xml:space="preserve">מִשּׁוּם הָכִי </w:t>
      </w:r>
      <w:proofErr w:type="spellStart"/>
      <w:r w:rsidRPr="003C178D">
        <w:rPr>
          <w:rtl/>
        </w:rPr>
        <w:t>מִימַּנְעִי</w:t>
      </w:r>
      <w:proofErr w:type="spellEnd"/>
      <w:r w:rsidRPr="003C178D">
        <w:rPr>
          <w:rtl/>
        </w:rPr>
        <w:t xml:space="preserve"> </w:t>
      </w:r>
      <w:proofErr w:type="spellStart"/>
      <w:r w:rsidRPr="003C178D">
        <w:rPr>
          <w:rtl/>
        </w:rPr>
        <w:t>אִינָשֵׁי</w:t>
      </w:r>
      <w:proofErr w:type="spellEnd"/>
      <w:r w:rsidRPr="003C178D">
        <w:rPr>
          <w:rtl/>
        </w:rPr>
        <w:t xml:space="preserve"> וְלָא מְגַלּוּ לִי</w:t>
      </w:r>
      <w:r w:rsidR="00A0291A">
        <w:rPr>
          <w:rFonts w:hint="cs"/>
          <w:rtl/>
        </w:rPr>
        <w:t>- ומשום כך נמנעים אנשים מלגלות לי?</w:t>
      </w:r>
      <w:r w:rsidRPr="003C178D">
        <w:rPr>
          <w:rtl/>
        </w:rPr>
        <w:t xml:space="preserve"> מִיָּד </w:t>
      </w:r>
      <w:r w:rsidR="00A0291A">
        <w:rPr>
          <w:rFonts w:hint="cs"/>
          <w:rtl/>
        </w:rPr>
        <w:t xml:space="preserve">(אסתר שם): </w:t>
      </w:r>
      <w:r w:rsidRPr="003C178D">
        <w:rPr>
          <w:rtl/>
        </w:rPr>
        <w:t xml:space="preserve">וַיֹּאמֶר לְהָבִיא אֶת סֵפֶר </w:t>
      </w:r>
      <w:proofErr w:type="spellStart"/>
      <w:r w:rsidRPr="003C178D">
        <w:rPr>
          <w:rtl/>
        </w:rPr>
        <w:t>הַזִּכְרוֹנוֹת</w:t>
      </w:r>
      <w:proofErr w:type="spellEnd"/>
      <w:r w:rsidRPr="003C178D">
        <w:rPr>
          <w:rtl/>
        </w:rPr>
        <w:t xml:space="preserve"> דִּבְרֵי הַיָּמִים</w:t>
      </w:r>
      <w:r w:rsidR="00A0291A">
        <w:rPr>
          <w:rFonts w:hint="cs"/>
          <w:rtl/>
        </w:rPr>
        <w:t>, לבדוק אם אכן קרה כדבר הזה, שעשה לו אדם טובה ולא גמלו לו על כך.</w:t>
      </w:r>
    </w:p>
    <w:p w14:paraId="188CDE9D" w14:textId="44652539" w:rsidR="00A0291A" w:rsidRDefault="00A0291A" w:rsidP="000128F6">
      <w:pPr>
        <w:rPr>
          <w:rtl/>
        </w:rPr>
      </w:pPr>
      <w:r>
        <w:rPr>
          <w:rFonts w:hint="cs"/>
          <w:rtl/>
        </w:rPr>
        <w:t>בהמשך אותו פסוק נאמר:</w:t>
      </w:r>
    </w:p>
    <w:p w14:paraId="4495C997" w14:textId="77777777" w:rsidR="00A0291A" w:rsidRDefault="003C178D" w:rsidP="000128F6">
      <w:pPr>
        <w:rPr>
          <w:rtl/>
        </w:rPr>
      </w:pPr>
      <w:r w:rsidRPr="003C178D">
        <w:rPr>
          <w:rtl/>
        </w:rPr>
        <w:t>וַיִּהְיוּ נִקְרָאִים</w:t>
      </w:r>
      <w:r w:rsidR="00A0291A">
        <w:rPr>
          <w:rFonts w:hint="cs"/>
          <w:rtl/>
        </w:rPr>
        <w:t>. ולא נאמר "ויקראו לפניו",</w:t>
      </w:r>
      <w:r w:rsidRPr="003C178D">
        <w:rPr>
          <w:rtl/>
        </w:rPr>
        <w:t xml:space="preserve"> מְלַמֵּד שֶׁנִּקְרָאִים מֵאֵילֵיהֶן</w:t>
      </w:r>
      <w:r w:rsidR="00A0291A">
        <w:rPr>
          <w:rFonts w:hint="cs"/>
          <w:rtl/>
        </w:rPr>
        <w:t>, שבדרך נס נקראו הדברים שבספר הימים מעצמם לפני המלך.</w:t>
      </w:r>
    </w:p>
    <w:p w14:paraId="349F9407" w14:textId="77777777" w:rsidR="00A0291A" w:rsidRDefault="00A0291A" w:rsidP="000128F6">
      <w:pPr>
        <w:rPr>
          <w:rtl/>
        </w:rPr>
      </w:pPr>
      <w:r>
        <w:rPr>
          <w:rFonts w:hint="cs"/>
          <w:rtl/>
        </w:rPr>
        <w:t>בפסוק הבא (שם, ב) נאמר:</w:t>
      </w:r>
    </w:p>
    <w:p w14:paraId="0615A932" w14:textId="77777777" w:rsidR="00A0291A" w:rsidRDefault="003C178D" w:rsidP="000128F6">
      <w:pPr>
        <w:rPr>
          <w:rtl/>
        </w:rPr>
      </w:pPr>
      <w:r w:rsidRPr="003C178D">
        <w:rPr>
          <w:rtl/>
        </w:rPr>
        <w:t>וַיִּמָּצֵא כָתוּב</w:t>
      </w:r>
      <w:r w:rsidR="00A0291A">
        <w:rPr>
          <w:rFonts w:hint="cs"/>
          <w:rtl/>
        </w:rPr>
        <w:t>.</w:t>
      </w:r>
    </w:p>
    <w:p w14:paraId="10FD3DDA" w14:textId="77777777" w:rsidR="00A0291A" w:rsidRDefault="00A0291A" w:rsidP="000128F6">
      <w:pPr>
        <w:rPr>
          <w:rtl/>
        </w:rPr>
      </w:pPr>
      <w:r>
        <w:rPr>
          <w:rFonts w:hint="cs"/>
          <w:rtl/>
        </w:rPr>
        <w:t>שואלת הגמרא:</w:t>
      </w:r>
    </w:p>
    <w:p w14:paraId="0A4BD105" w14:textId="77777777" w:rsidR="00A0291A" w:rsidRDefault="003C178D" w:rsidP="000128F6">
      <w:pPr>
        <w:rPr>
          <w:rtl/>
        </w:rPr>
      </w:pPr>
      <w:r w:rsidRPr="003C178D">
        <w:rPr>
          <w:rtl/>
        </w:rPr>
        <w:t xml:space="preserve"> כְּתָב מִבְּעֵי לֵיהּ </w:t>
      </w:r>
      <w:r w:rsidR="00A0291A">
        <w:rPr>
          <w:rtl/>
        </w:rPr>
        <w:t>–</w:t>
      </w:r>
      <w:r w:rsidR="00A0291A">
        <w:rPr>
          <w:rFonts w:hint="cs"/>
          <w:rtl/>
        </w:rPr>
        <w:t xml:space="preserve"> היה צריך לומר "וימצא כתב" ולמה נאמר "כתוב"?</w:t>
      </w:r>
    </w:p>
    <w:p w14:paraId="7ED57C94" w14:textId="77777777" w:rsidR="00A0291A" w:rsidRDefault="00A0291A" w:rsidP="000128F6">
      <w:pPr>
        <w:rPr>
          <w:rtl/>
        </w:rPr>
      </w:pPr>
      <w:r>
        <w:rPr>
          <w:rFonts w:hint="cs"/>
          <w:rtl/>
        </w:rPr>
        <w:t>מתרצת הגמרא:</w:t>
      </w:r>
    </w:p>
    <w:p w14:paraId="51CB97B8" w14:textId="0C745AAA" w:rsidR="009E2B31" w:rsidRDefault="003C178D" w:rsidP="009E2B31">
      <w:pPr>
        <w:rPr>
          <w:rtl/>
        </w:rPr>
      </w:pPr>
      <w:r w:rsidRPr="003C178D">
        <w:rPr>
          <w:rtl/>
        </w:rPr>
        <w:t>מְלַמֵּד</w:t>
      </w:r>
      <w:r w:rsidR="009E2B31">
        <w:rPr>
          <w:rFonts w:hint="cs"/>
          <w:rtl/>
        </w:rPr>
        <w:t xml:space="preserve"> </w:t>
      </w:r>
      <w:r w:rsidR="004E6834" w:rsidRPr="004E6834">
        <w:rPr>
          <w:rtl/>
        </w:rPr>
        <w:t>שֶׁשִּׁמְשַׁי</w:t>
      </w:r>
      <w:r w:rsidR="009E2B31">
        <w:rPr>
          <w:rFonts w:hint="cs"/>
          <w:rtl/>
        </w:rPr>
        <w:t>, סופר המלך, היה</w:t>
      </w:r>
      <w:r w:rsidR="004E6834" w:rsidRPr="004E6834">
        <w:rPr>
          <w:rtl/>
        </w:rPr>
        <w:t xml:space="preserve"> מוֹחֵק</w:t>
      </w:r>
      <w:r w:rsidR="009E2B31">
        <w:rPr>
          <w:rFonts w:hint="cs"/>
          <w:rtl/>
        </w:rPr>
        <w:t xml:space="preserve"> מספר </w:t>
      </w:r>
      <w:proofErr w:type="spellStart"/>
      <w:r w:rsidR="009E2B31">
        <w:rPr>
          <w:rFonts w:hint="cs"/>
          <w:rtl/>
        </w:rPr>
        <w:t>הזכרונות</w:t>
      </w:r>
      <w:proofErr w:type="spellEnd"/>
      <w:r w:rsidR="009E2B31">
        <w:rPr>
          <w:rFonts w:hint="cs"/>
          <w:rtl/>
        </w:rPr>
        <w:t xml:space="preserve"> את המעשה במרדכי שהגיד למלך על </w:t>
      </w:r>
      <w:proofErr w:type="spellStart"/>
      <w:r w:rsidR="009E2B31">
        <w:rPr>
          <w:rFonts w:hint="cs"/>
          <w:rtl/>
        </w:rPr>
        <w:t>בגתן</w:t>
      </w:r>
      <w:proofErr w:type="spellEnd"/>
      <w:r w:rsidR="009E2B31">
        <w:rPr>
          <w:rFonts w:hint="cs"/>
          <w:rtl/>
        </w:rPr>
        <w:t xml:space="preserve"> </w:t>
      </w:r>
      <w:proofErr w:type="spellStart"/>
      <w:r w:rsidR="009E2B31">
        <w:rPr>
          <w:rFonts w:hint="cs"/>
          <w:rtl/>
        </w:rPr>
        <w:t>ותרש</w:t>
      </w:r>
      <w:proofErr w:type="spellEnd"/>
      <w:r w:rsidR="009E2B31">
        <w:rPr>
          <w:rFonts w:hint="cs"/>
          <w:rtl/>
        </w:rPr>
        <w:t>, לפי שהיה שונא ישראל,</w:t>
      </w:r>
      <w:r w:rsidR="004E6834" w:rsidRPr="004E6834">
        <w:rPr>
          <w:rtl/>
        </w:rPr>
        <w:t xml:space="preserve"> וְגַבְרִיאֵל </w:t>
      </w:r>
      <w:r w:rsidR="009E2B31">
        <w:rPr>
          <w:rFonts w:hint="cs"/>
          <w:rtl/>
        </w:rPr>
        <w:t xml:space="preserve">המלאך היה </w:t>
      </w:r>
      <w:r w:rsidR="004E6834" w:rsidRPr="004E6834">
        <w:rPr>
          <w:rtl/>
        </w:rPr>
        <w:t>כּוֹתֵב</w:t>
      </w:r>
      <w:r w:rsidR="009E2B31">
        <w:rPr>
          <w:rFonts w:hint="cs"/>
          <w:rtl/>
        </w:rPr>
        <w:t xml:space="preserve">, שהיה חוזר וכתב את הדברים שמחק שמשי מספר </w:t>
      </w:r>
      <w:proofErr w:type="spellStart"/>
      <w:r w:rsidR="009E2B31">
        <w:rPr>
          <w:rFonts w:hint="cs"/>
          <w:rtl/>
        </w:rPr>
        <w:t>הזכרונות</w:t>
      </w:r>
      <w:proofErr w:type="spellEnd"/>
      <w:r w:rsidR="009E2B31">
        <w:rPr>
          <w:rFonts w:hint="cs"/>
          <w:rtl/>
        </w:rPr>
        <w:t>, ולכן נאמר "כתוב" שמשמע שלא נכתבו הדברים אלא עתה.</w:t>
      </w:r>
    </w:p>
    <w:p w14:paraId="6BEE20BE" w14:textId="661F002B" w:rsidR="009E2B31" w:rsidRDefault="009E2B31" w:rsidP="004E6834">
      <w:pPr>
        <w:rPr>
          <w:rtl/>
        </w:rPr>
      </w:pPr>
      <w:r>
        <w:rPr>
          <w:rFonts w:hint="cs"/>
          <w:rtl/>
        </w:rPr>
        <w:t>דרשה של אמורא על פ</w:t>
      </w:r>
      <w:r w:rsidR="009613B6">
        <w:rPr>
          <w:rFonts w:hint="cs"/>
          <w:rtl/>
        </w:rPr>
        <w:t>י</w:t>
      </w:r>
      <w:r>
        <w:rPr>
          <w:rFonts w:hint="cs"/>
          <w:rtl/>
        </w:rPr>
        <w:t xml:space="preserve"> מעשה זה:</w:t>
      </w:r>
    </w:p>
    <w:p w14:paraId="371339BB" w14:textId="77777777" w:rsidR="009E2B31" w:rsidRDefault="004E6834" w:rsidP="004E6834">
      <w:pPr>
        <w:rPr>
          <w:rtl/>
        </w:rPr>
      </w:pPr>
      <w:r w:rsidRPr="004E6834">
        <w:rPr>
          <w:rtl/>
        </w:rPr>
        <w:t xml:space="preserve"> אָמַר רַבִּי אַסִּי דָּרֵשׁ רַבִּי </w:t>
      </w:r>
      <w:proofErr w:type="spellStart"/>
      <w:r w:rsidRPr="004E6834">
        <w:rPr>
          <w:rtl/>
        </w:rPr>
        <w:t>שֵׁילָא</w:t>
      </w:r>
      <w:proofErr w:type="spellEnd"/>
      <w:r w:rsidRPr="004E6834">
        <w:rPr>
          <w:rtl/>
        </w:rPr>
        <w:t xml:space="preserve"> אִישׁ כְּפַר </w:t>
      </w:r>
      <w:proofErr w:type="spellStart"/>
      <w:r w:rsidRPr="004E6834">
        <w:rPr>
          <w:rtl/>
        </w:rPr>
        <w:t>תְּמַרְתָּא</w:t>
      </w:r>
      <w:proofErr w:type="spellEnd"/>
      <w:r w:rsidRPr="004E6834">
        <w:rPr>
          <w:rtl/>
        </w:rPr>
        <w:t xml:space="preserve"> וּמָה כְּתָב שֶׁלְּמַטָּה</w:t>
      </w:r>
      <w:r w:rsidR="009E2B31">
        <w:rPr>
          <w:rFonts w:hint="cs"/>
          <w:rtl/>
        </w:rPr>
        <w:t>, בעולם הזה,</w:t>
      </w:r>
      <w:r w:rsidRPr="004E6834">
        <w:rPr>
          <w:rtl/>
        </w:rPr>
        <w:t xml:space="preserve"> שֶׁלִּזְכוּתָן שֶׁל יִשְׂרָאֵל</w:t>
      </w:r>
      <w:r w:rsidR="009E2B31">
        <w:rPr>
          <w:rFonts w:hint="cs"/>
          <w:rtl/>
        </w:rPr>
        <w:t xml:space="preserve">, כגון דבר זה שנכתב בספר </w:t>
      </w:r>
      <w:proofErr w:type="spellStart"/>
      <w:r w:rsidR="009E2B31">
        <w:rPr>
          <w:rFonts w:hint="cs"/>
          <w:rtl/>
        </w:rPr>
        <w:t>הזכרונות</w:t>
      </w:r>
      <w:proofErr w:type="spellEnd"/>
      <w:r w:rsidR="009E2B31">
        <w:rPr>
          <w:rFonts w:hint="cs"/>
          <w:rtl/>
        </w:rPr>
        <w:t xml:space="preserve"> של </w:t>
      </w:r>
      <w:proofErr w:type="spellStart"/>
      <w:r w:rsidR="009E2B31">
        <w:rPr>
          <w:rFonts w:hint="cs"/>
          <w:rtl/>
        </w:rPr>
        <w:t>אחשורוש</w:t>
      </w:r>
      <w:proofErr w:type="spellEnd"/>
      <w:r w:rsidR="009E2B31">
        <w:rPr>
          <w:rFonts w:hint="cs"/>
          <w:rtl/>
        </w:rPr>
        <w:t>,</w:t>
      </w:r>
      <w:r w:rsidRPr="004E6834">
        <w:rPr>
          <w:rtl/>
        </w:rPr>
        <w:t xml:space="preserve"> אֵינוֹ נִמְחָק</w:t>
      </w:r>
      <w:r w:rsidR="009E2B31">
        <w:rPr>
          <w:rFonts w:hint="cs"/>
          <w:rtl/>
        </w:rPr>
        <w:t>, שבא גבריאל וחזר וכתבו,</w:t>
      </w:r>
      <w:r w:rsidRPr="004E6834">
        <w:rPr>
          <w:rtl/>
        </w:rPr>
        <w:t xml:space="preserve"> כְּתָב שֶׁלְמַעְלָה </w:t>
      </w:r>
      <w:r w:rsidR="009E2B31">
        <w:rPr>
          <w:rFonts w:hint="cs"/>
          <w:rtl/>
        </w:rPr>
        <w:t xml:space="preserve">שנכתב לזכותם של ישראל ב"ספר </w:t>
      </w:r>
      <w:proofErr w:type="spellStart"/>
      <w:r w:rsidR="009E2B31">
        <w:rPr>
          <w:rFonts w:hint="cs"/>
          <w:rtl/>
        </w:rPr>
        <w:t>הזכרונות</w:t>
      </w:r>
      <w:proofErr w:type="spellEnd"/>
      <w:r w:rsidR="009E2B31">
        <w:rPr>
          <w:rFonts w:hint="cs"/>
          <w:rtl/>
        </w:rPr>
        <w:t xml:space="preserve">" של הקדוש ברוך הוא, </w:t>
      </w:r>
      <w:r w:rsidRPr="004E6834">
        <w:rPr>
          <w:rtl/>
        </w:rPr>
        <w:t xml:space="preserve">לָא </w:t>
      </w:r>
      <w:proofErr w:type="spellStart"/>
      <w:r w:rsidRPr="004E6834">
        <w:rPr>
          <w:rtl/>
        </w:rPr>
        <w:t>כׇּל</w:t>
      </w:r>
      <w:proofErr w:type="spellEnd"/>
      <w:r w:rsidRPr="004E6834">
        <w:rPr>
          <w:rtl/>
        </w:rPr>
        <w:t xml:space="preserve"> שֶׁכֵּן</w:t>
      </w:r>
      <w:r w:rsidR="009E2B31">
        <w:rPr>
          <w:rFonts w:hint="cs"/>
          <w:rtl/>
        </w:rPr>
        <w:t xml:space="preserve"> שאינו נמחק, שכל זכות שלהם אינה בטלה לעולם.</w:t>
      </w:r>
    </w:p>
    <w:p w14:paraId="03D83D2E" w14:textId="77777777" w:rsidR="00B22168" w:rsidRDefault="009E2B31" w:rsidP="004E6834">
      <w:pPr>
        <w:rPr>
          <w:rtl/>
        </w:rPr>
      </w:pPr>
      <w:r>
        <w:rPr>
          <w:rFonts w:hint="cs"/>
          <w:rtl/>
        </w:rPr>
        <w:t xml:space="preserve">בפסוק הבא </w:t>
      </w:r>
      <w:r w:rsidR="00B22168">
        <w:rPr>
          <w:rFonts w:hint="cs"/>
          <w:rtl/>
        </w:rPr>
        <w:t xml:space="preserve">(אסתר ו, ג), נאמר </w:t>
      </w:r>
      <w:proofErr w:type="spellStart"/>
      <w:r w:rsidR="00B22168">
        <w:rPr>
          <w:rFonts w:hint="cs"/>
          <w:rtl/>
        </w:rPr>
        <w:t>שאחשורוש</w:t>
      </w:r>
      <w:proofErr w:type="spellEnd"/>
      <w:r w:rsidR="00B22168">
        <w:rPr>
          <w:rFonts w:hint="cs"/>
          <w:rtl/>
        </w:rPr>
        <w:t xml:space="preserve"> שאל את משרתיו: "מה נעשה יקר וגדולה למרדכי על זה?", על מעשה </w:t>
      </w:r>
      <w:proofErr w:type="spellStart"/>
      <w:r w:rsidR="00B22168">
        <w:rPr>
          <w:rFonts w:hint="cs"/>
          <w:rtl/>
        </w:rPr>
        <w:t>בגתן</w:t>
      </w:r>
      <w:proofErr w:type="spellEnd"/>
      <w:r w:rsidR="00B22168">
        <w:rPr>
          <w:rFonts w:hint="cs"/>
          <w:rtl/>
        </w:rPr>
        <w:t xml:space="preserve"> </w:t>
      </w:r>
      <w:proofErr w:type="spellStart"/>
      <w:r w:rsidR="00B22168">
        <w:rPr>
          <w:rFonts w:hint="cs"/>
          <w:rtl/>
        </w:rPr>
        <w:t>ותרש</w:t>
      </w:r>
      <w:proofErr w:type="spellEnd"/>
      <w:r w:rsidR="00B22168">
        <w:rPr>
          <w:rFonts w:hint="cs"/>
          <w:rtl/>
        </w:rPr>
        <w:t>, וענו לו המשרתים:</w:t>
      </w:r>
    </w:p>
    <w:p w14:paraId="0BA11804" w14:textId="77777777" w:rsidR="00B22168" w:rsidRDefault="004E6834" w:rsidP="004E6834">
      <w:pPr>
        <w:rPr>
          <w:rtl/>
        </w:rPr>
      </w:pPr>
      <w:r w:rsidRPr="004E6834">
        <w:rPr>
          <w:rtl/>
        </w:rPr>
        <w:t xml:space="preserve">לֹא נַעֲשָׂה עִמּוֹ דָּבָר אָמַר רָבָא לֹא מִפְּנֵי </w:t>
      </w:r>
      <w:proofErr w:type="spellStart"/>
      <w:r w:rsidRPr="004E6834">
        <w:rPr>
          <w:rtl/>
        </w:rPr>
        <w:t>שֶׁאוֹהֲבִין</w:t>
      </w:r>
      <w:proofErr w:type="spellEnd"/>
      <w:r w:rsidRPr="004E6834">
        <w:rPr>
          <w:rtl/>
        </w:rPr>
        <w:t xml:space="preserve"> אֶת </w:t>
      </w:r>
      <w:proofErr w:type="spellStart"/>
      <w:r w:rsidRPr="004E6834">
        <w:rPr>
          <w:rtl/>
        </w:rPr>
        <w:t>מׇרְדֳּכַי</w:t>
      </w:r>
      <w:proofErr w:type="spellEnd"/>
      <w:r w:rsidRPr="004E6834">
        <w:rPr>
          <w:rtl/>
        </w:rPr>
        <w:t xml:space="preserve"> </w:t>
      </w:r>
      <w:r w:rsidR="00B22168">
        <w:rPr>
          <w:rFonts w:hint="cs"/>
          <w:rtl/>
        </w:rPr>
        <w:t xml:space="preserve">ענו כך, </w:t>
      </w:r>
      <w:r w:rsidRPr="004E6834">
        <w:rPr>
          <w:rtl/>
        </w:rPr>
        <w:t>אֶלָּא מִפְּנֵי שֶׁשּׂוֹנְאִים אֶת הָמָן</w:t>
      </w:r>
      <w:r w:rsidR="00B22168">
        <w:rPr>
          <w:rFonts w:hint="cs"/>
          <w:rtl/>
        </w:rPr>
        <w:t>, והיה בדבריהם משום קטרוג על המן, שהיה ראש שרי המלך, והיה זה מתפקידו לגמול למרדכי יקר וגדולה על מעשיו, ולא עשה כן.</w:t>
      </w:r>
    </w:p>
    <w:p w14:paraId="539E6A69" w14:textId="77777777" w:rsidR="00B22168" w:rsidRDefault="00B22168" w:rsidP="00B22168">
      <w:pPr>
        <w:rPr>
          <w:rtl/>
        </w:rPr>
      </w:pPr>
      <w:r>
        <w:rPr>
          <w:rFonts w:hint="cs"/>
          <w:rtl/>
        </w:rPr>
        <w:t xml:space="preserve">בפסוק הבא (שם, ד) נאמר: "והמן בא ... </w:t>
      </w:r>
      <w:proofErr w:type="spellStart"/>
      <w:r>
        <w:rPr>
          <w:rFonts w:hint="cs"/>
          <w:rtl/>
        </w:rPr>
        <w:t>לאמר</w:t>
      </w:r>
      <w:proofErr w:type="spellEnd"/>
      <w:r>
        <w:rPr>
          <w:rFonts w:hint="cs"/>
          <w:rtl/>
        </w:rPr>
        <w:t xml:space="preserve"> למלך לתלות את מרדכי על העץ אשר </w:t>
      </w:r>
      <w:r w:rsidR="004E6834" w:rsidRPr="004E6834">
        <w:br/>
      </w:r>
      <w:r w:rsidR="004E6834" w:rsidRPr="004E6834">
        <w:rPr>
          <w:rtl/>
        </w:rPr>
        <w:t>הֵכִין לוֹ תָּנָא</w:t>
      </w:r>
      <w:r>
        <w:rPr>
          <w:rFonts w:hint="cs"/>
          <w:rtl/>
        </w:rPr>
        <w:t xml:space="preserve"> בברייתא:</w:t>
      </w:r>
      <w:r w:rsidR="004E6834" w:rsidRPr="004E6834">
        <w:rPr>
          <w:rtl/>
        </w:rPr>
        <w:t xml:space="preserve"> לוֹ הֵכִין</w:t>
      </w:r>
      <w:r>
        <w:rPr>
          <w:rFonts w:hint="cs"/>
          <w:rtl/>
        </w:rPr>
        <w:t>, לצורך עצמו הכין המן את העץ, ואמנם הוא סבר שיתלה את מרדכי עליו, אבל לאמיתו של דבר הכין אותו לתלייתו של עצמו.</w:t>
      </w:r>
    </w:p>
    <w:p w14:paraId="6431C5B1" w14:textId="77777777" w:rsidR="00B22168" w:rsidRDefault="00B22168" w:rsidP="00B22168">
      <w:pPr>
        <w:rPr>
          <w:rtl/>
        </w:rPr>
      </w:pPr>
      <w:r>
        <w:rPr>
          <w:rFonts w:hint="cs"/>
          <w:rtl/>
        </w:rPr>
        <w:t xml:space="preserve">בהמשך </w:t>
      </w:r>
      <w:proofErr w:type="spellStart"/>
      <w:r>
        <w:rPr>
          <w:rFonts w:hint="cs"/>
          <w:rtl/>
        </w:rPr>
        <w:t>הענין</w:t>
      </w:r>
      <w:proofErr w:type="spellEnd"/>
      <w:r>
        <w:rPr>
          <w:rFonts w:hint="cs"/>
          <w:rtl/>
        </w:rPr>
        <w:t xml:space="preserve"> נאמר, בדברי </w:t>
      </w:r>
      <w:proofErr w:type="spellStart"/>
      <w:r>
        <w:rPr>
          <w:rFonts w:hint="cs"/>
          <w:rtl/>
        </w:rPr>
        <w:t>אחשורוש</w:t>
      </w:r>
      <w:proofErr w:type="spellEnd"/>
      <w:r>
        <w:rPr>
          <w:rFonts w:hint="cs"/>
          <w:rtl/>
        </w:rPr>
        <w:t xml:space="preserve"> להמן (שם, י):</w:t>
      </w:r>
    </w:p>
    <w:p w14:paraId="49F43F8C" w14:textId="77777777" w:rsidR="00B22168" w:rsidRDefault="00B22168" w:rsidP="00B22168">
      <w:pPr>
        <w:rPr>
          <w:rtl/>
        </w:rPr>
      </w:pPr>
      <w:r>
        <w:rPr>
          <w:rFonts w:hint="cs"/>
          <w:rtl/>
        </w:rPr>
        <w:t xml:space="preserve">"מהר קח את הלבוש ואת הסוס כאשר דברת, </w:t>
      </w:r>
      <w:r w:rsidR="004E6834" w:rsidRPr="004E6834">
        <w:rPr>
          <w:rtl/>
        </w:rPr>
        <w:t xml:space="preserve">וַעֲשֵׂה כֵן לְמָרְדֳּכַי </w:t>
      </w:r>
      <w:r>
        <w:rPr>
          <w:rFonts w:hint="cs"/>
          <w:rtl/>
        </w:rPr>
        <w:t>היהודי היושב בשער המלך</w:t>
      </w:r>
    </w:p>
    <w:p w14:paraId="49082F51" w14:textId="77777777" w:rsidR="00491612" w:rsidRDefault="00B22168" w:rsidP="00B22168">
      <w:pPr>
        <w:rPr>
          <w:rtl/>
        </w:rPr>
      </w:pPr>
      <w:r>
        <w:rPr>
          <w:rFonts w:hint="cs"/>
          <w:rtl/>
        </w:rPr>
        <w:t xml:space="preserve"> אל תפל דבר מכל אשר דברת". הגמרא מבארת את אריכות הלשון בפסוק זה: </w:t>
      </w:r>
      <w:r w:rsidR="004E6834" w:rsidRPr="004E6834">
        <w:rPr>
          <w:rtl/>
        </w:rPr>
        <w:t xml:space="preserve">אֲמַר לֵיהּ </w:t>
      </w:r>
      <w:r>
        <w:rPr>
          <w:rFonts w:hint="cs"/>
          <w:rtl/>
        </w:rPr>
        <w:t xml:space="preserve">המן </w:t>
      </w:r>
      <w:proofErr w:type="spellStart"/>
      <w:r>
        <w:rPr>
          <w:rFonts w:hint="cs"/>
          <w:rtl/>
        </w:rPr>
        <w:t>לאחשורוש</w:t>
      </w:r>
      <w:proofErr w:type="spellEnd"/>
      <w:r>
        <w:rPr>
          <w:rFonts w:hint="cs"/>
          <w:rtl/>
        </w:rPr>
        <w:t xml:space="preserve">: </w:t>
      </w:r>
      <w:r w:rsidR="004E6834" w:rsidRPr="004E6834">
        <w:rPr>
          <w:rtl/>
        </w:rPr>
        <w:t>מַנּוּ</w:t>
      </w:r>
      <w:r>
        <w:rPr>
          <w:rFonts w:hint="cs"/>
          <w:rtl/>
        </w:rPr>
        <w:t xml:space="preserve"> - איזה</w:t>
      </w:r>
      <w:r w:rsidR="004E6834" w:rsidRPr="004E6834">
        <w:rPr>
          <w:rtl/>
        </w:rPr>
        <w:t xml:space="preserve"> מָרְדֳּכַי אֲמַר לֵיהּ</w:t>
      </w:r>
      <w:r>
        <w:rPr>
          <w:rFonts w:hint="cs"/>
          <w:rtl/>
        </w:rPr>
        <w:t xml:space="preserve"> </w:t>
      </w:r>
      <w:proofErr w:type="spellStart"/>
      <w:r>
        <w:rPr>
          <w:rFonts w:hint="cs"/>
          <w:rtl/>
        </w:rPr>
        <w:t>אחשורוש</w:t>
      </w:r>
      <w:proofErr w:type="spellEnd"/>
      <w:r>
        <w:rPr>
          <w:rFonts w:hint="cs"/>
          <w:rtl/>
        </w:rPr>
        <w:t>:</w:t>
      </w:r>
      <w:r w:rsidR="004E6834" w:rsidRPr="004E6834">
        <w:rPr>
          <w:rtl/>
        </w:rPr>
        <w:t xml:space="preserve"> הַיְּהוּדִי אֲמַר לֵיהּ </w:t>
      </w:r>
      <w:r>
        <w:rPr>
          <w:rFonts w:hint="cs"/>
          <w:rtl/>
        </w:rPr>
        <w:t xml:space="preserve">המן </w:t>
      </w:r>
      <w:proofErr w:type="spellStart"/>
      <w:r>
        <w:rPr>
          <w:rFonts w:hint="cs"/>
          <w:rtl/>
        </w:rPr>
        <w:t>לאחשורוש</w:t>
      </w:r>
      <w:proofErr w:type="spellEnd"/>
      <w:r>
        <w:rPr>
          <w:rFonts w:hint="cs"/>
          <w:rtl/>
        </w:rPr>
        <w:t xml:space="preserve">: </w:t>
      </w:r>
      <w:proofErr w:type="spellStart"/>
      <w:r w:rsidR="004E6834" w:rsidRPr="004E6834">
        <w:rPr>
          <w:rtl/>
        </w:rPr>
        <w:t>טוּבָא</w:t>
      </w:r>
      <w:proofErr w:type="spellEnd"/>
      <w:r w:rsidR="004E6834" w:rsidRPr="004E6834">
        <w:rPr>
          <w:rtl/>
        </w:rPr>
        <w:t xml:space="preserve"> מָרְדְּכַי אִיכָּא </w:t>
      </w:r>
      <w:proofErr w:type="spellStart"/>
      <w:r w:rsidR="004E6834" w:rsidRPr="004E6834">
        <w:rPr>
          <w:rtl/>
        </w:rPr>
        <w:t>בִּיהוּדָאֵי</w:t>
      </w:r>
      <w:proofErr w:type="spellEnd"/>
      <w:r w:rsidR="004E6834" w:rsidRPr="004E6834">
        <w:rPr>
          <w:rtl/>
        </w:rPr>
        <w:t xml:space="preserve"> </w:t>
      </w:r>
      <w:r>
        <w:rPr>
          <w:rtl/>
        </w:rPr>
        <w:t>–</w:t>
      </w:r>
      <w:r>
        <w:rPr>
          <w:rFonts w:hint="cs"/>
          <w:rtl/>
        </w:rPr>
        <w:t xml:space="preserve"> הרבה 'מרדכי' יש בין היהודים! לאיזה מהם כוונתך? </w:t>
      </w:r>
      <w:r w:rsidR="004E6834" w:rsidRPr="004E6834">
        <w:rPr>
          <w:rtl/>
        </w:rPr>
        <w:t xml:space="preserve">אֲמַר לֵיהּ </w:t>
      </w:r>
      <w:proofErr w:type="spellStart"/>
      <w:r>
        <w:rPr>
          <w:rFonts w:hint="cs"/>
          <w:rtl/>
        </w:rPr>
        <w:t>אחשורוש</w:t>
      </w:r>
      <w:proofErr w:type="spellEnd"/>
      <w:r>
        <w:rPr>
          <w:rFonts w:hint="cs"/>
          <w:rtl/>
        </w:rPr>
        <w:t xml:space="preserve"> להמן:  כוונתי היא לאותו מרדכי </w:t>
      </w:r>
      <w:r w:rsidR="004E6834" w:rsidRPr="004E6834">
        <w:rPr>
          <w:rtl/>
        </w:rPr>
        <w:t>הַיּוֹשֵׁב בְּשַׁעַר הַמֶּלֶךְ</w:t>
      </w:r>
      <w:r>
        <w:rPr>
          <w:rFonts w:hint="cs"/>
          <w:rtl/>
        </w:rPr>
        <w:t xml:space="preserve">. </w:t>
      </w:r>
      <w:r w:rsidR="004E6834" w:rsidRPr="004E6834">
        <w:rPr>
          <w:rtl/>
        </w:rPr>
        <w:t xml:space="preserve">אֲמַר לֵיהּ </w:t>
      </w:r>
      <w:r>
        <w:rPr>
          <w:rFonts w:hint="cs"/>
          <w:rtl/>
        </w:rPr>
        <w:t xml:space="preserve">המן </w:t>
      </w:r>
      <w:proofErr w:type="spellStart"/>
      <w:r>
        <w:rPr>
          <w:rFonts w:hint="cs"/>
          <w:rtl/>
        </w:rPr>
        <w:t>לאחשורוש</w:t>
      </w:r>
      <w:proofErr w:type="spellEnd"/>
      <w:r>
        <w:rPr>
          <w:rFonts w:hint="cs"/>
          <w:rtl/>
        </w:rPr>
        <w:t xml:space="preserve">: </w:t>
      </w:r>
      <w:r w:rsidR="004E6834" w:rsidRPr="004E6834">
        <w:rPr>
          <w:rtl/>
        </w:rPr>
        <w:t xml:space="preserve">סַגִּי לֵיהּ בְּחַד </w:t>
      </w:r>
      <w:proofErr w:type="spellStart"/>
      <w:r w:rsidR="004E6834" w:rsidRPr="004E6834">
        <w:rPr>
          <w:rtl/>
        </w:rPr>
        <w:t>דִּיסְקַרְתָּא</w:t>
      </w:r>
      <w:proofErr w:type="spellEnd"/>
      <w:r w:rsidR="004E6834" w:rsidRPr="004E6834">
        <w:rPr>
          <w:rtl/>
        </w:rPr>
        <w:t xml:space="preserve"> אִי נָמֵי בְּחַד </w:t>
      </w:r>
      <w:proofErr w:type="spellStart"/>
      <w:r w:rsidR="004E6834" w:rsidRPr="004E6834">
        <w:rPr>
          <w:rtl/>
        </w:rPr>
        <w:t>נַהֲרָא</w:t>
      </w:r>
      <w:proofErr w:type="spellEnd"/>
      <w:r w:rsidR="004E6834" w:rsidRPr="004E6834">
        <w:rPr>
          <w:rtl/>
        </w:rPr>
        <w:t xml:space="preserve"> </w:t>
      </w:r>
      <w:r>
        <w:rPr>
          <w:rtl/>
        </w:rPr>
        <w:t>–</w:t>
      </w:r>
      <w:r>
        <w:rPr>
          <w:rFonts w:hint="cs"/>
          <w:rtl/>
        </w:rPr>
        <w:t xml:space="preserve"> די לו אם </w:t>
      </w:r>
      <w:proofErr w:type="spellStart"/>
      <w:r>
        <w:rPr>
          <w:rFonts w:hint="cs"/>
          <w:rtl/>
        </w:rPr>
        <w:t>תתן</w:t>
      </w:r>
      <w:proofErr w:type="spellEnd"/>
      <w:r>
        <w:rPr>
          <w:rFonts w:hint="cs"/>
          <w:rtl/>
        </w:rPr>
        <w:t xml:space="preserve"> לו כפר אחד שיהא שלו, א נהר אחד לגבות מכס מן הנוסעים בו, ולמה לך לעשו עמו כבוד גדול כל כך להרכיבו על הסוס בלבוש מלכות, שאינו ראוי לכבוד כזה. </w:t>
      </w:r>
      <w:r w:rsidR="004E6834" w:rsidRPr="004E6834">
        <w:rPr>
          <w:rtl/>
        </w:rPr>
        <w:t xml:space="preserve">אָמַר לֵיהּ </w:t>
      </w:r>
      <w:proofErr w:type="spellStart"/>
      <w:r>
        <w:rPr>
          <w:rFonts w:hint="cs"/>
          <w:rtl/>
        </w:rPr>
        <w:t>אחשורוש</w:t>
      </w:r>
      <w:proofErr w:type="spellEnd"/>
      <w:r>
        <w:rPr>
          <w:rFonts w:hint="cs"/>
          <w:rtl/>
        </w:rPr>
        <w:t xml:space="preserve"> להמן: </w:t>
      </w:r>
      <w:r w:rsidR="004E6834" w:rsidRPr="004E6834">
        <w:rPr>
          <w:rtl/>
        </w:rPr>
        <w:t xml:space="preserve">הָא נָמֵי הַב לֵיהּ </w:t>
      </w:r>
      <w:r>
        <w:rPr>
          <w:rtl/>
        </w:rPr>
        <w:t>–</w:t>
      </w:r>
      <w:r>
        <w:rPr>
          <w:rFonts w:hint="cs"/>
          <w:rtl/>
        </w:rPr>
        <w:t xml:space="preserve"> גם את זה תו לו (כפר ונהר), מלבד הכבוד </w:t>
      </w:r>
      <w:proofErr w:type="spellStart"/>
      <w:r>
        <w:rPr>
          <w:rFonts w:hint="cs"/>
          <w:rtl/>
        </w:rPr>
        <w:t>שציויתיך</w:t>
      </w:r>
      <w:proofErr w:type="spellEnd"/>
      <w:r>
        <w:rPr>
          <w:rFonts w:hint="cs"/>
          <w:rtl/>
        </w:rPr>
        <w:t xml:space="preserve"> לעשות לו בלבוש המלכות והסוס: </w:t>
      </w:r>
      <w:r w:rsidR="004E6834" w:rsidRPr="004E6834">
        <w:rPr>
          <w:rtl/>
        </w:rPr>
        <w:t>אַל תַּפֵּל דָּבָר מִכֹּל אֲשֶׁר דִּבַּרְתָּ</w:t>
      </w:r>
      <w:r>
        <w:rPr>
          <w:rFonts w:hint="cs"/>
          <w:rtl/>
        </w:rPr>
        <w:t>, כלומר: עשה עמו 'כ אשר דברת', גם מה שאמרת בתחילה, להרכיבו על הסוס בלבוש מלכות, וגם מה שאמרת באחרונה, לתת לו כפר ונהר.</w:t>
      </w:r>
    </w:p>
    <w:p w14:paraId="016E81A3" w14:textId="77777777" w:rsidR="00491612" w:rsidRDefault="00491612" w:rsidP="00B22168">
      <w:pPr>
        <w:rPr>
          <w:rtl/>
        </w:rPr>
      </w:pPr>
      <w:r>
        <w:rPr>
          <w:rFonts w:hint="cs"/>
          <w:rtl/>
        </w:rPr>
        <w:t>בפסוק הבא (שם, יא) נאמר:</w:t>
      </w:r>
    </w:p>
    <w:p w14:paraId="688C9945" w14:textId="08B7D1E4" w:rsidR="00F66131" w:rsidRDefault="004E6834" w:rsidP="00F66131">
      <w:pPr>
        <w:rPr>
          <w:rtl/>
        </w:rPr>
      </w:pPr>
      <w:proofErr w:type="spellStart"/>
      <w:r w:rsidRPr="004E6834">
        <w:rPr>
          <w:rtl/>
        </w:rPr>
        <w:t>וַיִּקַּח</w:t>
      </w:r>
      <w:proofErr w:type="spellEnd"/>
      <w:r w:rsidRPr="004E6834">
        <w:rPr>
          <w:rtl/>
        </w:rPr>
        <w:t xml:space="preserve"> הָמָן אֶת הַלְּבוּשׁ וְאֶת הַסּוּס</w:t>
      </w:r>
      <w:r w:rsidR="00491612">
        <w:rPr>
          <w:rFonts w:hint="cs"/>
          <w:rtl/>
        </w:rPr>
        <w:t xml:space="preserve">, להרכיב את מרדכי. </w:t>
      </w:r>
      <w:proofErr w:type="spellStart"/>
      <w:r w:rsidR="00491612">
        <w:rPr>
          <w:rFonts w:hint="cs"/>
          <w:rtl/>
        </w:rPr>
        <w:t>המגרא</w:t>
      </w:r>
      <w:proofErr w:type="spellEnd"/>
      <w:r w:rsidR="00491612">
        <w:rPr>
          <w:rFonts w:hint="cs"/>
          <w:rtl/>
        </w:rPr>
        <w:t xml:space="preserve"> מוסיפה על הנאמר במגילה, ומספרת כיצד היה המעשה: </w:t>
      </w:r>
      <w:r w:rsidRPr="004E6834">
        <w:rPr>
          <w:rtl/>
        </w:rPr>
        <w:t xml:space="preserve"> אֲזַל </w:t>
      </w:r>
      <w:proofErr w:type="spellStart"/>
      <w:r w:rsidRPr="004E6834">
        <w:rPr>
          <w:rtl/>
        </w:rPr>
        <w:t>אַשְׁכְּחֵיה</w:t>
      </w:r>
      <w:proofErr w:type="spellEnd"/>
      <w:r w:rsidRPr="004E6834">
        <w:rPr>
          <w:rtl/>
        </w:rPr>
        <w:t xml:space="preserve">ּ </w:t>
      </w:r>
      <w:proofErr w:type="spellStart"/>
      <w:r w:rsidRPr="004E6834">
        <w:rPr>
          <w:rtl/>
        </w:rPr>
        <w:t>דְּיָתְבִי</w:t>
      </w:r>
      <w:proofErr w:type="spellEnd"/>
      <w:r w:rsidRPr="004E6834">
        <w:rPr>
          <w:rtl/>
        </w:rPr>
        <w:t xml:space="preserve"> רַבָּנַן </w:t>
      </w:r>
      <w:proofErr w:type="spellStart"/>
      <w:r w:rsidRPr="004E6834">
        <w:rPr>
          <w:rtl/>
        </w:rPr>
        <w:t>קַמֵּיה</w:t>
      </w:r>
      <w:proofErr w:type="spellEnd"/>
      <w:r w:rsidRPr="004E6834">
        <w:rPr>
          <w:rtl/>
        </w:rPr>
        <w:t xml:space="preserve">ּ </w:t>
      </w:r>
      <w:r w:rsidR="00491612">
        <w:rPr>
          <w:rtl/>
        </w:rPr>
        <w:t>–</w:t>
      </w:r>
      <w:r w:rsidR="00491612">
        <w:rPr>
          <w:rFonts w:hint="cs"/>
          <w:rtl/>
        </w:rPr>
        <w:t xml:space="preserve"> הלך המן ומצאו למרדכי שיושבים חכמים לפניו ללמוד ממנו, </w:t>
      </w:r>
      <w:r w:rsidRPr="004E6834">
        <w:rPr>
          <w:rtl/>
        </w:rPr>
        <w:t xml:space="preserve">וּמַחְוֵי לְהוּ הִלְכוֹת קְמִיצָה </w:t>
      </w:r>
      <w:proofErr w:type="spellStart"/>
      <w:r w:rsidRPr="004E6834">
        <w:rPr>
          <w:rtl/>
        </w:rPr>
        <w:t>לְרַבָּנַן</w:t>
      </w:r>
      <w:proofErr w:type="spellEnd"/>
      <w:r w:rsidRPr="004E6834">
        <w:rPr>
          <w:rtl/>
        </w:rPr>
        <w:t xml:space="preserve"> </w:t>
      </w:r>
      <w:r w:rsidR="00491612">
        <w:rPr>
          <w:rtl/>
        </w:rPr>
        <w:t>–</w:t>
      </w:r>
      <w:r w:rsidR="00491612">
        <w:rPr>
          <w:rFonts w:hint="cs"/>
          <w:rtl/>
        </w:rPr>
        <w:t xml:space="preserve"> ומראה הוא להם לאותם חכמים הלכות קמיצה, כיצד קומצים את המנחות, שמקטירים מהן את הקומץ. </w:t>
      </w:r>
      <w:r w:rsidRPr="004E6834">
        <w:rPr>
          <w:rtl/>
        </w:rPr>
        <w:t xml:space="preserve">כֵּיוָן </w:t>
      </w:r>
      <w:proofErr w:type="spellStart"/>
      <w:r w:rsidRPr="004E6834">
        <w:rPr>
          <w:rtl/>
        </w:rPr>
        <w:t>דְּחַזְיֵיה</w:t>
      </w:r>
      <w:proofErr w:type="spellEnd"/>
      <w:r w:rsidRPr="004E6834">
        <w:rPr>
          <w:rtl/>
        </w:rPr>
        <w:t xml:space="preserve">ּ מָרְדְּכַי </w:t>
      </w:r>
      <w:proofErr w:type="spellStart"/>
      <w:r w:rsidRPr="004E6834">
        <w:rPr>
          <w:rtl/>
        </w:rPr>
        <w:t>דְּאַפֵּיק</w:t>
      </w:r>
      <w:proofErr w:type="spellEnd"/>
      <w:r w:rsidRPr="004E6834">
        <w:rPr>
          <w:rtl/>
        </w:rPr>
        <w:t xml:space="preserve"> לְקִבְלֵיהּ וְסוּסְיָא </w:t>
      </w:r>
      <w:proofErr w:type="spellStart"/>
      <w:r w:rsidRPr="004E6834">
        <w:rPr>
          <w:rtl/>
        </w:rPr>
        <w:t>מֵיחַד</w:t>
      </w:r>
      <w:proofErr w:type="spellEnd"/>
      <w:r w:rsidRPr="004E6834">
        <w:rPr>
          <w:rtl/>
        </w:rPr>
        <w:t xml:space="preserve"> בִּידֵיהּ </w:t>
      </w:r>
      <w:proofErr w:type="spellStart"/>
      <w:r w:rsidRPr="004E6834">
        <w:rPr>
          <w:rtl/>
        </w:rPr>
        <w:t>מִירְתַת</w:t>
      </w:r>
      <w:proofErr w:type="spellEnd"/>
      <w:r w:rsidR="00491612">
        <w:rPr>
          <w:rFonts w:hint="cs"/>
          <w:rtl/>
        </w:rPr>
        <w:t xml:space="preserve"> </w:t>
      </w:r>
      <w:r w:rsidR="00491612">
        <w:rPr>
          <w:rtl/>
        </w:rPr>
        <w:t>–</w:t>
      </w:r>
      <w:r w:rsidR="00491612">
        <w:rPr>
          <w:rFonts w:hint="cs"/>
          <w:rtl/>
        </w:rPr>
        <w:t xml:space="preserve"> כיון </w:t>
      </w:r>
      <w:proofErr w:type="spellStart"/>
      <w:r w:rsidR="00491612">
        <w:rPr>
          <w:rFonts w:hint="cs"/>
          <w:rtl/>
        </w:rPr>
        <w:t>שראהו</w:t>
      </w:r>
      <w:proofErr w:type="spellEnd"/>
      <w:r w:rsidR="00491612">
        <w:rPr>
          <w:rFonts w:hint="cs"/>
          <w:rtl/>
        </w:rPr>
        <w:t xml:space="preserve"> מרדכי להמן שהוא יוצא לקראתו, וסוס של המלך מוחזק בידו, פחד,</w:t>
      </w:r>
      <w:r w:rsidRPr="004E6834">
        <w:rPr>
          <w:rtl/>
        </w:rPr>
        <w:t xml:space="preserve"> </w:t>
      </w:r>
      <w:r w:rsidR="00F66131">
        <w:rPr>
          <w:rFonts w:hint="cs"/>
          <w:rtl/>
        </w:rPr>
        <w:t>ו</w:t>
      </w:r>
      <w:r w:rsidRPr="004E6834">
        <w:rPr>
          <w:rtl/>
        </w:rPr>
        <w:t xml:space="preserve">אֲמַר לְהוּ </w:t>
      </w:r>
      <w:proofErr w:type="spellStart"/>
      <w:r w:rsidRPr="004E6834">
        <w:rPr>
          <w:rtl/>
        </w:rPr>
        <w:t>לְרַבָּנַן</w:t>
      </w:r>
      <w:proofErr w:type="spellEnd"/>
      <w:r w:rsidRPr="004E6834">
        <w:rPr>
          <w:rtl/>
        </w:rPr>
        <w:t xml:space="preserve"> </w:t>
      </w:r>
      <w:r w:rsidR="00F66131">
        <w:rPr>
          <w:rtl/>
        </w:rPr>
        <w:t>–</w:t>
      </w:r>
      <w:r w:rsidR="00F66131">
        <w:rPr>
          <w:rFonts w:hint="cs"/>
          <w:rtl/>
        </w:rPr>
        <w:t xml:space="preserve"> ואמר להם לחכמים: </w:t>
      </w:r>
      <w:r w:rsidRPr="004E6834">
        <w:rPr>
          <w:rtl/>
        </w:rPr>
        <w:t>הַאי ר</w:t>
      </w:r>
      <w:proofErr w:type="spellStart"/>
      <w:r w:rsidRPr="004E6834">
        <w:rPr>
          <w:rtl/>
        </w:rPr>
        <w:t>ַשִּׁיעָא</w:t>
      </w:r>
      <w:proofErr w:type="spellEnd"/>
      <w:r w:rsidRPr="004E6834">
        <w:rPr>
          <w:rtl/>
        </w:rPr>
        <w:t xml:space="preserve"> </w:t>
      </w:r>
      <w:proofErr w:type="spellStart"/>
      <w:r w:rsidRPr="004E6834">
        <w:rPr>
          <w:rtl/>
        </w:rPr>
        <w:t>לְמִיקְטַל</w:t>
      </w:r>
      <w:proofErr w:type="spellEnd"/>
      <w:r w:rsidRPr="004E6834">
        <w:rPr>
          <w:rtl/>
        </w:rPr>
        <w:t xml:space="preserve"> נַפְשַׁי </w:t>
      </w:r>
      <w:proofErr w:type="spellStart"/>
      <w:r w:rsidRPr="004E6834">
        <w:rPr>
          <w:rtl/>
        </w:rPr>
        <w:t>קָא</w:t>
      </w:r>
      <w:proofErr w:type="spellEnd"/>
      <w:r w:rsidRPr="004E6834">
        <w:rPr>
          <w:rtl/>
        </w:rPr>
        <w:t xml:space="preserve"> אָתֵי </w:t>
      </w:r>
      <w:r w:rsidR="00F66131">
        <w:rPr>
          <w:rtl/>
        </w:rPr>
        <w:t>–</w:t>
      </w:r>
      <w:r w:rsidR="00F66131">
        <w:rPr>
          <w:rFonts w:hint="cs"/>
          <w:rtl/>
        </w:rPr>
        <w:t xml:space="preserve"> רשע זה להורגני הוא בא. </w:t>
      </w:r>
      <w:proofErr w:type="spellStart"/>
      <w:r w:rsidRPr="004E6834">
        <w:rPr>
          <w:rtl/>
        </w:rPr>
        <w:t>זִילו</w:t>
      </w:r>
      <w:proofErr w:type="spellEnd"/>
      <w:r w:rsidRPr="004E6834">
        <w:rPr>
          <w:rtl/>
        </w:rPr>
        <w:t xml:space="preserve">ּ מִקַּמֵּיהּ דִּי לָא </w:t>
      </w:r>
      <w:proofErr w:type="spellStart"/>
      <w:r w:rsidRPr="004E6834">
        <w:rPr>
          <w:rtl/>
        </w:rPr>
        <w:t>תִּכָּוו</w:t>
      </w:r>
      <w:proofErr w:type="spellEnd"/>
      <w:r w:rsidRPr="004E6834">
        <w:rPr>
          <w:rtl/>
        </w:rPr>
        <w:t xml:space="preserve">ּ בְּגַחַלְתּוֹ </w:t>
      </w:r>
      <w:r w:rsidR="00F66131">
        <w:rPr>
          <w:rtl/>
        </w:rPr>
        <w:t>–</w:t>
      </w:r>
      <w:r w:rsidR="00F66131">
        <w:rPr>
          <w:rFonts w:hint="cs"/>
          <w:rtl/>
        </w:rPr>
        <w:t xml:space="preserve"> לכו מפניו, כדי שלא תיכוו גם אתם בגחלתו, שלא יהרוג גם אתכם. </w:t>
      </w:r>
      <w:proofErr w:type="spellStart"/>
      <w:r w:rsidRPr="004E6834">
        <w:rPr>
          <w:rtl/>
        </w:rPr>
        <w:t>בְּהָהִיא</w:t>
      </w:r>
      <w:proofErr w:type="spellEnd"/>
      <w:r w:rsidRPr="004E6834">
        <w:rPr>
          <w:rtl/>
        </w:rPr>
        <w:t xml:space="preserve"> </w:t>
      </w:r>
      <w:proofErr w:type="spellStart"/>
      <w:r w:rsidRPr="004E6834">
        <w:rPr>
          <w:rtl/>
        </w:rPr>
        <w:t>שַׁעְתָּא</w:t>
      </w:r>
      <w:proofErr w:type="spellEnd"/>
      <w:r w:rsidRPr="004E6834">
        <w:rPr>
          <w:rtl/>
        </w:rPr>
        <w:t xml:space="preserve"> </w:t>
      </w:r>
      <w:r w:rsidR="00F66131">
        <w:rPr>
          <w:rtl/>
        </w:rPr>
        <w:t>–</w:t>
      </w:r>
      <w:r w:rsidR="00F66131">
        <w:rPr>
          <w:rFonts w:hint="cs"/>
          <w:rtl/>
        </w:rPr>
        <w:t xml:space="preserve"> באותה שעה </w:t>
      </w:r>
      <w:r w:rsidRPr="004E6834">
        <w:rPr>
          <w:rtl/>
        </w:rPr>
        <w:t xml:space="preserve">נִתְעַטֵּף מָרְדְּכַי </w:t>
      </w:r>
      <w:r w:rsidR="00F66131">
        <w:rPr>
          <w:rFonts w:hint="cs"/>
          <w:rtl/>
        </w:rPr>
        <w:t xml:space="preserve">בטליתו, </w:t>
      </w:r>
      <w:r w:rsidRPr="004E6834">
        <w:rPr>
          <w:rtl/>
        </w:rPr>
        <w:t xml:space="preserve">וְקָם לֵיהּ </w:t>
      </w:r>
      <w:proofErr w:type="spellStart"/>
      <w:r w:rsidRPr="004E6834">
        <w:rPr>
          <w:rtl/>
        </w:rPr>
        <w:t>לִצְלוֹתָא</w:t>
      </w:r>
      <w:proofErr w:type="spellEnd"/>
      <w:r w:rsidRPr="004E6834">
        <w:rPr>
          <w:rtl/>
        </w:rPr>
        <w:t xml:space="preserve"> </w:t>
      </w:r>
      <w:r w:rsidR="00F66131">
        <w:rPr>
          <w:rtl/>
        </w:rPr>
        <w:t>–</w:t>
      </w:r>
      <w:r w:rsidR="00F66131">
        <w:rPr>
          <w:rFonts w:hint="cs"/>
          <w:rtl/>
        </w:rPr>
        <w:t xml:space="preserve"> ועמד להתפלל. </w:t>
      </w:r>
      <w:r w:rsidRPr="004E6834">
        <w:rPr>
          <w:rtl/>
        </w:rPr>
        <w:t xml:space="preserve">אֲתָא הָמָן וִיתֵיב לֵיהּ </w:t>
      </w:r>
      <w:proofErr w:type="spellStart"/>
      <w:r w:rsidRPr="004E6834">
        <w:rPr>
          <w:rtl/>
        </w:rPr>
        <w:t>קַמַּיְיהו</w:t>
      </w:r>
      <w:proofErr w:type="spellEnd"/>
      <w:r w:rsidRPr="004E6834">
        <w:rPr>
          <w:rtl/>
        </w:rPr>
        <w:t xml:space="preserve">ּ </w:t>
      </w:r>
      <w:r w:rsidR="00F66131">
        <w:rPr>
          <w:rtl/>
        </w:rPr>
        <w:t>–</w:t>
      </w:r>
      <w:r w:rsidR="00F66131">
        <w:rPr>
          <w:rFonts w:hint="cs"/>
          <w:rtl/>
        </w:rPr>
        <w:t xml:space="preserve"> בא המן וישב לפניהם (לפני החכמים), </w:t>
      </w:r>
      <w:r w:rsidRPr="004E6834">
        <w:rPr>
          <w:rtl/>
        </w:rPr>
        <w:t xml:space="preserve">וְאוֹרֵיךְ עַד </w:t>
      </w:r>
      <w:proofErr w:type="spellStart"/>
      <w:r w:rsidRPr="004E6834">
        <w:rPr>
          <w:rtl/>
        </w:rPr>
        <w:t>דְּסַלֵּיק</w:t>
      </w:r>
      <w:proofErr w:type="spellEnd"/>
      <w:r w:rsidRPr="004E6834">
        <w:rPr>
          <w:rtl/>
        </w:rPr>
        <w:t xml:space="preserve"> מָרְדֳּכַי </w:t>
      </w:r>
      <w:proofErr w:type="spellStart"/>
      <w:r w:rsidRPr="004E6834">
        <w:rPr>
          <w:rtl/>
        </w:rPr>
        <w:t>לִצְלוֹתֵיה</w:t>
      </w:r>
      <w:proofErr w:type="spellEnd"/>
      <w:r w:rsidRPr="004E6834">
        <w:rPr>
          <w:rtl/>
        </w:rPr>
        <w:t>ּ</w:t>
      </w:r>
      <w:r w:rsidR="00F66131">
        <w:rPr>
          <w:rFonts w:hint="cs"/>
          <w:rtl/>
        </w:rPr>
        <w:t xml:space="preserve"> </w:t>
      </w:r>
      <w:r w:rsidR="00F66131">
        <w:rPr>
          <w:rtl/>
        </w:rPr>
        <w:t>–</w:t>
      </w:r>
      <w:r w:rsidR="00F66131">
        <w:rPr>
          <w:rFonts w:hint="cs"/>
          <w:rtl/>
        </w:rPr>
        <w:t xml:space="preserve"> והמתין עד שסיים מרדכי את תפילתו.</w:t>
      </w:r>
      <w:r w:rsidRPr="004E6834">
        <w:br/>
      </w:r>
      <w:r w:rsidRPr="004E6834">
        <w:rPr>
          <w:rtl/>
        </w:rPr>
        <w:t xml:space="preserve">אֲמַר לְהוּ </w:t>
      </w:r>
      <w:r w:rsidR="00F66131">
        <w:rPr>
          <w:rFonts w:hint="cs"/>
          <w:rtl/>
        </w:rPr>
        <w:t xml:space="preserve">(להם) המן לחכמים, בזמן שהמתין לסיום תפילתו של מרדכי: </w:t>
      </w:r>
      <w:r w:rsidRPr="004E6834">
        <w:rPr>
          <w:rtl/>
        </w:rPr>
        <w:t xml:space="preserve">בְּמַאי </w:t>
      </w:r>
      <w:proofErr w:type="spellStart"/>
      <w:r w:rsidRPr="004E6834">
        <w:rPr>
          <w:rtl/>
        </w:rPr>
        <w:t>עָסְקִיתו</w:t>
      </w:r>
      <w:proofErr w:type="spellEnd"/>
      <w:r w:rsidRPr="004E6834">
        <w:rPr>
          <w:rtl/>
        </w:rPr>
        <w:t xml:space="preserve">ּ </w:t>
      </w:r>
      <w:r w:rsidR="00F66131">
        <w:rPr>
          <w:rtl/>
        </w:rPr>
        <w:t>–</w:t>
      </w:r>
      <w:r w:rsidR="00F66131">
        <w:rPr>
          <w:rFonts w:hint="cs"/>
          <w:rtl/>
        </w:rPr>
        <w:t xml:space="preserve"> באיזה ענין אתם עוסקים? </w:t>
      </w:r>
      <w:r w:rsidRPr="004E6834">
        <w:rPr>
          <w:rtl/>
        </w:rPr>
        <w:t xml:space="preserve">אֲמַרוּ לֵיהּ </w:t>
      </w:r>
      <w:r w:rsidR="00F66131">
        <w:rPr>
          <w:rFonts w:hint="cs"/>
          <w:rtl/>
        </w:rPr>
        <w:t>החכמים להמן:</w:t>
      </w:r>
      <w:r w:rsidR="009613B6">
        <w:rPr>
          <w:rFonts w:hint="cs"/>
          <w:rtl/>
        </w:rPr>
        <w:t xml:space="preserve"> </w:t>
      </w:r>
      <w:r w:rsidR="000140A0" w:rsidRPr="000140A0">
        <w:rPr>
          <w:rtl/>
        </w:rPr>
        <w:t xml:space="preserve"> </w:t>
      </w:r>
      <w:r w:rsidR="000140A0" w:rsidRPr="004E6834">
        <w:rPr>
          <w:rtl/>
        </w:rPr>
        <w:t>בִּ</w:t>
      </w:r>
      <w:r w:rsidRPr="004E6834">
        <w:rPr>
          <w:rtl/>
        </w:rPr>
        <w:t xml:space="preserve">זְמַן שֶׁבֵּית הַמִּקְדָּשׁ קַיָּים מַאן </w:t>
      </w:r>
      <w:proofErr w:type="spellStart"/>
      <w:r w:rsidRPr="004E6834">
        <w:rPr>
          <w:rtl/>
        </w:rPr>
        <w:t>דִּמְנַדֵּב</w:t>
      </w:r>
      <w:proofErr w:type="spellEnd"/>
      <w:r w:rsidRPr="004E6834">
        <w:rPr>
          <w:rtl/>
        </w:rPr>
        <w:t xml:space="preserve"> מִנְחָה </w:t>
      </w:r>
      <w:proofErr w:type="spellStart"/>
      <w:r w:rsidRPr="004E6834">
        <w:rPr>
          <w:rtl/>
        </w:rPr>
        <w:t>מַיְיתֵי</w:t>
      </w:r>
      <w:proofErr w:type="spellEnd"/>
      <w:r w:rsidRPr="004E6834">
        <w:rPr>
          <w:rtl/>
        </w:rPr>
        <w:t xml:space="preserve"> מְלֵי </w:t>
      </w:r>
      <w:proofErr w:type="spellStart"/>
      <w:r w:rsidRPr="004E6834">
        <w:rPr>
          <w:rtl/>
        </w:rPr>
        <w:t>קוּמְצֵיה</w:t>
      </w:r>
      <w:proofErr w:type="spellEnd"/>
      <w:r w:rsidRPr="004E6834">
        <w:rPr>
          <w:rtl/>
        </w:rPr>
        <w:t xml:space="preserve">ּ </w:t>
      </w:r>
      <w:proofErr w:type="spellStart"/>
      <w:r w:rsidRPr="004E6834">
        <w:rPr>
          <w:rtl/>
        </w:rPr>
        <w:t>דְּסוּלְתָּא</w:t>
      </w:r>
      <w:proofErr w:type="spellEnd"/>
      <w:r w:rsidRPr="004E6834">
        <w:rPr>
          <w:rtl/>
        </w:rPr>
        <w:t xml:space="preserve"> וּמִתְכַּפַּר לֵיהּ</w:t>
      </w:r>
      <w:r w:rsidR="009613B6">
        <w:rPr>
          <w:rFonts w:hint="cs"/>
          <w:rtl/>
        </w:rPr>
        <w:t xml:space="preserve"> </w:t>
      </w:r>
      <w:r w:rsidR="00F66131">
        <w:rPr>
          <w:rFonts w:hint="cs"/>
          <w:rtl/>
        </w:rPr>
        <w:t>- בזמן שבית המקדש היה קיים, מי שהתנדב להביא קרבן מנחה, היה מביא מלא קומצו סולת (מתוך המנחה, להקטירו על המזבח), ובזה היה מתכפר לו.</w:t>
      </w:r>
      <w:r w:rsidRPr="004E6834">
        <w:rPr>
          <w:rtl/>
        </w:rPr>
        <w:t xml:space="preserve"> אֲמַר לְהוּ </w:t>
      </w:r>
      <w:r w:rsidR="00F66131">
        <w:rPr>
          <w:rFonts w:hint="cs"/>
          <w:rtl/>
        </w:rPr>
        <w:t xml:space="preserve">המן לחכמים: </w:t>
      </w:r>
      <w:r w:rsidRPr="004E6834">
        <w:rPr>
          <w:rtl/>
        </w:rPr>
        <w:t xml:space="preserve">אֲתָא מְלֵי קוּמְצֵי קִמְחָא </w:t>
      </w:r>
      <w:proofErr w:type="spellStart"/>
      <w:r w:rsidRPr="004E6834">
        <w:rPr>
          <w:rtl/>
        </w:rPr>
        <w:t>דִּידְכו</w:t>
      </w:r>
      <w:proofErr w:type="spellEnd"/>
      <w:r w:rsidRPr="004E6834">
        <w:rPr>
          <w:rtl/>
        </w:rPr>
        <w:t xml:space="preserve">ּ וְדָחֵי עַשְׂרָה אַלְפֵי כַּכְּרֵי כַסְפָּא דִּידִי </w:t>
      </w:r>
      <w:r w:rsidR="00F66131">
        <w:rPr>
          <w:rtl/>
        </w:rPr>
        <w:t>–</w:t>
      </w:r>
      <w:r w:rsidR="00F66131">
        <w:rPr>
          <w:rFonts w:hint="cs"/>
          <w:rtl/>
        </w:rPr>
        <w:t xml:space="preserve"> בא מלוא הקומץ קמח שלכם ודחה עשרת אלפי ככרי כסף שלי, שנתתי </w:t>
      </w:r>
      <w:proofErr w:type="spellStart"/>
      <w:r w:rsidR="00F66131">
        <w:rPr>
          <w:rFonts w:hint="cs"/>
          <w:rtl/>
        </w:rPr>
        <w:t>לאחשורוש</w:t>
      </w:r>
      <w:proofErr w:type="spellEnd"/>
      <w:r w:rsidR="00F66131">
        <w:rPr>
          <w:rFonts w:hint="cs"/>
          <w:rtl/>
        </w:rPr>
        <w:t xml:space="preserve"> כדי </w:t>
      </w:r>
      <w:proofErr w:type="spellStart"/>
      <w:r w:rsidR="00F66131">
        <w:rPr>
          <w:rFonts w:hint="cs"/>
          <w:rtl/>
        </w:rPr>
        <w:t>שיתן</w:t>
      </w:r>
      <w:proofErr w:type="spellEnd"/>
      <w:r w:rsidR="00F66131">
        <w:rPr>
          <w:rFonts w:hint="cs"/>
          <w:rtl/>
        </w:rPr>
        <w:t xml:space="preserve"> לי רשות להשמיד אתכם! </w:t>
      </w:r>
      <w:r w:rsidRPr="004E6834">
        <w:rPr>
          <w:rtl/>
        </w:rPr>
        <w:t>אֲמַר לֵיהּ</w:t>
      </w:r>
      <w:r w:rsidR="00F66131">
        <w:rPr>
          <w:rFonts w:hint="cs"/>
          <w:rtl/>
        </w:rPr>
        <w:t xml:space="preserve"> מרדכי להמן:</w:t>
      </w:r>
      <w:r w:rsidRPr="004E6834">
        <w:rPr>
          <w:rtl/>
        </w:rPr>
        <w:t xml:space="preserve"> רָשָׁע עֶבֶד שֶׁקָּנָה נְכָסִים עֶבֶד לְמִי</w:t>
      </w:r>
      <w:r w:rsidR="00F66131">
        <w:rPr>
          <w:rFonts w:hint="cs"/>
          <w:rtl/>
        </w:rPr>
        <w:t xml:space="preserve"> </w:t>
      </w:r>
      <w:r w:rsidR="0029016E">
        <w:rPr>
          <w:rFonts w:hint="cs"/>
          <w:rtl/>
        </w:rPr>
        <w:t xml:space="preserve">הוא שייך </w:t>
      </w:r>
      <w:r w:rsidR="0029016E" w:rsidRPr="004E6834">
        <w:rPr>
          <w:rtl/>
        </w:rPr>
        <w:t>וּנְכָסִים לְמִי</w:t>
      </w:r>
      <w:r w:rsidR="0029016E">
        <w:rPr>
          <w:rFonts w:hint="cs"/>
          <w:rtl/>
        </w:rPr>
        <w:t xml:space="preserve"> </w:t>
      </w:r>
      <w:r w:rsidR="00F66131">
        <w:rPr>
          <w:rFonts w:hint="cs"/>
          <w:rtl/>
        </w:rPr>
        <w:t>הם שייכים? הם לאדון, שהרי "מה שקנה עבד קנה רבו"! והרי אתה עבדי (שמכר לו המן את עצמו לעבד שנים רבות קודם לכן), וכל נכסיך שלי הם, וכיצד אתה אומר שאותם עשרת אלפי ככר כסף שלך היו?</w:t>
      </w:r>
    </w:p>
    <w:p w14:paraId="3ECE4C04" w14:textId="3340C3AE" w:rsidR="0029016E" w:rsidRDefault="0029016E" w:rsidP="00F66131">
      <w:pPr>
        <w:rPr>
          <w:rtl/>
        </w:rPr>
      </w:pPr>
      <w:r>
        <w:rPr>
          <w:rFonts w:hint="cs"/>
          <w:rtl/>
        </w:rPr>
        <w:t>המשך המעשה:</w:t>
      </w:r>
    </w:p>
    <w:p w14:paraId="6802F6B1" w14:textId="77777777" w:rsidR="0029016E" w:rsidRDefault="004E6834" w:rsidP="00F66131">
      <w:pPr>
        <w:rPr>
          <w:rtl/>
        </w:rPr>
      </w:pPr>
      <w:r w:rsidRPr="004E6834">
        <w:rPr>
          <w:rtl/>
        </w:rPr>
        <w:t xml:space="preserve">אֲמַר לֵיהּ </w:t>
      </w:r>
      <w:r w:rsidR="0029016E">
        <w:rPr>
          <w:rFonts w:hint="cs"/>
          <w:rtl/>
        </w:rPr>
        <w:t xml:space="preserve">המן למרדכי: </w:t>
      </w:r>
      <w:r w:rsidRPr="004E6834">
        <w:rPr>
          <w:rtl/>
        </w:rPr>
        <w:t xml:space="preserve">קוּם לְבוֹשׁ הָנֵי מָאנֵי וּרְכוֹב הַאי סוּסְיָא </w:t>
      </w:r>
      <w:r w:rsidR="0029016E">
        <w:rPr>
          <w:rtl/>
        </w:rPr>
        <w:t>–</w:t>
      </w:r>
      <w:r w:rsidR="0029016E">
        <w:rPr>
          <w:rFonts w:hint="cs"/>
          <w:rtl/>
        </w:rPr>
        <w:t xml:space="preserve"> עמוד ולבש את הבגדים הללו ורכב על סוס זה, </w:t>
      </w:r>
      <w:r w:rsidRPr="004E6834">
        <w:rPr>
          <w:rtl/>
        </w:rPr>
        <w:t xml:space="preserve">דְּבָעֵי לָךְ </w:t>
      </w:r>
      <w:proofErr w:type="spellStart"/>
      <w:r w:rsidRPr="004E6834">
        <w:rPr>
          <w:rtl/>
        </w:rPr>
        <w:t>מַלְכָּא</w:t>
      </w:r>
      <w:proofErr w:type="spellEnd"/>
      <w:r w:rsidRPr="004E6834">
        <w:rPr>
          <w:rtl/>
        </w:rPr>
        <w:t xml:space="preserve"> </w:t>
      </w:r>
      <w:r w:rsidR="0029016E">
        <w:rPr>
          <w:rtl/>
        </w:rPr>
        <w:t>–</w:t>
      </w:r>
      <w:r w:rsidR="0029016E">
        <w:rPr>
          <w:rFonts w:hint="cs"/>
          <w:rtl/>
        </w:rPr>
        <w:t xml:space="preserve"> שהמלך רוצה בך, כלומר, רוצה שתעשה כך. </w:t>
      </w:r>
      <w:r w:rsidRPr="004E6834">
        <w:rPr>
          <w:rtl/>
        </w:rPr>
        <w:t xml:space="preserve">אֲמַר לֵיהּ </w:t>
      </w:r>
      <w:r w:rsidR="0029016E">
        <w:rPr>
          <w:rFonts w:hint="cs"/>
          <w:rtl/>
        </w:rPr>
        <w:t xml:space="preserve">מרדכי להמן: </w:t>
      </w:r>
      <w:r w:rsidRPr="004E6834">
        <w:rPr>
          <w:rtl/>
        </w:rPr>
        <w:t xml:space="preserve">לָא </w:t>
      </w:r>
      <w:proofErr w:type="spellStart"/>
      <w:r w:rsidRPr="004E6834">
        <w:rPr>
          <w:rtl/>
        </w:rPr>
        <w:t>יָכֵילְנָא</w:t>
      </w:r>
      <w:proofErr w:type="spellEnd"/>
      <w:r w:rsidRPr="004E6834">
        <w:rPr>
          <w:rtl/>
        </w:rPr>
        <w:t xml:space="preserve"> </w:t>
      </w:r>
      <w:r w:rsidR="0029016E">
        <w:rPr>
          <w:rtl/>
        </w:rPr>
        <w:t>–</w:t>
      </w:r>
      <w:r w:rsidR="0029016E">
        <w:rPr>
          <w:rFonts w:hint="cs"/>
          <w:rtl/>
        </w:rPr>
        <w:t xml:space="preserve"> אינני יכול לעשות כך, </w:t>
      </w:r>
      <w:r w:rsidRPr="004E6834">
        <w:rPr>
          <w:rtl/>
        </w:rPr>
        <w:t>עַד דּ</w:t>
      </w:r>
      <w:proofErr w:type="spellStart"/>
      <w:r w:rsidRPr="004E6834">
        <w:rPr>
          <w:rtl/>
        </w:rPr>
        <w:t>ְעָיֵילְנָא</w:t>
      </w:r>
      <w:proofErr w:type="spellEnd"/>
      <w:r w:rsidRPr="004E6834">
        <w:rPr>
          <w:rtl/>
        </w:rPr>
        <w:t xml:space="preserve"> לְבֵי בָנֵי וְאֶשְׁקוֹל </w:t>
      </w:r>
      <w:proofErr w:type="spellStart"/>
      <w:r w:rsidRPr="004E6834">
        <w:rPr>
          <w:rtl/>
        </w:rPr>
        <w:t>לְמַזְיָיא</w:t>
      </w:r>
      <w:proofErr w:type="spellEnd"/>
      <w:r w:rsidRPr="004E6834">
        <w:rPr>
          <w:rtl/>
        </w:rPr>
        <w:t xml:space="preserve"> </w:t>
      </w:r>
      <w:r w:rsidR="0029016E">
        <w:rPr>
          <w:rtl/>
        </w:rPr>
        <w:t>–</w:t>
      </w:r>
      <w:r w:rsidR="0029016E">
        <w:rPr>
          <w:rFonts w:hint="cs"/>
          <w:rtl/>
        </w:rPr>
        <w:t xml:space="preserve"> עד שאכנס לבית המרחץ ואטול את שערותי (אסתפר), </w:t>
      </w:r>
      <w:proofErr w:type="spellStart"/>
      <w:r w:rsidRPr="004E6834">
        <w:rPr>
          <w:rtl/>
        </w:rPr>
        <w:t>דְּלָאו</w:t>
      </w:r>
      <w:proofErr w:type="spellEnd"/>
      <w:r w:rsidRPr="004E6834">
        <w:rPr>
          <w:rtl/>
        </w:rPr>
        <w:t xml:space="preserve"> אוֹרַח אַרְעָא </w:t>
      </w:r>
      <w:proofErr w:type="spellStart"/>
      <w:r w:rsidRPr="004E6834">
        <w:rPr>
          <w:rtl/>
        </w:rPr>
        <w:t>לְאִשְׁתַּמּוֹשֵׁי</w:t>
      </w:r>
      <w:proofErr w:type="spellEnd"/>
      <w:r w:rsidRPr="004E6834">
        <w:rPr>
          <w:rtl/>
        </w:rPr>
        <w:t xml:space="preserve"> בְּמָאנֵי </w:t>
      </w:r>
      <w:proofErr w:type="spellStart"/>
      <w:r w:rsidRPr="004E6834">
        <w:rPr>
          <w:rtl/>
        </w:rPr>
        <w:t>דְמַלְכָּא</w:t>
      </w:r>
      <w:proofErr w:type="spellEnd"/>
      <w:r w:rsidRPr="004E6834">
        <w:rPr>
          <w:rtl/>
        </w:rPr>
        <w:t xml:space="preserve"> הָכִי</w:t>
      </w:r>
      <w:r w:rsidR="0029016E">
        <w:rPr>
          <w:rFonts w:hint="cs"/>
          <w:rtl/>
        </w:rPr>
        <w:t xml:space="preserve"> </w:t>
      </w:r>
      <w:r w:rsidR="0029016E">
        <w:rPr>
          <w:rtl/>
        </w:rPr>
        <w:t>–</w:t>
      </w:r>
      <w:r w:rsidR="0029016E">
        <w:rPr>
          <w:rFonts w:hint="cs"/>
          <w:rtl/>
        </w:rPr>
        <w:t xml:space="preserve"> שאין זו דרך ארץ להשתמש בלבושו של המלך כך, לא רחוץ ולא מסופר. </w:t>
      </w:r>
      <w:r w:rsidRPr="004E6834">
        <w:rPr>
          <w:rtl/>
        </w:rPr>
        <w:t xml:space="preserve">שַׁדַּרָה אֶסְתֵּר </w:t>
      </w:r>
      <w:proofErr w:type="spellStart"/>
      <w:r w:rsidRPr="004E6834">
        <w:rPr>
          <w:rtl/>
        </w:rPr>
        <w:t>וַאֲסַרְתִּינְהו</w:t>
      </w:r>
      <w:proofErr w:type="spellEnd"/>
      <w:r w:rsidRPr="004E6834">
        <w:rPr>
          <w:rtl/>
        </w:rPr>
        <w:t xml:space="preserve">ּ </w:t>
      </w:r>
      <w:proofErr w:type="spellStart"/>
      <w:r w:rsidRPr="004E6834">
        <w:rPr>
          <w:rtl/>
        </w:rPr>
        <w:t>לְכוּלְּהו</w:t>
      </w:r>
      <w:proofErr w:type="spellEnd"/>
      <w:r w:rsidRPr="004E6834">
        <w:rPr>
          <w:rtl/>
        </w:rPr>
        <w:t xml:space="preserve">ּ בֵּי בָנֵי </w:t>
      </w:r>
      <w:proofErr w:type="spellStart"/>
      <w:r w:rsidRPr="004E6834">
        <w:rPr>
          <w:rtl/>
        </w:rPr>
        <w:t>וּלְכוּלְּהו</w:t>
      </w:r>
      <w:proofErr w:type="spellEnd"/>
      <w:r w:rsidRPr="004E6834">
        <w:rPr>
          <w:rtl/>
        </w:rPr>
        <w:t xml:space="preserve">ּ אוּמָּנֵי </w:t>
      </w:r>
      <w:r w:rsidR="0029016E">
        <w:rPr>
          <w:rtl/>
        </w:rPr>
        <w:t>–</w:t>
      </w:r>
      <w:r w:rsidR="0029016E">
        <w:rPr>
          <w:rFonts w:hint="cs"/>
          <w:rtl/>
        </w:rPr>
        <w:t xml:space="preserve"> שלחה אסתר וציותה להחביא את כל הבלנים ואת כל הספרים, כדי שהמן בעצמו יצטרך לשמש את מרדכי. </w:t>
      </w:r>
      <w:r w:rsidRPr="004E6834">
        <w:rPr>
          <w:rtl/>
        </w:rPr>
        <w:t xml:space="preserve">עַיְּילֵיהּ </w:t>
      </w:r>
      <w:proofErr w:type="spellStart"/>
      <w:r w:rsidRPr="004E6834">
        <w:rPr>
          <w:rtl/>
        </w:rPr>
        <w:t>אִיהו</w:t>
      </w:r>
      <w:proofErr w:type="spellEnd"/>
      <w:r w:rsidRPr="004E6834">
        <w:rPr>
          <w:rtl/>
        </w:rPr>
        <w:t xml:space="preserve">ּ לְבֵי בָנֵי </w:t>
      </w:r>
      <w:proofErr w:type="spellStart"/>
      <w:r w:rsidRPr="004E6834">
        <w:rPr>
          <w:rtl/>
        </w:rPr>
        <w:t>וְאַסְחְיֵה</w:t>
      </w:r>
      <w:proofErr w:type="spellEnd"/>
      <w:r w:rsidRPr="004E6834">
        <w:rPr>
          <w:rtl/>
        </w:rPr>
        <w:t xml:space="preserve">ּ </w:t>
      </w:r>
      <w:r w:rsidR="0029016E">
        <w:rPr>
          <w:rtl/>
        </w:rPr>
        <w:t>–</w:t>
      </w:r>
      <w:r w:rsidR="0029016E">
        <w:rPr>
          <w:rFonts w:hint="cs"/>
          <w:rtl/>
        </w:rPr>
        <w:t xml:space="preserve"> הכניסו המן עצמו למרדכי לבית המרחץ, ורחץ אותו, </w:t>
      </w:r>
      <w:r w:rsidRPr="004E6834">
        <w:rPr>
          <w:rtl/>
        </w:rPr>
        <w:t xml:space="preserve">וַאֲזַל וְאַיְיתִי </w:t>
      </w:r>
      <w:proofErr w:type="spellStart"/>
      <w:r w:rsidRPr="004E6834">
        <w:rPr>
          <w:rtl/>
        </w:rPr>
        <w:t>זוּזָא</w:t>
      </w:r>
      <w:proofErr w:type="spellEnd"/>
      <w:r w:rsidRPr="004E6834">
        <w:rPr>
          <w:rtl/>
        </w:rPr>
        <w:t xml:space="preserve"> </w:t>
      </w:r>
      <w:proofErr w:type="spellStart"/>
      <w:r w:rsidRPr="004E6834">
        <w:rPr>
          <w:rtl/>
        </w:rPr>
        <w:t>מִבֵּיתֵיה</w:t>
      </w:r>
      <w:proofErr w:type="spellEnd"/>
      <w:r w:rsidRPr="004E6834">
        <w:rPr>
          <w:rtl/>
        </w:rPr>
        <w:t xml:space="preserve">ּ </w:t>
      </w:r>
      <w:r w:rsidR="0029016E">
        <w:rPr>
          <w:rtl/>
        </w:rPr>
        <w:t>–</w:t>
      </w:r>
      <w:r w:rsidR="0029016E">
        <w:rPr>
          <w:rFonts w:hint="cs"/>
          <w:rtl/>
        </w:rPr>
        <w:t xml:space="preserve"> והלך והביא זוג מספריים מביתו </w:t>
      </w:r>
      <w:proofErr w:type="spellStart"/>
      <w:r w:rsidRPr="004E6834">
        <w:rPr>
          <w:rtl/>
        </w:rPr>
        <w:t>וְקָא</w:t>
      </w:r>
      <w:proofErr w:type="spellEnd"/>
      <w:r w:rsidRPr="004E6834">
        <w:rPr>
          <w:rtl/>
        </w:rPr>
        <w:t xml:space="preserve"> שָׁקֵיל בֵּיהּ </w:t>
      </w:r>
      <w:proofErr w:type="spellStart"/>
      <w:r w:rsidRPr="004E6834">
        <w:rPr>
          <w:rtl/>
        </w:rPr>
        <w:t>מַזְיֵיה</w:t>
      </w:r>
      <w:proofErr w:type="spellEnd"/>
      <w:r w:rsidRPr="004E6834">
        <w:rPr>
          <w:rtl/>
        </w:rPr>
        <w:t xml:space="preserve">ּ </w:t>
      </w:r>
      <w:r w:rsidR="0029016E">
        <w:rPr>
          <w:rtl/>
        </w:rPr>
        <w:t>–</w:t>
      </w:r>
      <w:r w:rsidR="0029016E">
        <w:rPr>
          <w:rFonts w:hint="cs"/>
          <w:rtl/>
        </w:rPr>
        <w:t xml:space="preserve"> ונטל בו את שערותיו של מרדכי. </w:t>
      </w:r>
      <w:r w:rsidRPr="004E6834">
        <w:rPr>
          <w:rtl/>
        </w:rPr>
        <w:t xml:space="preserve">בַּהֲדֵי </w:t>
      </w:r>
      <w:proofErr w:type="spellStart"/>
      <w:r w:rsidRPr="004E6834">
        <w:rPr>
          <w:rtl/>
        </w:rPr>
        <w:t>דְּקָא</w:t>
      </w:r>
      <w:proofErr w:type="spellEnd"/>
      <w:r w:rsidRPr="004E6834">
        <w:rPr>
          <w:rtl/>
        </w:rPr>
        <w:t xml:space="preserve"> שָׁקֵיל לֵיהּ </w:t>
      </w:r>
      <w:proofErr w:type="spellStart"/>
      <w:r w:rsidRPr="004E6834">
        <w:rPr>
          <w:rtl/>
        </w:rPr>
        <w:t>אִינְּגִיד</w:t>
      </w:r>
      <w:proofErr w:type="spellEnd"/>
      <w:r w:rsidRPr="004E6834">
        <w:rPr>
          <w:rtl/>
        </w:rPr>
        <w:t xml:space="preserve"> </w:t>
      </w:r>
      <w:proofErr w:type="spellStart"/>
      <w:r w:rsidRPr="004E6834">
        <w:rPr>
          <w:rtl/>
        </w:rPr>
        <w:t>וְאִיתְּנַח</w:t>
      </w:r>
      <w:proofErr w:type="spellEnd"/>
      <w:r w:rsidRPr="004E6834">
        <w:rPr>
          <w:rtl/>
        </w:rPr>
        <w:t xml:space="preserve"> </w:t>
      </w:r>
      <w:r w:rsidR="0029016E">
        <w:rPr>
          <w:rtl/>
        </w:rPr>
        <w:t>–</w:t>
      </w:r>
      <w:r w:rsidR="0029016E">
        <w:rPr>
          <w:rFonts w:hint="cs"/>
          <w:rtl/>
        </w:rPr>
        <w:t xml:space="preserve"> בשעה שנטל את שערותיו של מרדכי, נאנק המן ונאנח. </w:t>
      </w:r>
      <w:r w:rsidRPr="004E6834">
        <w:rPr>
          <w:rtl/>
        </w:rPr>
        <w:t xml:space="preserve">אֲמַר לֵיהּ </w:t>
      </w:r>
      <w:r w:rsidR="0029016E">
        <w:rPr>
          <w:rFonts w:hint="cs"/>
          <w:rtl/>
        </w:rPr>
        <w:t xml:space="preserve">מרדכי להמן: </w:t>
      </w:r>
      <w:proofErr w:type="spellStart"/>
      <w:r w:rsidRPr="004E6834">
        <w:rPr>
          <w:rtl/>
        </w:rPr>
        <w:t>אַמַּאי</w:t>
      </w:r>
      <w:proofErr w:type="spellEnd"/>
      <w:r w:rsidRPr="004E6834">
        <w:rPr>
          <w:rtl/>
        </w:rPr>
        <w:t xml:space="preserve"> </w:t>
      </w:r>
      <w:proofErr w:type="spellStart"/>
      <w:r w:rsidRPr="004E6834">
        <w:rPr>
          <w:rtl/>
        </w:rPr>
        <w:t>קָא</w:t>
      </w:r>
      <w:proofErr w:type="spellEnd"/>
      <w:r w:rsidRPr="004E6834">
        <w:rPr>
          <w:rtl/>
        </w:rPr>
        <w:t xml:space="preserve"> </w:t>
      </w:r>
      <w:proofErr w:type="spellStart"/>
      <w:r w:rsidRPr="004E6834">
        <w:rPr>
          <w:rtl/>
        </w:rPr>
        <w:t>מִיתְּנַחַת</w:t>
      </w:r>
      <w:proofErr w:type="spellEnd"/>
      <w:r w:rsidRPr="004E6834">
        <w:rPr>
          <w:rtl/>
        </w:rPr>
        <w:t xml:space="preserve">ְּ </w:t>
      </w:r>
      <w:r w:rsidR="0029016E">
        <w:rPr>
          <w:rtl/>
        </w:rPr>
        <w:t>–</w:t>
      </w:r>
      <w:r w:rsidR="0029016E">
        <w:rPr>
          <w:rFonts w:hint="cs"/>
          <w:rtl/>
        </w:rPr>
        <w:t xml:space="preserve"> מדוע אתה נאנח? </w:t>
      </w:r>
      <w:r w:rsidRPr="004E6834">
        <w:rPr>
          <w:rtl/>
        </w:rPr>
        <w:t xml:space="preserve">אֲמַר לֵיהּ </w:t>
      </w:r>
      <w:r w:rsidR="0029016E">
        <w:rPr>
          <w:rFonts w:hint="cs"/>
          <w:rtl/>
        </w:rPr>
        <w:t xml:space="preserve">המן למרדכי </w:t>
      </w:r>
      <w:r w:rsidRPr="004E6834">
        <w:rPr>
          <w:rtl/>
        </w:rPr>
        <w:t xml:space="preserve">גַּבְרָא דַּהֲוָה </w:t>
      </w:r>
      <w:proofErr w:type="spellStart"/>
      <w:r w:rsidRPr="004E6834">
        <w:rPr>
          <w:rtl/>
        </w:rPr>
        <w:t>חֲשִׁיב</w:t>
      </w:r>
      <w:proofErr w:type="spellEnd"/>
      <w:r w:rsidRPr="004E6834">
        <w:rPr>
          <w:rtl/>
        </w:rPr>
        <w:t xml:space="preserve"> לֵיהּ </w:t>
      </w:r>
      <w:proofErr w:type="spellStart"/>
      <w:r w:rsidRPr="004E6834">
        <w:rPr>
          <w:rtl/>
        </w:rPr>
        <w:t>לְמַלְכָּא</w:t>
      </w:r>
      <w:proofErr w:type="spellEnd"/>
      <w:r w:rsidRPr="004E6834">
        <w:rPr>
          <w:rtl/>
        </w:rPr>
        <w:t xml:space="preserve"> </w:t>
      </w:r>
      <w:proofErr w:type="spellStart"/>
      <w:r w:rsidRPr="004E6834">
        <w:rPr>
          <w:rtl/>
        </w:rPr>
        <w:t>מִכּוּלְּהו</w:t>
      </w:r>
      <w:proofErr w:type="spellEnd"/>
      <w:r w:rsidRPr="004E6834">
        <w:rPr>
          <w:rtl/>
        </w:rPr>
        <w:t xml:space="preserve">ּ </w:t>
      </w:r>
      <w:proofErr w:type="spellStart"/>
      <w:r w:rsidRPr="004E6834">
        <w:rPr>
          <w:rtl/>
        </w:rPr>
        <w:t>רַבְרְבָנוֹהִי</w:t>
      </w:r>
      <w:proofErr w:type="spellEnd"/>
      <w:r w:rsidR="0029016E">
        <w:rPr>
          <w:rFonts w:hint="cs"/>
          <w:rtl/>
        </w:rPr>
        <w:t>- אדם שהיה חשוב למלך יותר מכל שריו,</w:t>
      </w:r>
      <w:r w:rsidRPr="004E6834">
        <w:rPr>
          <w:rtl/>
        </w:rPr>
        <w:t xml:space="preserve"> הַשְׁתָּא </w:t>
      </w:r>
      <w:proofErr w:type="spellStart"/>
      <w:r w:rsidRPr="004E6834">
        <w:rPr>
          <w:rtl/>
        </w:rPr>
        <w:t>לִישַׁוְּיֵיה</w:t>
      </w:r>
      <w:proofErr w:type="spellEnd"/>
      <w:r w:rsidRPr="004E6834">
        <w:rPr>
          <w:rtl/>
        </w:rPr>
        <w:t xml:space="preserve">ּ </w:t>
      </w:r>
      <w:proofErr w:type="spellStart"/>
      <w:r w:rsidRPr="004E6834">
        <w:rPr>
          <w:rtl/>
        </w:rPr>
        <w:t>בַּלְנַאי</w:t>
      </w:r>
      <w:proofErr w:type="spellEnd"/>
      <w:r w:rsidRPr="004E6834">
        <w:rPr>
          <w:rtl/>
        </w:rPr>
        <w:t xml:space="preserve"> וְסַפָּר </w:t>
      </w:r>
      <w:r w:rsidR="0029016E">
        <w:rPr>
          <w:rtl/>
        </w:rPr>
        <w:t>–</w:t>
      </w:r>
      <w:r w:rsidR="0029016E">
        <w:rPr>
          <w:rFonts w:hint="cs"/>
          <w:rtl/>
        </w:rPr>
        <w:t xml:space="preserve"> כעת ייעשה בלן וספר? </w:t>
      </w:r>
      <w:r w:rsidRPr="004E6834">
        <w:rPr>
          <w:rtl/>
        </w:rPr>
        <w:t xml:space="preserve">אֲמַר לֵיהּ </w:t>
      </w:r>
      <w:r w:rsidR="0029016E">
        <w:rPr>
          <w:rFonts w:hint="cs"/>
          <w:rtl/>
        </w:rPr>
        <w:t xml:space="preserve">מרדכי להמן: </w:t>
      </w:r>
      <w:r w:rsidRPr="004E6834">
        <w:rPr>
          <w:rtl/>
        </w:rPr>
        <w:t>רָשָׁע</w:t>
      </w:r>
      <w:r w:rsidR="0029016E">
        <w:rPr>
          <w:rFonts w:hint="cs"/>
          <w:rtl/>
        </w:rPr>
        <w:t>! וכי באמת אין העיסוק בתספורת לפי כבודך?</w:t>
      </w:r>
      <w:r w:rsidRPr="004E6834">
        <w:rPr>
          <w:rtl/>
        </w:rPr>
        <w:t xml:space="preserve"> וְלָאו סַפָּר שֶׁל כְּפַר קַרְצוּם הָיִיתָ </w:t>
      </w:r>
      <w:r w:rsidR="0029016E">
        <w:rPr>
          <w:rtl/>
        </w:rPr>
        <w:t>–</w:t>
      </w:r>
      <w:r w:rsidR="0029016E">
        <w:rPr>
          <w:rFonts w:hint="cs"/>
          <w:rtl/>
        </w:rPr>
        <w:t xml:space="preserve"> וכי לא היית לשעבר הספר של כפר קרצום (שם מקום)? ואכן </w:t>
      </w:r>
      <w:r w:rsidRPr="004E6834">
        <w:rPr>
          <w:rtl/>
        </w:rPr>
        <w:t xml:space="preserve">תָּנָא </w:t>
      </w:r>
      <w:r w:rsidR="0029016E">
        <w:rPr>
          <w:rFonts w:hint="cs"/>
          <w:rtl/>
        </w:rPr>
        <w:t xml:space="preserve">בברייתא: </w:t>
      </w:r>
      <w:r w:rsidRPr="004E6834">
        <w:rPr>
          <w:rtl/>
        </w:rPr>
        <w:t>הָמָן סַפָּר שֶׁל כְּפַר קַרְצוּם הָיָה עֶשְׂרִים וּשְׁתַּיִם שָׁנָה</w:t>
      </w:r>
      <w:r w:rsidR="0029016E">
        <w:rPr>
          <w:rFonts w:hint="cs"/>
          <w:rtl/>
        </w:rPr>
        <w:t>.</w:t>
      </w:r>
    </w:p>
    <w:p w14:paraId="0927F6FC" w14:textId="77777777" w:rsidR="0029016E" w:rsidRDefault="0029016E" w:rsidP="00F66131">
      <w:pPr>
        <w:rPr>
          <w:rtl/>
        </w:rPr>
      </w:pPr>
      <w:r>
        <w:rPr>
          <w:rFonts w:hint="cs"/>
          <w:rtl/>
        </w:rPr>
        <w:t>המשך המעשה:</w:t>
      </w:r>
    </w:p>
    <w:p w14:paraId="152A2B9B" w14:textId="77777777" w:rsidR="009A6ABA" w:rsidRDefault="004E6834" w:rsidP="00F66131">
      <w:pPr>
        <w:rPr>
          <w:rtl/>
        </w:rPr>
      </w:pPr>
      <w:r w:rsidRPr="004E6834">
        <w:rPr>
          <w:rtl/>
        </w:rPr>
        <w:t xml:space="preserve">בָּתַר </w:t>
      </w:r>
      <w:proofErr w:type="spellStart"/>
      <w:r w:rsidRPr="004E6834">
        <w:rPr>
          <w:rtl/>
        </w:rPr>
        <w:t>דְּשַׁקְלִינְהו</w:t>
      </w:r>
      <w:proofErr w:type="spellEnd"/>
      <w:r w:rsidRPr="004E6834">
        <w:rPr>
          <w:rtl/>
        </w:rPr>
        <w:t xml:space="preserve">ּ </w:t>
      </w:r>
      <w:proofErr w:type="spellStart"/>
      <w:r w:rsidRPr="004E6834">
        <w:rPr>
          <w:rtl/>
        </w:rPr>
        <w:t>לְמַזְיֵיה</w:t>
      </w:r>
      <w:proofErr w:type="spellEnd"/>
      <w:r w:rsidRPr="004E6834">
        <w:rPr>
          <w:rtl/>
        </w:rPr>
        <w:t xml:space="preserve">ּ </w:t>
      </w:r>
      <w:r w:rsidR="00A84E60">
        <w:rPr>
          <w:rtl/>
        </w:rPr>
        <w:t>–</w:t>
      </w:r>
      <w:r w:rsidR="00A84E60">
        <w:rPr>
          <w:rFonts w:hint="cs"/>
          <w:rtl/>
        </w:rPr>
        <w:t xml:space="preserve"> לאחר שנטל המן את שערותיו של מרדכי, </w:t>
      </w:r>
      <w:proofErr w:type="spellStart"/>
      <w:r w:rsidRPr="004E6834">
        <w:rPr>
          <w:rtl/>
        </w:rPr>
        <w:t>לַבְשִׁינְהו</w:t>
      </w:r>
      <w:proofErr w:type="spellEnd"/>
      <w:r w:rsidRPr="004E6834">
        <w:rPr>
          <w:rtl/>
        </w:rPr>
        <w:t xml:space="preserve">ּ לְמָאנֵיהּ </w:t>
      </w:r>
      <w:r w:rsidR="00A84E60">
        <w:rPr>
          <w:rtl/>
        </w:rPr>
        <w:t>–</w:t>
      </w:r>
      <w:r w:rsidR="00A84E60">
        <w:rPr>
          <w:rFonts w:hint="cs"/>
          <w:rtl/>
        </w:rPr>
        <w:t xml:space="preserve"> הלבישו את בגדי המלכות. </w:t>
      </w:r>
      <w:r w:rsidRPr="004E6834">
        <w:rPr>
          <w:rtl/>
        </w:rPr>
        <w:t xml:space="preserve">אֲמַר לֵיהּ </w:t>
      </w:r>
      <w:r w:rsidR="00A84E60">
        <w:rPr>
          <w:rFonts w:hint="cs"/>
          <w:rtl/>
        </w:rPr>
        <w:t xml:space="preserve">המן למרדכי: </w:t>
      </w:r>
      <w:proofErr w:type="spellStart"/>
      <w:r w:rsidRPr="004E6834">
        <w:rPr>
          <w:rtl/>
        </w:rPr>
        <w:t>סַק</w:t>
      </w:r>
      <w:proofErr w:type="spellEnd"/>
      <w:r w:rsidRPr="004E6834">
        <w:rPr>
          <w:rtl/>
        </w:rPr>
        <w:t xml:space="preserve"> וּרְכֹב </w:t>
      </w:r>
      <w:r w:rsidR="00A84E60">
        <w:rPr>
          <w:rtl/>
        </w:rPr>
        <w:t>–</w:t>
      </w:r>
      <w:r w:rsidR="00A84E60">
        <w:rPr>
          <w:rFonts w:hint="cs"/>
          <w:rtl/>
        </w:rPr>
        <w:t xml:space="preserve"> עלה על סוס של המלך ורכב. </w:t>
      </w:r>
      <w:r w:rsidRPr="004E6834">
        <w:rPr>
          <w:rtl/>
        </w:rPr>
        <w:t xml:space="preserve">אֲמַר לֵיהּ </w:t>
      </w:r>
      <w:r w:rsidR="00A84E60">
        <w:rPr>
          <w:rFonts w:hint="cs"/>
          <w:rtl/>
        </w:rPr>
        <w:t xml:space="preserve">מרדכי להמן: </w:t>
      </w:r>
      <w:r w:rsidRPr="004E6834">
        <w:rPr>
          <w:rtl/>
        </w:rPr>
        <w:t xml:space="preserve">לָא </w:t>
      </w:r>
      <w:proofErr w:type="spellStart"/>
      <w:r w:rsidRPr="004E6834">
        <w:rPr>
          <w:rtl/>
        </w:rPr>
        <w:t>יָכֵילְנָא</w:t>
      </w:r>
      <w:proofErr w:type="spellEnd"/>
      <w:r w:rsidRPr="004E6834">
        <w:rPr>
          <w:rtl/>
        </w:rPr>
        <w:t xml:space="preserve"> </w:t>
      </w:r>
      <w:r w:rsidR="00A84E60">
        <w:rPr>
          <w:rtl/>
        </w:rPr>
        <w:t>–</w:t>
      </w:r>
      <w:r w:rsidR="00A84E60">
        <w:rPr>
          <w:rFonts w:hint="cs"/>
          <w:rtl/>
        </w:rPr>
        <w:t xml:space="preserve"> אינני יכול לעלות על הסוס, </w:t>
      </w:r>
      <w:proofErr w:type="spellStart"/>
      <w:r w:rsidRPr="004E6834">
        <w:rPr>
          <w:rtl/>
        </w:rPr>
        <w:t>דִּכְחִישָׁא</w:t>
      </w:r>
      <w:proofErr w:type="spellEnd"/>
      <w:r w:rsidRPr="004E6834">
        <w:rPr>
          <w:rtl/>
        </w:rPr>
        <w:t xml:space="preserve"> </w:t>
      </w:r>
      <w:proofErr w:type="spellStart"/>
      <w:r w:rsidRPr="004E6834">
        <w:rPr>
          <w:rtl/>
        </w:rPr>
        <w:t>חֵילַאי</w:t>
      </w:r>
      <w:proofErr w:type="spellEnd"/>
      <w:r w:rsidRPr="004E6834">
        <w:rPr>
          <w:rtl/>
        </w:rPr>
        <w:t xml:space="preserve"> מִימֵי </w:t>
      </w:r>
      <w:proofErr w:type="spellStart"/>
      <w:r w:rsidRPr="004E6834">
        <w:rPr>
          <w:rtl/>
        </w:rPr>
        <w:t>תַּעֲנִיתָא</w:t>
      </w:r>
      <w:proofErr w:type="spellEnd"/>
      <w:r w:rsidR="00A84E60">
        <w:rPr>
          <w:rFonts w:hint="cs"/>
          <w:rtl/>
        </w:rPr>
        <w:t xml:space="preserve"> </w:t>
      </w:r>
      <w:r w:rsidR="00A84E60">
        <w:rPr>
          <w:rtl/>
        </w:rPr>
        <w:t>–</w:t>
      </w:r>
      <w:r w:rsidR="00A84E60">
        <w:rPr>
          <w:rFonts w:hint="cs"/>
          <w:rtl/>
        </w:rPr>
        <w:t xml:space="preserve"> לפי שנחלש כוחי מחמת ימי הצום.</w:t>
      </w:r>
      <w:r w:rsidRPr="004E6834">
        <w:rPr>
          <w:rtl/>
        </w:rPr>
        <w:t xml:space="preserve"> </w:t>
      </w:r>
      <w:proofErr w:type="spellStart"/>
      <w:r w:rsidRPr="004E6834">
        <w:rPr>
          <w:rtl/>
        </w:rPr>
        <w:t>גְּחֵין</w:t>
      </w:r>
      <w:proofErr w:type="spellEnd"/>
      <w:r w:rsidRPr="004E6834">
        <w:rPr>
          <w:rtl/>
        </w:rPr>
        <w:t xml:space="preserve"> וּסְלֵיק </w:t>
      </w:r>
      <w:r w:rsidR="00A84E60">
        <w:rPr>
          <w:rtl/>
        </w:rPr>
        <w:t>–</w:t>
      </w:r>
      <w:r w:rsidR="00A84E60">
        <w:rPr>
          <w:rFonts w:hint="cs"/>
          <w:rtl/>
        </w:rPr>
        <w:t xml:space="preserve"> התכופף המן, ומרדכי עלה על גבו אל הסוס. </w:t>
      </w:r>
      <w:r w:rsidRPr="004E6834">
        <w:rPr>
          <w:rtl/>
        </w:rPr>
        <w:t>כִּי סָלֵיק</w:t>
      </w:r>
      <w:r w:rsidR="00A84E60">
        <w:rPr>
          <w:rFonts w:hint="cs"/>
          <w:rtl/>
        </w:rPr>
        <w:t>- כאשר עלה מרדכי,</w:t>
      </w:r>
      <w:r w:rsidRPr="004E6834">
        <w:rPr>
          <w:rtl/>
        </w:rPr>
        <w:t xml:space="preserve"> בְּעַט בֵּיהּ </w:t>
      </w:r>
      <w:r w:rsidR="00A84E60">
        <w:rPr>
          <w:rFonts w:hint="cs"/>
          <w:rtl/>
        </w:rPr>
        <w:t xml:space="preserve">(בו) בהמן </w:t>
      </w:r>
      <w:r w:rsidRPr="004E6834">
        <w:rPr>
          <w:rtl/>
        </w:rPr>
        <w:t xml:space="preserve">אֲמַר לֵיהּ </w:t>
      </w:r>
      <w:r w:rsidR="00A84E60">
        <w:rPr>
          <w:rFonts w:hint="cs"/>
          <w:rtl/>
        </w:rPr>
        <w:t xml:space="preserve">המן למרדכי: </w:t>
      </w:r>
      <w:r w:rsidRPr="004E6834">
        <w:rPr>
          <w:rtl/>
        </w:rPr>
        <w:t xml:space="preserve">לָא כְּתִיב לְכוּ </w:t>
      </w:r>
      <w:r w:rsidR="00A84E60">
        <w:rPr>
          <w:rtl/>
        </w:rPr>
        <w:t>–</w:t>
      </w:r>
      <w:r w:rsidR="00A84E60">
        <w:rPr>
          <w:rFonts w:hint="cs"/>
          <w:rtl/>
        </w:rPr>
        <w:t xml:space="preserve"> וכי לא כתוב אצלכם (משלי כד, </w:t>
      </w:r>
      <w:proofErr w:type="spellStart"/>
      <w:r w:rsidR="00A84E60">
        <w:rPr>
          <w:rFonts w:hint="cs"/>
          <w:rtl/>
        </w:rPr>
        <w:t>יז</w:t>
      </w:r>
      <w:proofErr w:type="spellEnd"/>
      <w:r w:rsidR="00A84E60">
        <w:rPr>
          <w:rFonts w:hint="cs"/>
          <w:rtl/>
        </w:rPr>
        <w:t xml:space="preserve">): </w:t>
      </w:r>
      <w:r w:rsidRPr="004E6834">
        <w:rPr>
          <w:rtl/>
        </w:rPr>
        <w:t>בִּנְפֹל אוֹיִבְךָ אַל תִּשְׂמָח</w:t>
      </w:r>
      <w:r w:rsidR="00A84E60">
        <w:rPr>
          <w:rFonts w:hint="cs"/>
          <w:rtl/>
        </w:rPr>
        <w:t xml:space="preserve">? ומפני מה אתה שמח </w:t>
      </w:r>
      <w:proofErr w:type="spellStart"/>
      <w:r w:rsidR="00A84E60">
        <w:rPr>
          <w:rFonts w:hint="cs"/>
          <w:rtl/>
        </w:rPr>
        <w:t>לאידי</w:t>
      </w:r>
      <w:proofErr w:type="spellEnd"/>
      <w:r w:rsidR="00A84E60">
        <w:rPr>
          <w:rFonts w:hint="cs"/>
          <w:rtl/>
        </w:rPr>
        <w:t xml:space="preserve"> ובועט בי בשעת מפלתי?</w:t>
      </w:r>
      <w:r w:rsidRPr="004E6834">
        <w:rPr>
          <w:rtl/>
        </w:rPr>
        <w:t xml:space="preserve"> אֲמַר לֵיהּ </w:t>
      </w:r>
      <w:r w:rsidR="00A84E60">
        <w:rPr>
          <w:rFonts w:hint="cs"/>
          <w:rtl/>
        </w:rPr>
        <w:t xml:space="preserve">מרדכי להמן: </w:t>
      </w:r>
      <w:r w:rsidRPr="004E6834">
        <w:rPr>
          <w:rtl/>
        </w:rPr>
        <w:t>הָנֵי מִילֵּי</w:t>
      </w:r>
      <w:r w:rsidR="00A84E60">
        <w:rPr>
          <w:rFonts w:hint="cs"/>
          <w:rtl/>
        </w:rPr>
        <w:t xml:space="preserve"> - דברים אלו אמורים רק</w:t>
      </w:r>
      <w:r w:rsidRPr="004E6834">
        <w:rPr>
          <w:rtl/>
        </w:rPr>
        <w:t xml:space="preserve"> בְּיִשְׂרָאֵל</w:t>
      </w:r>
      <w:r w:rsidR="00A84E60">
        <w:rPr>
          <w:rFonts w:hint="cs"/>
          <w:rtl/>
        </w:rPr>
        <w:t>, שמי שיש לו אויב מישראל אל לו לשמוח במפלתו,</w:t>
      </w:r>
      <w:r w:rsidRPr="004E6834">
        <w:rPr>
          <w:rtl/>
        </w:rPr>
        <w:t xml:space="preserve"> אֲבָל </w:t>
      </w:r>
      <w:proofErr w:type="spellStart"/>
      <w:r w:rsidRPr="004E6834">
        <w:rPr>
          <w:rtl/>
        </w:rPr>
        <w:t>בְּדִידְכו</w:t>
      </w:r>
      <w:proofErr w:type="spellEnd"/>
      <w:r w:rsidRPr="004E6834">
        <w:rPr>
          <w:rtl/>
        </w:rPr>
        <w:t>ּ</w:t>
      </w:r>
      <w:r w:rsidR="009A6ABA">
        <w:rPr>
          <w:rFonts w:hint="cs"/>
          <w:rtl/>
        </w:rPr>
        <w:t xml:space="preserve"> אבל בכם, בשונאי ישראל מאומות העולם,</w:t>
      </w:r>
      <w:r w:rsidRPr="004E6834">
        <w:rPr>
          <w:rtl/>
        </w:rPr>
        <w:t xml:space="preserve"> כְּתִיב</w:t>
      </w:r>
      <w:r w:rsidR="009A6ABA">
        <w:rPr>
          <w:rFonts w:hint="cs"/>
          <w:rtl/>
        </w:rPr>
        <w:t xml:space="preserve"> </w:t>
      </w:r>
      <w:r w:rsidR="009A6ABA">
        <w:rPr>
          <w:rtl/>
        </w:rPr>
        <w:t>–</w:t>
      </w:r>
      <w:r w:rsidR="009A6ABA">
        <w:rPr>
          <w:rFonts w:hint="cs"/>
          <w:rtl/>
        </w:rPr>
        <w:t xml:space="preserve"> נאמר (דברים לג, </w:t>
      </w:r>
      <w:proofErr w:type="spellStart"/>
      <w:r w:rsidR="009A6ABA">
        <w:rPr>
          <w:rFonts w:hint="cs"/>
          <w:rtl/>
        </w:rPr>
        <w:t>כט</w:t>
      </w:r>
      <w:proofErr w:type="spellEnd"/>
      <w:r w:rsidR="009A6ABA">
        <w:rPr>
          <w:rFonts w:hint="cs"/>
          <w:rtl/>
        </w:rPr>
        <w:t>):</w:t>
      </w:r>
      <w:r w:rsidRPr="004E6834">
        <w:rPr>
          <w:rtl/>
        </w:rPr>
        <w:t xml:space="preserve"> וְאַתָּה עַל </w:t>
      </w:r>
      <w:proofErr w:type="spellStart"/>
      <w:r w:rsidRPr="004E6834">
        <w:rPr>
          <w:rtl/>
        </w:rPr>
        <w:t>בָּמוֹתֵימו</w:t>
      </w:r>
      <w:proofErr w:type="spellEnd"/>
      <w:r w:rsidRPr="004E6834">
        <w:rPr>
          <w:rtl/>
        </w:rPr>
        <w:t>ֹ תִדְרוֹךְ</w:t>
      </w:r>
      <w:r w:rsidR="009A6ABA">
        <w:rPr>
          <w:rFonts w:hint="cs"/>
          <w:rtl/>
        </w:rPr>
        <w:t>.</w:t>
      </w:r>
    </w:p>
    <w:p w14:paraId="3440B856" w14:textId="77777777" w:rsidR="009A6ABA" w:rsidRDefault="009A6ABA" w:rsidP="00F66131">
      <w:pPr>
        <w:rPr>
          <w:rtl/>
        </w:rPr>
      </w:pPr>
      <w:r>
        <w:rPr>
          <w:rFonts w:hint="cs"/>
          <w:rtl/>
        </w:rPr>
        <w:t>המשך המעשה:</w:t>
      </w:r>
    </w:p>
    <w:p w14:paraId="41BC24FA" w14:textId="47596079" w:rsidR="00EF77C2" w:rsidRDefault="004E6834" w:rsidP="00F66131">
      <w:pPr>
        <w:rPr>
          <w:rtl/>
        </w:rPr>
      </w:pPr>
      <w:r w:rsidRPr="004E6834">
        <w:rPr>
          <w:rtl/>
        </w:rPr>
        <w:t xml:space="preserve">וַיִּקְרָא לְפָנָיו כָּכָה יֵעָשֶׂה לְאִישׁ אֲשֶׁר הַמֶּלֶךְ חָפֵץ בִּיקָרוֹ </w:t>
      </w:r>
      <w:r w:rsidR="009A6ABA">
        <w:rPr>
          <w:rFonts w:hint="cs"/>
          <w:rtl/>
        </w:rPr>
        <w:t xml:space="preserve">(אסתר ו, יא). </w:t>
      </w:r>
      <w:r w:rsidRPr="004E6834">
        <w:rPr>
          <w:rtl/>
        </w:rPr>
        <w:t xml:space="preserve">כִּי </w:t>
      </w:r>
      <w:proofErr w:type="spellStart"/>
      <w:r w:rsidRPr="004E6834">
        <w:rPr>
          <w:rtl/>
        </w:rPr>
        <w:t>הֲוָה</w:t>
      </w:r>
      <w:proofErr w:type="spellEnd"/>
      <w:r w:rsidRPr="004E6834">
        <w:rPr>
          <w:rtl/>
        </w:rPr>
        <w:t xml:space="preserve"> </w:t>
      </w:r>
      <w:proofErr w:type="spellStart"/>
      <w:r w:rsidRPr="004E6834">
        <w:rPr>
          <w:rtl/>
        </w:rPr>
        <w:t>נָקֵיט</w:t>
      </w:r>
      <w:proofErr w:type="spellEnd"/>
      <w:r w:rsidRPr="004E6834">
        <w:rPr>
          <w:rtl/>
        </w:rPr>
        <w:t xml:space="preserve"> וְאָזֵיל </w:t>
      </w:r>
      <w:proofErr w:type="spellStart"/>
      <w:r w:rsidRPr="004E6834">
        <w:rPr>
          <w:rtl/>
        </w:rPr>
        <w:t>בִּשְׁבִילָא</w:t>
      </w:r>
      <w:proofErr w:type="spellEnd"/>
      <w:r w:rsidRPr="004E6834">
        <w:rPr>
          <w:rtl/>
        </w:rPr>
        <w:t xml:space="preserve"> דְּבֵי הָמָן </w:t>
      </w:r>
      <w:r w:rsidR="009A6ABA">
        <w:rPr>
          <w:rtl/>
        </w:rPr>
        <w:t>–</w:t>
      </w:r>
      <w:r w:rsidR="009A6ABA">
        <w:rPr>
          <w:rFonts w:hint="cs"/>
          <w:rtl/>
        </w:rPr>
        <w:t xml:space="preserve"> כאשר הוליך המן את מרדכי על גבי הסוס ברחוב שבו היה ביתו של המן, </w:t>
      </w:r>
      <w:r w:rsidRPr="004E6834">
        <w:rPr>
          <w:rtl/>
        </w:rPr>
        <w:t xml:space="preserve">חֲזִיתֵיהּ </w:t>
      </w:r>
      <w:proofErr w:type="spellStart"/>
      <w:r w:rsidRPr="004E6834">
        <w:rPr>
          <w:rtl/>
        </w:rPr>
        <w:t>בְּרַתֵּיה</w:t>
      </w:r>
      <w:proofErr w:type="spellEnd"/>
      <w:r w:rsidRPr="004E6834">
        <w:rPr>
          <w:rtl/>
        </w:rPr>
        <w:t xml:space="preserve"> </w:t>
      </w:r>
      <w:proofErr w:type="spellStart"/>
      <w:r w:rsidRPr="004E6834">
        <w:rPr>
          <w:rtl/>
        </w:rPr>
        <w:t>דְּקָיְימָא</w:t>
      </w:r>
      <w:proofErr w:type="spellEnd"/>
      <w:r w:rsidRPr="004E6834">
        <w:rPr>
          <w:rtl/>
        </w:rPr>
        <w:t xml:space="preserve"> </w:t>
      </w:r>
      <w:proofErr w:type="spellStart"/>
      <w:r w:rsidRPr="004E6834">
        <w:rPr>
          <w:rtl/>
        </w:rPr>
        <w:t>אַאִיגָּרָא</w:t>
      </w:r>
      <w:proofErr w:type="spellEnd"/>
      <w:r w:rsidRPr="004E6834">
        <w:rPr>
          <w:rtl/>
        </w:rPr>
        <w:t xml:space="preserve"> </w:t>
      </w:r>
      <w:r w:rsidR="009A6ABA">
        <w:rPr>
          <w:rtl/>
        </w:rPr>
        <w:t>–</w:t>
      </w:r>
      <w:r w:rsidR="009A6ABA">
        <w:rPr>
          <w:rFonts w:hint="cs"/>
          <w:rtl/>
        </w:rPr>
        <w:t xml:space="preserve"> ראתה אותו בתו של המן, שעמדה כל הגג. </w:t>
      </w:r>
      <w:r w:rsidRPr="004E6834">
        <w:rPr>
          <w:rtl/>
        </w:rPr>
        <w:t xml:space="preserve">סְבַרָה הַאי </w:t>
      </w:r>
      <w:proofErr w:type="spellStart"/>
      <w:r w:rsidRPr="004E6834">
        <w:rPr>
          <w:rtl/>
        </w:rPr>
        <w:t>דִּרְכִיב</w:t>
      </w:r>
      <w:proofErr w:type="spellEnd"/>
      <w:r w:rsidRPr="004E6834">
        <w:rPr>
          <w:rtl/>
        </w:rPr>
        <w:t xml:space="preserve"> אֲבוּהּ וְהַאי </w:t>
      </w:r>
      <w:proofErr w:type="spellStart"/>
      <w:r w:rsidRPr="004E6834">
        <w:rPr>
          <w:rtl/>
        </w:rPr>
        <w:t>דִּמְסַגֵּי</w:t>
      </w:r>
      <w:proofErr w:type="spellEnd"/>
      <w:r w:rsidRPr="004E6834">
        <w:rPr>
          <w:rtl/>
        </w:rPr>
        <w:t xml:space="preserve"> </w:t>
      </w:r>
      <w:proofErr w:type="spellStart"/>
      <w:r w:rsidRPr="004E6834">
        <w:rPr>
          <w:rtl/>
        </w:rPr>
        <w:t>קַמֵּיה</w:t>
      </w:r>
      <w:proofErr w:type="spellEnd"/>
      <w:r w:rsidRPr="004E6834">
        <w:rPr>
          <w:rtl/>
        </w:rPr>
        <w:t xml:space="preserve">ּ מָרְדֳּכַי </w:t>
      </w:r>
      <w:r w:rsidR="009A6ABA">
        <w:rPr>
          <w:rtl/>
        </w:rPr>
        <w:t>–</w:t>
      </w:r>
      <w:r w:rsidR="009A6ABA">
        <w:rPr>
          <w:rFonts w:hint="cs"/>
          <w:rtl/>
        </w:rPr>
        <w:t xml:space="preserve"> וחשבה שזה שרוכב על</w:t>
      </w:r>
      <w:r w:rsidR="00542D4A">
        <w:rPr>
          <w:rFonts w:hint="cs"/>
          <w:rtl/>
        </w:rPr>
        <w:t xml:space="preserve"> </w:t>
      </w:r>
      <w:r w:rsidR="009A6ABA">
        <w:rPr>
          <w:rFonts w:hint="cs"/>
          <w:rtl/>
        </w:rPr>
        <w:t xml:space="preserve">הסוס הוא אביה (המן), ואילו זה שהולך לפניו הוא מרדכי, ולכן </w:t>
      </w:r>
      <w:r w:rsidRPr="004E6834">
        <w:rPr>
          <w:rtl/>
        </w:rPr>
        <w:t xml:space="preserve">שְׁקַלָה </w:t>
      </w:r>
      <w:proofErr w:type="spellStart"/>
      <w:r w:rsidRPr="004E6834">
        <w:rPr>
          <w:rtl/>
        </w:rPr>
        <w:t>עֲצִיצָא</w:t>
      </w:r>
      <w:proofErr w:type="spellEnd"/>
      <w:r w:rsidRPr="004E6834">
        <w:rPr>
          <w:rtl/>
        </w:rPr>
        <w:t xml:space="preserve"> </w:t>
      </w:r>
      <w:proofErr w:type="spellStart"/>
      <w:r w:rsidRPr="004E6834">
        <w:rPr>
          <w:rtl/>
        </w:rPr>
        <w:t>דְּבֵית</w:t>
      </w:r>
      <w:proofErr w:type="spellEnd"/>
      <w:r w:rsidRPr="004E6834">
        <w:rPr>
          <w:rtl/>
        </w:rPr>
        <w:t xml:space="preserve"> </w:t>
      </w:r>
      <w:proofErr w:type="spellStart"/>
      <w:r w:rsidRPr="004E6834">
        <w:rPr>
          <w:rtl/>
        </w:rPr>
        <w:t>הַכִּסֵּא</w:t>
      </w:r>
      <w:proofErr w:type="spellEnd"/>
      <w:r w:rsidRPr="004E6834">
        <w:rPr>
          <w:rtl/>
        </w:rPr>
        <w:t xml:space="preserve"> </w:t>
      </w:r>
      <w:r w:rsidR="009A6ABA">
        <w:rPr>
          <w:rtl/>
        </w:rPr>
        <w:t>–</w:t>
      </w:r>
      <w:r w:rsidR="009A6ABA">
        <w:rPr>
          <w:rFonts w:hint="cs"/>
          <w:rtl/>
        </w:rPr>
        <w:t xml:space="preserve"> נטלה כלי חרס מלא שמשתמשים בו בבית </w:t>
      </w:r>
      <w:proofErr w:type="spellStart"/>
      <w:r w:rsidR="009A6ABA">
        <w:rPr>
          <w:rFonts w:hint="cs"/>
          <w:rtl/>
        </w:rPr>
        <w:t>הכסא</w:t>
      </w:r>
      <w:proofErr w:type="spellEnd"/>
      <w:r w:rsidR="009A6ABA">
        <w:rPr>
          <w:rFonts w:hint="cs"/>
          <w:rtl/>
        </w:rPr>
        <w:t xml:space="preserve">, </w:t>
      </w:r>
      <w:proofErr w:type="spellStart"/>
      <w:r w:rsidRPr="004E6834">
        <w:rPr>
          <w:rtl/>
        </w:rPr>
        <w:t>וּשְׁדֵיתֵיה</w:t>
      </w:r>
      <w:proofErr w:type="spellEnd"/>
      <w:r w:rsidRPr="004E6834">
        <w:rPr>
          <w:rtl/>
        </w:rPr>
        <w:t xml:space="preserve">ּ </w:t>
      </w:r>
      <w:proofErr w:type="spellStart"/>
      <w:r w:rsidRPr="004E6834">
        <w:rPr>
          <w:rtl/>
        </w:rPr>
        <w:t>אַרֵישָׁא</w:t>
      </w:r>
      <w:proofErr w:type="spellEnd"/>
      <w:r w:rsidRPr="004E6834">
        <w:rPr>
          <w:rtl/>
        </w:rPr>
        <w:t xml:space="preserve"> דַּאֲבוּהּ</w:t>
      </w:r>
      <w:r w:rsidR="009A6ABA">
        <w:rPr>
          <w:rFonts w:hint="cs"/>
          <w:rtl/>
        </w:rPr>
        <w:t>- ושפכה מה שבתוכו על ראשו של אביה, שסברה שהוא מרדכי.</w:t>
      </w:r>
      <w:r w:rsidRPr="004E6834">
        <w:rPr>
          <w:rtl/>
        </w:rPr>
        <w:t xml:space="preserve"> דַּלִּי עֵינֵיהּ </w:t>
      </w:r>
      <w:r w:rsidR="009A6ABA">
        <w:rPr>
          <w:rtl/>
        </w:rPr>
        <w:t>–</w:t>
      </w:r>
      <w:r w:rsidR="009A6ABA">
        <w:rPr>
          <w:rFonts w:hint="cs"/>
          <w:rtl/>
        </w:rPr>
        <w:t xml:space="preserve"> הגביה המן את עיניו לראות מי שפל עליו, </w:t>
      </w:r>
      <w:proofErr w:type="spellStart"/>
      <w:r w:rsidRPr="004E6834">
        <w:rPr>
          <w:rtl/>
        </w:rPr>
        <w:t>וַחֲזָת</w:t>
      </w:r>
      <w:proofErr w:type="spellEnd"/>
      <w:r w:rsidRPr="004E6834">
        <w:rPr>
          <w:rtl/>
        </w:rPr>
        <w:t xml:space="preserve"> דַּאֲבוּהּ הוּא</w:t>
      </w:r>
      <w:r w:rsidR="00542D4A">
        <w:rPr>
          <w:rFonts w:hint="cs"/>
          <w:rtl/>
        </w:rPr>
        <w:t xml:space="preserve"> </w:t>
      </w:r>
      <w:r w:rsidR="009A6ABA">
        <w:rPr>
          <w:rFonts w:hint="cs"/>
          <w:rtl/>
        </w:rPr>
        <w:t xml:space="preserve">- וראתה בתו שאביה הוא, </w:t>
      </w:r>
      <w:r w:rsidRPr="004E6834">
        <w:rPr>
          <w:rtl/>
        </w:rPr>
        <w:t xml:space="preserve"> נְפַלָה מֵאִיגָּרָא </w:t>
      </w:r>
      <w:proofErr w:type="spellStart"/>
      <w:r w:rsidRPr="004E6834">
        <w:rPr>
          <w:rtl/>
        </w:rPr>
        <w:t>לְאַרְעָא</w:t>
      </w:r>
      <w:proofErr w:type="spellEnd"/>
      <w:r w:rsidRPr="004E6834">
        <w:rPr>
          <w:rtl/>
        </w:rPr>
        <w:t xml:space="preserve"> וּמִתָה</w:t>
      </w:r>
      <w:r w:rsidR="00EF77C2">
        <w:rPr>
          <w:rFonts w:hint="cs"/>
          <w:rtl/>
        </w:rPr>
        <w:t xml:space="preserve"> - ונפלה מהגג לארץ ומתה,</w:t>
      </w:r>
      <w:r w:rsidR="00542D4A">
        <w:rPr>
          <w:rFonts w:hint="cs"/>
          <w:rtl/>
        </w:rPr>
        <w:t xml:space="preserve"> </w:t>
      </w:r>
      <w:r w:rsidRPr="004E6834">
        <w:rPr>
          <w:rtl/>
        </w:rPr>
        <w:t xml:space="preserve">וְהַיְינוּ </w:t>
      </w:r>
      <w:proofErr w:type="spellStart"/>
      <w:r w:rsidRPr="004E6834">
        <w:rPr>
          <w:rtl/>
        </w:rPr>
        <w:t>דִּכְתִיב</w:t>
      </w:r>
      <w:proofErr w:type="spellEnd"/>
      <w:r w:rsidRPr="004E6834">
        <w:rPr>
          <w:rtl/>
        </w:rPr>
        <w:t xml:space="preserve"> </w:t>
      </w:r>
      <w:r w:rsidR="00EF77C2">
        <w:rPr>
          <w:rtl/>
        </w:rPr>
        <w:t>–</w:t>
      </w:r>
      <w:r w:rsidR="00EF77C2">
        <w:rPr>
          <w:rFonts w:hint="cs"/>
          <w:rtl/>
        </w:rPr>
        <w:t xml:space="preserve"> וזהו שנאמר בפסוק הבא (אסתר שם, </w:t>
      </w:r>
      <w:proofErr w:type="spellStart"/>
      <w:r w:rsidR="00EF77C2">
        <w:rPr>
          <w:rFonts w:hint="cs"/>
          <w:rtl/>
        </w:rPr>
        <w:t>יב</w:t>
      </w:r>
      <w:proofErr w:type="spellEnd"/>
      <w:r w:rsidR="00EF77C2">
        <w:rPr>
          <w:rFonts w:hint="cs"/>
          <w:rtl/>
        </w:rPr>
        <w:t xml:space="preserve">): </w:t>
      </w:r>
      <w:proofErr w:type="spellStart"/>
      <w:r w:rsidRPr="004E6834">
        <w:rPr>
          <w:rtl/>
        </w:rPr>
        <w:t>וַיָּשׇׁב</w:t>
      </w:r>
      <w:proofErr w:type="spellEnd"/>
      <w:r w:rsidRPr="004E6834">
        <w:rPr>
          <w:rtl/>
        </w:rPr>
        <w:t xml:space="preserve"> </w:t>
      </w:r>
      <w:proofErr w:type="spellStart"/>
      <w:r w:rsidRPr="004E6834">
        <w:rPr>
          <w:rtl/>
        </w:rPr>
        <w:t>מׇרְדֳּכַי</w:t>
      </w:r>
      <w:proofErr w:type="spellEnd"/>
      <w:r w:rsidRPr="004E6834">
        <w:rPr>
          <w:rtl/>
        </w:rPr>
        <w:t xml:space="preserve"> אֶל שַׁעַר הַמֶּלֶךְ אָמַר רַב שֵׁשֶׁת שֶׁשָּׁב לְשַׂקּוֹ וּלְתַעֲנִיתוֹ</w:t>
      </w:r>
      <w:r w:rsidR="00EF77C2">
        <w:rPr>
          <w:rFonts w:hint="cs"/>
          <w:rtl/>
        </w:rPr>
        <w:t>, ונאמר בהמשך הפסוק:</w:t>
      </w:r>
      <w:r w:rsidRPr="004E6834">
        <w:rPr>
          <w:rtl/>
        </w:rPr>
        <w:t xml:space="preserve"> וְהָמָן נִדְחַף אֶל בֵּיתוֹ אָבֵל וַחֲפוּי רֹאשׁ</w:t>
      </w:r>
      <w:r w:rsidR="00EF77C2">
        <w:rPr>
          <w:rFonts w:hint="cs"/>
          <w:rtl/>
        </w:rPr>
        <w:t>, ופירושו:</w:t>
      </w:r>
      <w:r w:rsidRPr="004E6834">
        <w:rPr>
          <w:rtl/>
        </w:rPr>
        <w:t xml:space="preserve"> אָבֵל עַל בִּתּוֹ </w:t>
      </w:r>
      <w:r w:rsidR="00EF77C2">
        <w:rPr>
          <w:rFonts w:hint="cs"/>
          <w:rtl/>
        </w:rPr>
        <w:t xml:space="preserve">שמתה, כאשר נפלה מהגג, </w:t>
      </w:r>
      <w:r w:rsidRPr="004E6834">
        <w:rPr>
          <w:rtl/>
        </w:rPr>
        <w:t>וַחֲפוּי רֹאשׁ עַל שֶׁאֵירַע לוֹ</w:t>
      </w:r>
      <w:r w:rsidR="00EF77C2">
        <w:rPr>
          <w:rFonts w:hint="cs"/>
          <w:rtl/>
        </w:rPr>
        <w:t>.</w:t>
      </w:r>
    </w:p>
    <w:p w14:paraId="39AE18D7" w14:textId="77777777" w:rsidR="00EF77C2" w:rsidRDefault="00EF77C2" w:rsidP="00F66131">
      <w:pPr>
        <w:rPr>
          <w:rtl/>
        </w:rPr>
      </w:pPr>
      <w:r>
        <w:rPr>
          <w:rFonts w:hint="cs"/>
          <w:rtl/>
        </w:rPr>
        <w:t xml:space="preserve">בפסוק הבא (אסתר ו, </w:t>
      </w:r>
      <w:proofErr w:type="spellStart"/>
      <w:r>
        <w:rPr>
          <w:rFonts w:hint="cs"/>
          <w:rtl/>
        </w:rPr>
        <w:t>יג</w:t>
      </w:r>
      <w:proofErr w:type="spellEnd"/>
      <w:r>
        <w:rPr>
          <w:rFonts w:hint="cs"/>
          <w:rtl/>
        </w:rPr>
        <w:t>) נאמר:</w:t>
      </w:r>
    </w:p>
    <w:p w14:paraId="6DAE8F50" w14:textId="77777777" w:rsidR="00EF77C2" w:rsidRDefault="004E6834" w:rsidP="00F66131">
      <w:pPr>
        <w:rPr>
          <w:rtl/>
        </w:rPr>
      </w:pPr>
      <w:r w:rsidRPr="004E6834">
        <w:rPr>
          <w:rtl/>
        </w:rPr>
        <w:t xml:space="preserve">וַיְסַפֵּר הָמָן </w:t>
      </w:r>
      <w:proofErr w:type="spellStart"/>
      <w:r w:rsidRPr="004E6834">
        <w:rPr>
          <w:rtl/>
        </w:rPr>
        <w:t>לְזֶרֶש</w:t>
      </w:r>
      <w:proofErr w:type="spellEnd"/>
      <w:r w:rsidRPr="004E6834">
        <w:rPr>
          <w:rtl/>
        </w:rPr>
        <w:t xml:space="preserve">ׁ אִשְׁתּוֹ </w:t>
      </w:r>
      <w:proofErr w:type="spellStart"/>
      <w:r w:rsidRPr="004E6834">
        <w:rPr>
          <w:rtl/>
        </w:rPr>
        <w:t>וּלְכׇל</w:t>
      </w:r>
      <w:proofErr w:type="spellEnd"/>
      <w:r w:rsidRPr="004E6834">
        <w:rPr>
          <w:rtl/>
        </w:rPr>
        <w:t xml:space="preserve"> אוֹהֲבָיו וְגוֹ' </w:t>
      </w:r>
      <w:r w:rsidR="00EF77C2">
        <w:rPr>
          <w:rFonts w:hint="cs"/>
          <w:rtl/>
        </w:rPr>
        <w:t xml:space="preserve">את כל אשר קרהו, ויאמרו לו חכמיו </w:t>
      </w:r>
      <w:proofErr w:type="spellStart"/>
      <w:r w:rsidR="00EF77C2">
        <w:rPr>
          <w:rFonts w:hint="cs"/>
          <w:rtl/>
        </w:rPr>
        <w:t>וזרש</w:t>
      </w:r>
      <w:proofErr w:type="spellEnd"/>
      <w:r w:rsidR="00EF77C2">
        <w:rPr>
          <w:rFonts w:hint="cs"/>
          <w:rtl/>
        </w:rPr>
        <w:t xml:space="preserve"> אשתו: אם מזרע היהודים מרדכי אשר החלות לנפל לפניו לא תוכל לו, כי נפול </w:t>
      </w:r>
      <w:proofErr w:type="spellStart"/>
      <w:r w:rsidR="00EF77C2">
        <w:rPr>
          <w:rFonts w:hint="cs"/>
          <w:rtl/>
        </w:rPr>
        <w:t>תפול</w:t>
      </w:r>
      <w:proofErr w:type="spellEnd"/>
      <w:r w:rsidR="00EF77C2">
        <w:rPr>
          <w:rFonts w:hint="cs"/>
          <w:rtl/>
        </w:rPr>
        <w:t xml:space="preserve"> לפניו.</w:t>
      </w:r>
    </w:p>
    <w:p w14:paraId="4905875F" w14:textId="77777777" w:rsidR="00EF77C2" w:rsidRDefault="00EF77C2" w:rsidP="00F66131">
      <w:pPr>
        <w:rPr>
          <w:rtl/>
        </w:rPr>
      </w:pPr>
      <w:r>
        <w:rPr>
          <w:rFonts w:hint="cs"/>
          <w:rtl/>
        </w:rPr>
        <w:t>שואלת הגמרא:</w:t>
      </w:r>
    </w:p>
    <w:p w14:paraId="6F4ADBFC" w14:textId="77777777" w:rsidR="00EF77C2" w:rsidRDefault="00EF77C2" w:rsidP="00F66131">
      <w:pPr>
        <w:rPr>
          <w:rtl/>
        </w:rPr>
      </w:pPr>
      <w:r>
        <w:rPr>
          <w:rFonts w:hint="cs"/>
          <w:rtl/>
        </w:rPr>
        <w:t xml:space="preserve">מדוע </w:t>
      </w:r>
      <w:r w:rsidR="004E6834" w:rsidRPr="004E6834">
        <w:rPr>
          <w:rtl/>
        </w:rPr>
        <w:t xml:space="preserve">קָרֵי לְהוּ </w:t>
      </w:r>
      <w:r>
        <w:rPr>
          <w:rtl/>
        </w:rPr>
        <w:t>–</w:t>
      </w:r>
      <w:r>
        <w:rPr>
          <w:rFonts w:hint="cs"/>
          <w:rtl/>
        </w:rPr>
        <w:t xml:space="preserve"> קורא להם הכתוב בתחילה </w:t>
      </w:r>
      <w:r w:rsidR="004E6834" w:rsidRPr="004E6834">
        <w:rPr>
          <w:rtl/>
        </w:rPr>
        <w:t>אוֹהֲבָיו וְקָרֵי לְהוּ</w:t>
      </w:r>
      <w:r>
        <w:rPr>
          <w:rFonts w:hint="cs"/>
          <w:rtl/>
        </w:rPr>
        <w:t xml:space="preserve"> </w:t>
      </w:r>
      <w:r>
        <w:rPr>
          <w:rtl/>
        </w:rPr>
        <w:t>–</w:t>
      </w:r>
      <w:r>
        <w:rPr>
          <w:rFonts w:hint="cs"/>
          <w:rtl/>
        </w:rPr>
        <w:t xml:space="preserve"> ולאחר מכן קורא להם</w:t>
      </w:r>
      <w:r w:rsidR="004E6834" w:rsidRPr="004E6834">
        <w:rPr>
          <w:rtl/>
        </w:rPr>
        <w:t xml:space="preserve"> חֲכָמָיו</w:t>
      </w:r>
      <w:r>
        <w:rPr>
          <w:rFonts w:hint="cs"/>
          <w:rtl/>
        </w:rPr>
        <w:t>?</w:t>
      </w:r>
    </w:p>
    <w:p w14:paraId="1F91B16A" w14:textId="77777777" w:rsidR="00EF77C2" w:rsidRDefault="00EF77C2" w:rsidP="00F66131">
      <w:pPr>
        <w:rPr>
          <w:rtl/>
        </w:rPr>
      </w:pPr>
      <w:r>
        <w:rPr>
          <w:rFonts w:hint="cs"/>
          <w:rtl/>
        </w:rPr>
        <w:t>רבי יוחנן משיב:</w:t>
      </w:r>
    </w:p>
    <w:p w14:paraId="0DBCF782" w14:textId="77777777" w:rsidR="002C4D83" w:rsidRDefault="004E6834" w:rsidP="000D2A34">
      <w:pPr>
        <w:rPr>
          <w:rtl/>
        </w:rPr>
      </w:pPr>
      <w:r w:rsidRPr="004E6834">
        <w:rPr>
          <w:rtl/>
        </w:rPr>
        <w:t xml:space="preserve"> אָמַר רַבִּי יוֹחָנָן </w:t>
      </w:r>
      <w:proofErr w:type="spellStart"/>
      <w:r w:rsidRPr="004E6834">
        <w:rPr>
          <w:rtl/>
        </w:rPr>
        <w:t>כׇּל</w:t>
      </w:r>
      <w:proofErr w:type="spellEnd"/>
      <w:r w:rsidRPr="004E6834">
        <w:rPr>
          <w:rtl/>
        </w:rPr>
        <w:t xml:space="preserve"> הָאוֹמֵר דְּבַר חָכְמָה אֲפִילּוּ בְּאוּמּוֹת הָעוֹלָם נִקְרָא חָכָם</w:t>
      </w:r>
      <w:r w:rsidR="00EF77C2">
        <w:rPr>
          <w:rFonts w:hint="cs"/>
          <w:rtl/>
        </w:rPr>
        <w:t xml:space="preserve">, </w:t>
      </w:r>
      <w:proofErr w:type="spellStart"/>
      <w:r w:rsidR="00EF77C2">
        <w:rPr>
          <w:rFonts w:hint="cs"/>
          <w:rtl/>
        </w:rPr>
        <w:t>ומכיון</w:t>
      </w:r>
      <w:proofErr w:type="spellEnd"/>
      <w:r w:rsidR="00EF77C2">
        <w:rPr>
          <w:rFonts w:hint="cs"/>
          <w:rtl/>
        </w:rPr>
        <w:t xml:space="preserve"> שאוהביו של המן ענו ל</w:t>
      </w:r>
      <w:r w:rsidR="000D2A34">
        <w:rPr>
          <w:rFonts w:hint="cs"/>
          <w:rtl/>
        </w:rPr>
        <w:t>ו</w:t>
      </w:r>
      <w:r w:rsidR="00EF77C2">
        <w:rPr>
          <w:rFonts w:hint="cs"/>
          <w:rtl/>
        </w:rPr>
        <w:t xml:space="preserve"> בחכמה, קראם הכתוב המספר את דבריהם "חכמים". ומה </w:t>
      </w:r>
      <w:proofErr w:type="spellStart"/>
      <w:r w:rsidR="00EF77C2">
        <w:rPr>
          <w:rFonts w:hint="cs"/>
          <w:rtl/>
        </w:rPr>
        <w:t>היתה</w:t>
      </w:r>
      <w:proofErr w:type="spellEnd"/>
      <w:r w:rsidR="00EF77C2">
        <w:rPr>
          <w:rFonts w:hint="cs"/>
          <w:rtl/>
        </w:rPr>
        <w:t xml:space="preserve"> החכמה</w:t>
      </w:r>
      <w:r w:rsidR="000D2A34">
        <w:rPr>
          <w:rFonts w:hint="cs"/>
          <w:rtl/>
        </w:rPr>
        <w:t xml:space="preserve"> בדבריהם? שכך אמרו לו: </w:t>
      </w:r>
      <w:r w:rsidRPr="004E6834">
        <w:rPr>
          <w:rtl/>
        </w:rPr>
        <w:t xml:space="preserve">אִם מִזֶּרַע הַיְּהוּדִים </w:t>
      </w:r>
      <w:proofErr w:type="spellStart"/>
      <w:r w:rsidRPr="004E6834">
        <w:rPr>
          <w:rtl/>
        </w:rPr>
        <w:t>מׇרְדֳּכַי</w:t>
      </w:r>
      <w:proofErr w:type="spellEnd"/>
      <w:r w:rsidRPr="004E6834">
        <w:rPr>
          <w:rtl/>
        </w:rPr>
        <w:t xml:space="preserve"> וְגוֹ' </w:t>
      </w:r>
      <w:r w:rsidR="000D2A34">
        <w:rPr>
          <w:rFonts w:hint="cs"/>
          <w:rtl/>
        </w:rPr>
        <w:t xml:space="preserve">אשר החלות לנפול </w:t>
      </w:r>
      <w:proofErr w:type="spellStart"/>
      <w:r w:rsidR="000D2A34">
        <w:rPr>
          <w:rFonts w:hint="cs"/>
          <w:rtl/>
        </w:rPr>
        <w:t>לאתוכל</w:t>
      </w:r>
      <w:proofErr w:type="spellEnd"/>
      <w:r w:rsidR="000D2A34">
        <w:rPr>
          <w:rFonts w:hint="cs"/>
          <w:rtl/>
        </w:rPr>
        <w:t xml:space="preserve"> לו, כי נפול </w:t>
      </w:r>
      <w:proofErr w:type="spellStart"/>
      <w:r w:rsidR="000D2A34">
        <w:rPr>
          <w:rFonts w:hint="cs"/>
          <w:rtl/>
        </w:rPr>
        <w:t>תפול</w:t>
      </w:r>
      <w:proofErr w:type="spellEnd"/>
      <w:r w:rsidR="000D2A34">
        <w:rPr>
          <w:rFonts w:hint="cs"/>
          <w:rtl/>
        </w:rPr>
        <w:t xml:space="preserve"> לפניו, וכך </w:t>
      </w:r>
      <w:proofErr w:type="spellStart"/>
      <w:r w:rsidR="000D2A34">
        <w:rPr>
          <w:rFonts w:hint="cs"/>
          <w:rtl/>
        </w:rPr>
        <w:t>היתה</w:t>
      </w:r>
      <w:proofErr w:type="spellEnd"/>
      <w:r w:rsidR="000D2A34">
        <w:rPr>
          <w:rFonts w:hint="cs"/>
          <w:rtl/>
        </w:rPr>
        <w:t xml:space="preserve"> כוונתם: </w:t>
      </w:r>
      <w:r w:rsidRPr="004E6834">
        <w:rPr>
          <w:rtl/>
        </w:rPr>
        <w:t xml:space="preserve">אֲמַרוּ לֵיהּ </w:t>
      </w:r>
      <w:r w:rsidR="000D2A34">
        <w:rPr>
          <w:rFonts w:hint="cs"/>
          <w:rtl/>
        </w:rPr>
        <w:t xml:space="preserve">חכמיו להמן. </w:t>
      </w:r>
      <w:r w:rsidRPr="004E6834">
        <w:rPr>
          <w:rtl/>
        </w:rPr>
        <w:t xml:space="preserve">אִי מִשְּׁאָר שְׁבָטִים </w:t>
      </w:r>
      <w:proofErr w:type="spellStart"/>
      <w:r w:rsidRPr="004E6834">
        <w:rPr>
          <w:rtl/>
        </w:rPr>
        <w:t>קָאָתֵי</w:t>
      </w:r>
      <w:proofErr w:type="spellEnd"/>
      <w:r w:rsidRPr="004E6834">
        <w:rPr>
          <w:rtl/>
        </w:rPr>
        <w:t xml:space="preserve"> </w:t>
      </w:r>
      <w:proofErr w:type="spellStart"/>
      <w:r w:rsidRPr="004E6834">
        <w:rPr>
          <w:rtl/>
        </w:rPr>
        <w:t>יָכְלַת</w:t>
      </w:r>
      <w:proofErr w:type="spellEnd"/>
      <w:r w:rsidRPr="004E6834">
        <w:rPr>
          <w:rtl/>
        </w:rPr>
        <w:t xml:space="preserve">ְּ לֵיהּ </w:t>
      </w:r>
      <w:r w:rsidR="000D2A34">
        <w:rPr>
          <w:rtl/>
        </w:rPr>
        <w:t>–</w:t>
      </w:r>
      <w:r w:rsidR="000D2A34">
        <w:rPr>
          <w:rFonts w:hint="cs"/>
          <w:rtl/>
        </w:rPr>
        <w:t xml:space="preserve"> אם מרדכי שמאר השבטים הוא בא, יתכן שתוכל לו, </w:t>
      </w:r>
      <w:r w:rsidRPr="004E6834">
        <w:rPr>
          <w:rtl/>
        </w:rPr>
        <w:t xml:space="preserve">וְאִי מִשֵּׁבֶט יְהוּדָה וּבִנְיָמִין וְאֶפְרַיִם וּמְנַשֶּׁה לָא </w:t>
      </w:r>
      <w:proofErr w:type="spellStart"/>
      <w:r w:rsidRPr="004E6834">
        <w:rPr>
          <w:rtl/>
        </w:rPr>
        <w:t>יָכְלַת</w:t>
      </w:r>
      <w:proofErr w:type="spellEnd"/>
      <w:r w:rsidRPr="004E6834">
        <w:rPr>
          <w:rtl/>
        </w:rPr>
        <w:t xml:space="preserve">ְּ לֵיהּ </w:t>
      </w:r>
      <w:r w:rsidR="000D2A34">
        <w:rPr>
          <w:rtl/>
        </w:rPr>
        <w:t>–</w:t>
      </w:r>
      <w:r w:rsidR="000D2A34">
        <w:rPr>
          <w:rFonts w:hint="cs"/>
          <w:rtl/>
        </w:rPr>
        <w:t xml:space="preserve"> אבל אם משבט יהודה או בנימין ואפרים ומנשה לא תוכל לו, וזהו שאמרו "אם מזרע היהודים", היינו מזרע </w:t>
      </w:r>
      <w:proofErr w:type="spellStart"/>
      <w:r w:rsidR="000D2A34">
        <w:rPr>
          <w:rFonts w:hint="cs"/>
          <w:rtl/>
        </w:rPr>
        <w:t>מסויים</w:t>
      </w:r>
      <w:proofErr w:type="spellEnd"/>
      <w:r w:rsidR="000D2A34">
        <w:rPr>
          <w:rFonts w:hint="cs"/>
          <w:rtl/>
        </w:rPr>
        <w:t xml:space="preserve"> שיש בין היהודים. ומנין לנו שאם משבטים אלה הוא ודאי שיתגבר על המן? </w:t>
      </w:r>
      <w:r w:rsidRPr="004E6834">
        <w:rPr>
          <w:rtl/>
        </w:rPr>
        <w:t xml:space="preserve">יְהוּדָה </w:t>
      </w:r>
      <w:proofErr w:type="spellStart"/>
      <w:r w:rsidRPr="004E6834">
        <w:rPr>
          <w:rtl/>
        </w:rPr>
        <w:t>דִּכְתִיב</w:t>
      </w:r>
      <w:proofErr w:type="spellEnd"/>
      <w:r w:rsidR="000D2A34">
        <w:rPr>
          <w:rFonts w:hint="cs"/>
          <w:rtl/>
        </w:rPr>
        <w:t xml:space="preserve"> </w:t>
      </w:r>
      <w:r w:rsidR="000D2A34">
        <w:rPr>
          <w:rtl/>
        </w:rPr>
        <w:t>–</w:t>
      </w:r>
      <w:r w:rsidR="000D2A34">
        <w:rPr>
          <w:rFonts w:hint="cs"/>
          <w:rtl/>
        </w:rPr>
        <w:t xml:space="preserve"> שנאמר בברכת יעקב ליהודה בנו (בראשית מט, ח):</w:t>
      </w:r>
      <w:r w:rsidRPr="004E6834">
        <w:rPr>
          <w:rtl/>
        </w:rPr>
        <w:t xml:space="preserve"> יָדְךָ </w:t>
      </w:r>
      <w:proofErr w:type="spellStart"/>
      <w:r w:rsidRPr="004E6834">
        <w:rPr>
          <w:rtl/>
        </w:rPr>
        <w:t>בְּעֹרֶף</w:t>
      </w:r>
      <w:proofErr w:type="spellEnd"/>
      <w:r w:rsidRPr="004E6834">
        <w:rPr>
          <w:rtl/>
        </w:rPr>
        <w:t xml:space="preserve"> אוֹיְבֶיךָ</w:t>
      </w:r>
      <w:r w:rsidR="000D2A34">
        <w:rPr>
          <w:rFonts w:hint="cs"/>
          <w:rtl/>
        </w:rPr>
        <w:t>, הרי שנתברך שינצח את אויביו;</w:t>
      </w:r>
      <w:r w:rsidRPr="004E6834">
        <w:rPr>
          <w:rtl/>
        </w:rPr>
        <w:t xml:space="preserve"> אִינָךְ </w:t>
      </w:r>
      <w:r w:rsidR="000D2A34">
        <w:rPr>
          <w:rtl/>
        </w:rPr>
        <w:t>–</w:t>
      </w:r>
      <w:r w:rsidR="000D2A34">
        <w:rPr>
          <w:rFonts w:hint="cs"/>
          <w:rtl/>
        </w:rPr>
        <w:t xml:space="preserve"> ושאר השבטים הנזכרים בנימין ואפרים ומנשה, </w:t>
      </w:r>
      <w:proofErr w:type="spellStart"/>
      <w:r w:rsidRPr="004E6834">
        <w:rPr>
          <w:rtl/>
        </w:rPr>
        <w:t>דִּכְתִיב</w:t>
      </w:r>
      <w:proofErr w:type="spellEnd"/>
      <w:r w:rsidRPr="004E6834">
        <w:rPr>
          <w:rtl/>
        </w:rPr>
        <w:t xml:space="preserve"> בְּהוּ </w:t>
      </w:r>
      <w:r w:rsidR="000D2A34">
        <w:rPr>
          <w:rtl/>
        </w:rPr>
        <w:t>–</w:t>
      </w:r>
      <w:r w:rsidR="000D2A34">
        <w:rPr>
          <w:rFonts w:hint="cs"/>
          <w:rtl/>
        </w:rPr>
        <w:t xml:space="preserve"> שנאמר עליהם (תהלים פ, ג): </w:t>
      </w:r>
      <w:r w:rsidRPr="004E6834">
        <w:rPr>
          <w:rtl/>
        </w:rPr>
        <w:t>לִפְנֵי אֶפְרַיִם וּבִנְיָמִין וּמְנַשֶּׁה עוֹרְרָה אֶת גְּבוּרָתֶךָ</w:t>
      </w:r>
      <w:r w:rsidR="002C4D83">
        <w:rPr>
          <w:rFonts w:hint="cs"/>
          <w:rtl/>
        </w:rPr>
        <w:t>, הרי שמנצחים הם את אויבי ישראל.</w:t>
      </w:r>
    </w:p>
    <w:p w14:paraId="54DF5525" w14:textId="77777777" w:rsidR="002C4D83" w:rsidRDefault="002C4D83" w:rsidP="000D2A34">
      <w:pPr>
        <w:rPr>
          <w:rtl/>
        </w:rPr>
      </w:pPr>
      <w:r>
        <w:rPr>
          <w:rFonts w:hint="cs"/>
          <w:rtl/>
        </w:rPr>
        <w:t>הגמרא מביאה דרשה נוספת על דבריהם של החכמים להמן:</w:t>
      </w:r>
    </w:p>
    <w:p w14:paraId="0336AB8D" w14:textId="2E989FD8" w:rsidR="00AF53D6" w:rsidRDefault="004E6834" w:rsidP="000D2A34">
      <w:pPr>
        <w:rPr>
          <w:rtl/>
        </w:rPr>
      </w:pPr>
      <w:r w:rsidRPr="004E6834">
        <w:rPr>
          <w:rtl/>
        </w:rPr>
        <w:t xml:space="preserve">כִּי נָפוֹל </w:t>
      </w:r>
      <w:proofErr w:type="spellStart"/>
      <w:r w:rsidRPr="004E6834">
        <w:rPr>
          <w:rtl/>
        </w:rPr>
        <w:t>תִּפּוֹל</w:t>
      </w:r>
      <w:proofErr w:type="spellEnd"/>
      <w:r w:rsidRPr="004E6834">
        <w:rPr>
          <w:rtl/>
        </w:rPr>
        <w:t xml:space="preserve"> לְפָנָיו דָּרֵשׁ רַבִּי יְהוּדָה בַּר </w:t>
      </w:r>
      <w:proofErr w:type="spellStart"/>
      <w:r w:rsidRPr="004E6834">
        <w:rPr>
          <w:rtl/>
        </w:rPr>
        <w:t>אִלְעַאי</w:t>
      </w:r>
      <w:proofErr w:type="spellEnd"/>
      <w:r w:rsidRPr="004E6834">
        <w:rPr>
          <w:rtl/>
        </w:rPr>
        <w:t xml:space="preserve"> שְׁתֵּי נְפִילוֹת הַלָּלוּ לָמָּה</w:t>
      </w:r>
      <w:r w:rsidR="002C4D83">
        <w:rPr>
          <w:rFonts w:hint="cs"/>
          <w:rtl/>
        </w:rPr>
        <w:t xml:space="preserve">? מה טעמה של הלשון הכפולה "נפול </w:t>
      </w:r>
      <w:proofErr w:type="spellStart"/>
      <w:r w:rsidR="002C4D83">
        <w:rPr>
          <w:rFonts w:hint="cs"/>
          <w:rtl/>
        </w:rPr>
        <w:t>תפול</w:t>
      </w:r>
      <w:proofErr w:type="spellEnd"/>
      <w:r w:rsidR="002C4D83">
        <w:rPr>
          <w:rFonts w:hint="cs"/>
          <w:rtl/>
        </w:rPr>
        <w:t>"?</w:t>
      </w:r>
      <w:r w:rsidR="00AF53D6">
        <w:rPr>
          <w:rFonts w:hint="cs"/>
          <w:rtl/>
        </w:rPr>
        <w:t xml:space="preserve"> אלא שכך</w:t>
      </w:r>
      <w:r w:rsidRPr="004E6834">
        <w:rPr>
          <w:rtl/>
        </w:rPr>
        <w:t xml:space="preserve"> אָמְרוּ לוֹ </w:t>
      </w:r>
      <w:proofErr w:type="spellStart"/>
      <w:r w:rsidR="00AF53D6">
        <w:rPr>
          <w:rFonts w:hint="cs"/>
          <w:rtl/>
        </w:rPr>
        <w:t>חכמין</w:t>
      </w:r>
      <w:proofErr w:type="spellEnd"/>
      <w:r w:rsidR="00AF53D6">
        <w:rPr>
          <w:rFonts w:hint="cs"/>
          <w:rtl/>
        </w:rPr>
        <w:t xml:space="preserve"> להמן: </w:t>
      </w:r>
      <w:r w:rsidRPr="004E6834">
        <w:rPr>
          <w:rtl/>
        </w:rPr>
        <w:t>אוּמָּה זוֹ</w:t>
      </w:r>
      <w:r w:rsidR="00AF53D6">
        <w:rPr>
          <w:rFonts w:hint="cs"/>
          <w:rtl/>
        </w:rPr>
        <w:t xml:space="preserve"> (עם ישראל)</w:t>
      </w:r>
      <w:r w:rsidRPr="004E6834">
        <w:rPr>
          <w:rtl/>
        </w:rPr>
        <w:t xml:space="preserve"> מְשׁוּלָה לְעָפָר וּמְשׁוּלָה לְכוֹכָבִים כְּשֶׁהֵן </w:t>
      </w:r>
      <w:proofErr w:type="spellStart"/>
      <w:r w:rsidRPr="004E6834">
        <w:rPr>
          <w:rtl/>
        </w:rPr>
        <w:t>יוֹרְדִין</w:t>
      </w:r>
      <w:proofErr w:type="spellEnd"/>
      <w:r w:rsidRPr="004E6834">
        <w:rPr>
          <w:rtl/>
        </w:rPr>
        <w:t xml:space="preserve"> </w:t>
      </w:r>
      <w:proofErr w:type="spellStart"/>
      <w:r w:rsidRPr="004E6834">
        <w:rPr>
          <w:rtl/>
        </w:rPr>
        <w:t>יוֹרְדִין</w:t>
      </w:r>
      <w:proofErr w:type="spellEnd"/>
      <w:r w:rsidRPr="004E6834">
        <w:rPr>
          <w:rtl/>
        </w:rPr>
        <w:t xml:space="preserve"> עַד עָפָר</w:t>
      </w:r>
      <w:r w:rsidR="00AF53D6">
        <w:rPr>
          <w:rFonts w:hint="cs"/>
          <w:rtl/>
        </w:rPr>
        <w:t xml:space="preserve"> </w:t>
      </w:r>
      <w:proofErr w:type="spellStart"/>
      <w:r w:rsidR="00AF53D6">
        <w:rPr>
          <w:rFonts w:hint="cs"/>
          <w:rtl/>
        </w:rPr>
        <w:t>שהכל</w:t>
      </w:r>
      <w:proofErr w:type="spellEnd"/>
      <w:r w:rsidR="00AF53D6">
        <w:rPr>
          <w:rFonts w:hint="cs"/>
          <w:rtl/>
        </w:rPr>
        <w:t xml:space="preserve"> </w:t>
      </w:r>
      <w:proofErr w:type="spellStart"/>
      <w:r w:rsidR="00AF53D6">
        <w:rPr>
          <w:rFonts w:hint="cs"/>
          <w:rtl/>
        </w:rPr>
        <w:t>דורסין</w:t>
      </w:r>
      <w:proofErr w:type="spellEnd"/>
      <w:r w:rsidR="00AF53D6">
        <w:rPr>
          <w:rFonts w:hint="cs"/>
          <w:rtl/>
        </w:rPr>
        <w:t xml:space="preserve"> עליו,</w:t>
      </w:r>
      <w:r w:rsidRPr="004E6834">
        <w:rPr>
          <w:rtl/>
        </w:rPr>
        <w:t xml:space="preserve"> וּכְשֶׁהֵן </w:t>
      </w:r>
      <w:proofErr w:type="spellStart"/>
      <w:r w:rsidRPr="004E6834">
        <w:rPr>
          <w:rtl/>
        </w:rPr>
        <w:t>עוֹלִין</w:t>
      </w:r>
      <w:proofErr w:type="spellEnd"/>
      <w:r w:rsidRPr="004E6834">
        <w:rPr>
          <w:rtl/>
        </w:rPr>
        <w:t xml:space="preserve"> </w:t>
      </w:r>
      <w:proofErr w:type="spellStart"/>
      <w:r w:rsidRPr="004E6834">
        <w:rPr>
          <w:rtl/>
        </w:rPr>
        <w:t>עוֹלִין</w:t>
      </w:r>
      <w:proofErr w:type="spellEnd"/>
      <w:r w:rsidRPr="004E6834">
        <w:rPr>
          <w:rtl/>
        </w:rPr>
        <w:t xml:space="preserve"> עַד לַכּוֹכָבִים</w:t>
      </w:r>
      <w:r w:rsidR="00AF53D6">
        <w:rPr>
          <w:rFonts w:hint="cs"/>
          <w:rtl/>
        </w:rPr>
        <w:t>, שאי</w:t>
      </w:r>
      <w:r w:rsidR="00542D4A">
        <w:rPr>
          <w:rFonts w:hint="cs"/>
          <w:rtl/>
        </w:rPr>
        <w:t xml:space="preserve"> </w:t>
      </w:r>
      <w:r w:rsidR="00AF53D6">
        <w:rPr>
          <w:rFonts w:hint="cs"/>
          <w:rtl/>
        </w:rPr>
        <w:t xml:space="preserve">אפשר לאדם לעלות אליהם, ואז אין כל אומה ולשון יכולה לשלוט בהן, </w:t>
      </w:r>
      <w:proofErr w:type="spellStart"/>
      <w:r w:rsidR="00AF53D6">
        <w:rPr>
          <w:rFonts w:hint="cs"/>
          <w:rtl/>
        </w:rPr>
        <w:t>ומכיון</w:t>
      </w:r>
      <w:proofErr w:type="spellEnd"/>
      <w:r w:rsidR="00AF53D6">
        <w:rPr>
          <w:rFonts w:hint="cs"/>
          <w:rtl/>
        </w:rPr>
        <w:t xml:space="preserve"> שכבר החילות לנפול לפני מרדכי, הרי שעכשיו אומה זו עולה, ותמשיך לעלות 'עד לכוכבים', ואתה תיפול לפני מרדכי נפילה גמורה ומוחלטת, נפילה שאין לה תקומה.</w:t>
      </w:r>
    </w:p>
    <w:p w14:paraId="590D54C7" w14:textId="056A7C06" w:rsidR="00AF53D6" w:rsidRDefault="00AF53D6" w:rsidP="000D2A34">
      <w:pPr>
        <w:rPr>
          <w:rtl/>
        </w:rPr>
      </w:pPr>
      <w:r>
        <w:rPr>
          <w:rFonts w:hint="cs"/>
          <w:rtl/>
        </w:rPr>
        <w:t>בפסוק הבא (שם, יד) נאמר:</w:t>
      </w:r>
    </w:p>
    <w:p w14:paraId="450244D5" w14:textId="21692E93" w:rsidR="00AF53D6" w:rsidRDefault="004E6834" w:rsidP="000D2A34">
      <w:pPr>
        <w:rPr>
          <w:rtl/>
        </w:rPr>
      </w:pPr>
      <w:r w:rsidRPr="004E6834">
        <w:rPr>
          <w:rtl/>
        </w:rPr>
        <w:t>וְסָרִיסֵי הַמֶּלֶךְ הִגִּיעוּ וַיַּבְהִילוּ</w:t>
      </w:r>
      <w:r w:rsidR="00AF53D6">
        <w:rPr>
          <w:rFonts w:hint="cs"/>
          <w:rtl/>
        </w:rPr>
        <w:t xml:space="preserve"> להביא את המן אל המשתה, לשון "</w:t>
      </w:r>
      <w:proofErr w:type="spellStart"/>
      <w:r w:rsidR="00AF53D6">
        <w:rPr>
          <w:rFonts w:hint="cs"/>
          <w:rtl/>
        </w:rPr>
        <w:t>ויבהלו</w:t>
      </w:r>
      <w:proofErr w:type="spellEnd"/>
      <w:r w:rsidR="00AF53D6">
        <w:rPr>
          <w:rFonts w:hint="cs"/>
          <w:rtl/>
        </w:rPr>
        <w:t>"</w:t>
      </w:r>
      <w:r w:rsidRPr="004E6834">
        <w:rPr>
          <w:rtl/>
        </w:rPr>
        <w:t xml:space="preserve"> מְלַמֵּד שֶׁהֱבִיאוּהוּ בְּבֶהָלָה</w:t>
      </w:r>
      <w:r w:rsidR="00AF53D6">
        <w:rPr>
          <w:rFonts w:hint="cs"/>
          <w:rtl/>
        </w:rPr>
        <w:t xml:space="preserve">, בחיפזון, ולא הספיק להתרחץ יפה מן </w:t>
      </w:r>
      <w:proofErr w:type="spellStart"/>
      <w:r w:rsidR="00AF53D6">
        <w:rPr>
          <w:rFonts w:hint="cs"/>
          <w:rtl/>
        </w:rPr>
        <w:t>הטנופת</w:t>
      </w:r>
      <w:proofErr w:type="spellEnd"/>
      <w:r w:rsidR="00AF53D6">
        <w:rPr>
          <w:rFonts w:hint="cs"/>
          <w:rtl/>
        </w:rPr>
        <w:t xml:space="preserve"> שהשלכה עליו בתו.</w:t>
      </w:r>
    </w:p>
    <w:p w14:paraId="1BDE8F92" w14:textId="77777777" w:rsidR="00AF53D6" w:rsidRDefault="00AF53D6" w:rsidP="000D2A34">
      <w:pPr>
        <w:rPr>
          <w:rtl/>
        </w:rPr>
      </w:pPr>
      <w:r w:rsidRPr="00FD65E8">
        <w:rPr>
          <w:rFonts w:hint="cs"/>
          <w:rtl/>
        </w:rPr>
        <w:t>באחד הפסוקים הבאים</w:t>
      </w:r>
      <w:r>
        <w:rPr>
          <w:rFonts w:hint="cs"/>
          <w:rtl/>
        </w:rPr>
        <w:t xml:space="preserve"> (שם ז, ד), אומרת אסתר </w:t>
      </w:r>
      <w:proofErr w:type="spellStart"/>
      <w:r>
        <w:rPr>
          <w:rFonts w:hint="cs"/>
          <w:rtl/>
        </w:rPr>
        <w:t>לאחשורוש</w:t>
      </w:r>
      <w:proofErr w:type="spellEnd"/>
      <w:r>
        <w:rPr>
          <w:rFonts w:hint="cs"/>
          <w:rtl/>
        </w:rPr>
        <w:t>:</w:t>
      </w:r>
    </w:p>
    <w:p w14:paraId="5FFBDAEF" w14:textId="18DE650E" w:rsidR="00CD3B56" w:rsidRDefault="00FD65E8" w:rsidP="000D2A34">
      <w:pPr>
        <w:rPr>
          <w:rtl/>
        </w:rPr>
      </w:pPr>
      <w:proofErr w:type="spellStart"/>
      <w:r>
        <w:rPr>
          <w:rFonts w:hint="cs"/>
          <w:rtl/>
        </w:rPr>
        <w:t>ותנתן</w:t>
      </w:r>
      <w:proofErr w:type="spellEnd"/>
      <w:r>
        <w:rPr>
          <w:rFonts w:hint="cs"/>
          <w:rtl/>
        </w:rPr>
        <w:t xml:space="preserve"> לי נפשי בשאלתי ועמי בבקשתי, </w:t>
      </w:r>
      <w:r w:rsidR="004E6834" w:rsidRPr="004E6834">
        <w:rPr>
          <w:rtl/>
        </w:rPr>
        <w:t xml:space="preserve">כִּי נִמְכַּרְנוּ אֲנִי וְעַמִּי וְגוֹ' כִּי אֵין הַצָּר </w:t>
      </w:r>
      <w:proofErr w:type="spellStart"/>
      <w:r w:rsidR="004E6834" w:rsidRPr="004E6834">
        <w:rPr>
          <w:rtl/>
        </w:rPr>
        <w:t>שֹׁוֶה</w:t>
      </w:r>
      <w:proofErr w:type="spellEnd"/>
      <w:r w:rsidR="004E6834" w:rsidRPr="004E6834">
        <w:rPr>
          <w:rtl/>
        </w:rPr>
        <w:t xml:space="preserve"> בְּנֵזֶק הַמֶּלֶךְ</w:t>
      </w:r>
      <w:r>
        <w:rPr>
          <w:rFonts w:hint="cs"/>
          <w:rtl/>
        </w:rPr>
        <w:t>. ומפרשת הגמרא את הפסוק:</w:t>
      </w:r>
      <w:r w:rsidR="004E6834" w:rsidRPr="004E6834">
        <w:rPr>
          <w:rtl/>
        </w:rPr>
        <w:t xml:space="preserve"> אָמְרָה לוֹ </w:t>
      </w:r>
      <w:r>
        <w:rPr>
          <w:rFonts w:hint="cs"/>
          <w:rtl/>
        </w:rPr>
        <w:t xml:space="preserve">אסתר </w:t>
      </w:r>
      <w:proofErr w:type="spellStart"/>
      <w:r>
        <w:rPr>
          <w:rFonts w:hint="cs"/>
          <w:rtl/>
        </w:rPr>
        <w:t>לאחשורוש</w:t>
      </w:r>
      <w:proofErr w:type="spellEnd"/>
      <w:r>
        <w:rPr>
          <w:rFonts w:hint="cs"/>
          <w:rtl/>
        </w:rPr>
        <w:t xml:space="preserve">: </w:t>
      </w:r>
      <w:r w:rsidR="004E6834" w:rsidRPr="004E6834">
        <w:rPr>
          <w:rtl/>
        </w:rPr>
        <w:t>צַר זֶה</w:t>
      </w:r>
      <w:r>
        <w:rPr>
          <w:rFonts w:hint="cs"/>
          <w:rtl/>
        </w:rPr>
        <w:t xml:space="preserve">, היינו המן צורר היהודים, </w:t>
      </w:r>
      <w:r w:rsidR="004E6834" w:rsidRPr="004E6834">
        <w:rPr>
          <w:rtl/>
        </w:rPr>
        <w:t xml:space="preserve"> אֵינוֹ </w:t>
      </w:r>
      <w:proofErr w:type="spellStart"/>
      <w:r w:rsidR="004E6834" w:rsidRPr="004E6834">
        <w:rPr>
          <w:rtl/>
        </w:rPr>
        <w:t>שֹׁוֶה</w:t>
      </w:r>
      <w:proofErr w:type="spellEnd"/>
      <w:r w:rsidR="004E6834" w:rsidRPr="004E6834">
        <w:rPr>
          <w:rtl/>
        </w:rPr>
        <w:t xml:space="preserve"> בְּנֵזֶק שֶׁל מֶלֶךְ</w:t>
      </w:r>
      <w:r>
        <w:rPr>
          <w:rFonts w:hint="cs"/>
          <w:rtl/>
        </w:rPr>
        <w:t>, כלומר: אינו חושש לנזק שיקרה למלך, שהרי</w:t>
      </w:r>
      <w:r w:rsidR="004E6834" w:rsidRPr="004E6834">
        <w:rPr>
          <w:rtl/>
        </w:rPr>
        <w:t xml:space="preserve"> </w:t>
      </w:r>
      <w:proofErr w:type="spellStart"/>
      <w:r w:rsidR="004E6834" w:rsidRPr="004E6834">
        <w:rPr>
          <w:rtl/>
        </w:rPr>
        <w:t>אִיקְּנִי</w:t>
      </w:r>
      <w:proofErr w:type="spellEnd"/>
      <w:r w:rsidR="004E6834" w:rsidRPr="004E6834">
        <w:rPr>
          <w:rtl/>
        </w:rPr>
        <w:t xml:space="preserve"> בַּהּ בְּוַשְׁתִּי וְקַטְלַהּ</w:t>
      </w:r>
      <w:r>
        <w:rPr>
          <w:rFonts w:hint="cs"/>
          <w:rtl/>
        </w:rPr>
        <w:t xml:space="preserve"> </w:t>
      </w:r>
      <w:r>
        <w:rPr>
          <w:rtl/>
        </w:rPr>
        <w:t>–</w:t>
      </w:r>
      <w:r>
        <w:rPr>
          <w:rFonts w:hint="cs"/>
          <w:rtl/>
        </w:rPr>
        <w:t xml:space="preserve"> הוא קינא באשתך הקודמת, ושתי, </w:t>
      </w:r>
      <w:r w:rsidR="00CD3B56">
        <w:rPr>
          <w:rFonts w:hint="cs"/>
          <w:rtl/>
        </w:rPr>
        <w:t>והרג אותה, שיעץ לך להורגה,</w:t>
      </w:r>
      <w:r w:rsidR="004E6834" w:rsidRPr="004E6834">
        <w:rPr>
          <w:rtl/>
        </w:rPr>
        <w:t xml:space="preserve"> הַשְׁתָּא </w:t>
      </w:r>
      <w:proofErr w:type="spellStart"/>
      <w:r w:rsidR="004E6834" w:rsidRPr="004E6834">
        <w:rPr>
          <w:rtl/>
        </w:rPr>
        <w:t>אִיקְּנִי</w:t>
      </w:r>
      <w:proofErr w:type="spellEnd"/>
      <w:r w:rsidR="004E6834" w:rsidRPr="004E6834">
        <w:rPr>
          <w:rtl/>
        </w:rPr>
        <w:t xml:space="preserve"> בְּדִידִי וּ(מ)בָעֵי </w:t>
      </w:r>
      <w:proofErr w:type="spellStart"/>
      <w:r w:rsidR="004E6834" w:rsidRPr="004E6834">
        <w:rPr>
          <w:rtl/>
        </w:rPr>
        <w:t>לְמִקְטְלִי</w:t>
      </w:r>
      <w:proofErr w:type="spellEnd"/>
      <w:r w:rsidR="00CD3B56">
        <w:rPr>
          <w:rFonts w:hint="cs"/>
          <w:rtl/>
        </w:rPr>
        <w:t>- ועכשיו מקנא הוא בי, ומבקש להורגני.</w:t>
      </w:r>
    </w:p>
    <w:p w14:paraId="67EB5E82" w14:textId="77777777" w:rsidR="00CD3B56" w:rsidRDefault="00CD3B56" w:rsidP="000D2A34">
      <w:pPr>
        <w:rPr>
          <w:rtl/>
        </w:rPr>
      </w:pPr>
      <w:r>
        <w:rPr>
          <w:rFonts w:hint="cs"/>
          <w:rtl/>
        </w:rPr>
        <w:t>בפסוק הבא (שם, ה) נאמר:</w:t>
      </w:r>
    </w:p>
    <w:p w14:paraId="35258016" w14:textId="43609644" w:rsidR="00B438E6" w:rsidRDefault="004E6834" w:rsidP="000D2A34">
      <w:pPr>
        <w:rPr>
          <w:rtl/>
        </w:rPr>
      </w:pPr>
      <w:r w:rsidRPr="004E6834">
        <w:rPr>
          <w:rtl/>
        </w:rPr>
        <w:t xml:space="preserve">ַיֹּאמֶר הַמֶּלֶךְ </w:t>
      </w:r>
      <w:proofErr w:type="spellStart"/>
      <w:r w:rsidRPr="004E6834">
        <w:rPr>
          <w:rtl/>
        </w:rPr>
        <w:t>אֲחַשְׁוֵרוֹש</w:t>
      </w:r>
      <w:proofErr w:type="spellEnd"/>
      <w:r w:rsidRPr="004E6834">
        <w:rPr>
          <w:rtl/>
        </w:rPr>
        <w:t xml:space="preserve">ׁ וַיֹּאמֶר לְאֶסְתֵּר הַמַּלְכָּה </w:t>
      </w:r>
      <w:r w:rsidR="00CD3B56">
        <w:rPr>
          <w:rFonts w:hint="cs"/>
          <w:rtl/>
        </w:rPr>
        <w:t xml:space="preserve">: מי הוא זה ואי זהוה </w:t>
      </w:r>
      <w:proofErr w:type="spellStart"/>
      <w:r w:rsidR="00CD3B56">
        <w:rPr>
          <w:rFonts w:hint="cs"/>
          <w:rtl/>
        </w:rPr>
        <w:t>וא</w:t>
      </w:r>
      <w:proofErr w:type="spellEnd"/>
      <w:r w:rsidR="00CD3B56">
        <w:rPr>
          <w:rFonts w:hint="cs"/>
          <w:rtl/>
        </w:rPr>
        <w:t xml:space="preserve"> אשר מלאו לבו לעשות כן? שואלת הגמרא: </w:t>
      </w:r>
      <w:r w:rsidRPr="004E6834">
        <w:rPr>
          <w:rtl/>
        </w:rPr>
        <w:t xml:space="preserve">וַיֹּאמֶר </w:t>
      </w:r>
      <w:proofErr w:type="spellStart"/>
      <w:r w:rsidRPr="004E6834">
        <w:rPr>
          <w:rtl/>
        </w:rPr>
        <w:t>וַיֹּאמֶר</w:t>
      </w:r>
      <w:proofErr w:type="spellEnd"/>
      <w:r w:rsidRPr="004E6834">
        <w:rPr>
          <w:rtl/>
        </w:rPr>
        <w:t xml:space="preserve"> לְמָה לִי</w:t>
      </w:r>
      <w:r w:rsidR="00CD3B56">
        <w:rPr>
          <w:rFonts w:hint="cs"/>
          <w:rtl/>
        </w:rPr>
        <w:t>? למה נאמר פעמיים "ויאמר"? ומשיב רבי אבהו:</w:t>
      </w:r>
      <w:r w:rsidRPr="004E6834">
        <w:rPr>
          <w:rtl/>
        </w:rPr>
        <w:t xml:space="preserve"> אָמַר רַבִּי אֲבָהוּ </w:t>
      </w:r>
      <w:proofErr w:type="spellStart"/>
      <w:r w:rsidRPr="004E6834">
        <w:rPr>
          <w:rtl/>
        </w:rPr>
        <w:t>בַּתְּחִלָּה</w:t>
      </w:r>
      <w:proofErr w:type="spellEnd"/>
      <w:r w:rsidRPr="004E6834">
        <w:rPr>
          <w:rtl/>
        </w:rPr>
        <w:t xml:space="preserve"> </w:t>
      </w:r>
      <w:r w:rsidR="00B438E6">
        <w:rPr>
          <w:rFonts w:hint="cs"/>
          <w:rtl/>
        </w:rPr>
        <w:t xml:space="preserve">דיבר עם אסתר </w:t>
      </w:r>
      <w:r w:rsidRPr="004E6834">
        <w:rPr>
          <w:rtl/>
        </w:rPr>
        <w:t>עַל יְדֵי תּוּרְגְּמָן</w:t>
      </w:r>
      <w:r w:rsidR="00B438E6">
        <w:rPr>
          <w:rFonts w:hint="cs"/>
          <w:rtl/>
        </w:rPr>
        <w:t xml:space="preserve">, "מתרגם", היינו שלא דיבר עמה בעצמו, אלא על ידי שליח, כדרך המלכים, ולכן נאמר בתחילה "ויאמר המלך </w:t>
      </w:r>
      <w:proofErr w:type="spellStart"/>
      <w:r w:rsidR="00B438E6">
        <w:rPr>
          <w:rFonts w:hint="cs"/>
          <w:rtl/>
        </w:rPr>
        <w:t>אחשורוש</w:t>
      </w:r>
      <w:proofErr w:type="spellEnd"/>
      <w:r w:rsidR="00B438E6">
        <w:rPr>
          <w:rFonts w:hint="cs"/>
          <w:rtl/>
        </w:rPr>
        <w:t>", שדיבר עם השליח ולא עם סתר, ואחר כך,</w:t>
      </w:r>
      <w:r w:rsidRPr="004E6834">
        <w:rPr>
          <w:rtl/>
        </w:rPr>
        <w:t xml:space="preserve"> כֵּיוָן </w:t>
      </w:r>
      <w:proofErr w:type="spellStart"/>
      <w:r w:rsidRPr="004E6834">
        <w:rPr>
          <w:rtl/>
        </w:rPr>
        <w:t>דְּאָמְרָה</w:t>
      </w:r>
      <w:proofErr w:type="spellEnd"/>
      <w:r w:rsidRPr="004E6834">
        <w:rPr>
          <w:rtl/>
        </w:rPr>
        <w:t xml:space="preserve"> לֵיהּ </w:t>
      </w:r>
      <w:proofErr w:type="spellStart"/>
      <w:r w:rsidRPr="004E6834">
        <w:rPr>
          <w:rtl/>
        </w:rPr>
        <w:t>מִדְּבֵית</w:t>
      </w:r>
      <w:proofErr w:type="spellEnd"/>
      <w:r w:rsidRPr="004E6834">
        <w:rPr>
          <w:rtl/>
        </w:rPr>
        <w:t xml:space="preserve"> שָׁאוּל </w:t>
      </w:r>
      <w:proofErr w:type="spellStart"/>
      <w:r w:rsidRPr="004E6834">
        <w:rPr>
          <w:rtl/>
        </w:rPr>
        <w:t>קָאָתֵינָא</w:t>
      </w:r>
      <w:proofErr w:type="spellEnd"/>
      <w:r w:rsidR="00B438E6">
        <w:rPr>
          <w:rFonts w:hint="cs"/>
          <w:rtl/>
        </w:rPr>
        <w:t xml:space="preserve"> - כיון שאמרה לו אסתר: מבית</w:t>
      </w:r>
      <w:r w:rsidR="003D60D6">
        <w:rPr>
          <w:rFonts w:hint="cs"/>
          <w:rtl/>
        </w:rPr>
        <w:t xml:space="preserve"> </w:t>
      </w:r>
      <w:r w:rsidR="00B438E6">
        <w:rPr>
          <w:rFonts w:hint="cs"/>
          <w:rtl/>
        </w:rPr>
        <w:t>שאול המלך אני באה, שאני מזרעו,</w:t>
      </w:r>
      <w:r w:rsidRPr="004E6834">
        <w:rPr>
          <w:rtl/>
        </w:rPr>
        <w:t xml:space="preserve"> מִיָּד וַיֹּאמֶר לְאֶסְתֵּר הַמַּלְכָּה</w:t>
      </w:r>
      <w:r w:rsidR="00B438E6">
        <w:rPr>
          <w:rFonts w:hint="cs"/>
          <w:rtl/>
        </w:rPr>
        <w:t>, שכיון שנודע לו שהיא בת מלכים דיבר עמה בעצמו.</w:t>
      </w:r>
    </w:p>
    <w:p w14:paraId="198FA969" w14:textId="77777777" w:rsidR="00B438E6" w:rsidRDefault="00B438E6" w:rsidP="000D2A34">
      <w:pPr>
        <w:rPr>
          <w:rtl/>
        </w:rPr>
      </w:pPr>
      <w:r>
        <w:rPr>
          <w:rFonts w:hint="cs"/>
          <w:rtl/>
        </w:rPr>
        <w:t>בפסוק הבא (שם, ו) נאמר:</w:t>
      </w:r>
    </w:p>
    <w:p w14:paraId="08806F60" w14:textId="493012BB" w:rsidR="003D60D6" w:rsidRDefault="004E6834" w:rsidP="000D2A34">
      <w:pPr>
        <w:rPr>
          <w:rtl/>
        </w:rPr>
      </w:pPr>
      <w:r w:rsidRPr="004E6834">
        <w:rPr>
          <w:rtl/>
        </w:rPr>
        <w:t>וַתֹּאמֶר אֶסְתֵּר אִישׁ צַר וְאוֹיֵב הָמָן הָרָע הַזֶּה</w:t>
      </w:r>
      <w:r w:rsidR="003D60D6">
        <w:rPr>
          <w:rFonts w:hint="cs"/>
          <w:rtl/>
        </w:rPr>
        <w:t>. לכאורה יש כאן יתור לשון, שהיה לה לומר רק ""המן</w:t>
      </w:r>
      <w:r w:rsidR="005D62B9">
        <w:rPr>
          <w:rFonts w:hint="cs"/>
          <w:rtl/>
        </w:rPr>
        <w:t xml:space="preserve"> </w:t>
      </w:r>
      <w:r w:rsidR="003D60D6">
        <w:rPr>
          <w:rFonts w:hint="cs"/>
          <w:rtl/>
        </w:rPr>
        <w:t>הרע הזה", ולמה הקדימה לומר "איש צר ואויב", ולכן</w:t>
      </w:r>
      <w:r w:rsidRPr="004E6834">
        <w:rPr>
          <w:rtl/>
        </w:rPr>
        <w:t xml:space="preserve"> אָמַר רַבִּי אֶלְעָזָר מְלַמֵּד </w:t>
      </w:r>
      <w:proofErr w:type="spellStart"/>
      <w:r w:rsidRPr="004E6834">
        <w:rPr>
          <w:rtl/>
        </w:rPr>
        <w:t>שֶׁהָיְתָה</w:t>
      </w:r>
      <w:proofErr w:type="spellEnd"/>
      <w:r w:rsidRPr="004E6834">
        <w:rPr>
          <w:rtl/>
        </w:rPr>
        <w:t xml:space="preserve"> מַחְווֹה</w:t>
      </w:r>
      <w:r w:rsidR="003D60D6">
        <w:rPr>
          <w:rFonts w:hint="cs"/>
          <w:rtl/>
        </w:rPr>
        <w:t>, מצביע בידה,</w:t>
      </w:r>
      <w:r w:rsidRPr="004E6834">
        <w:rPr>
          <w:rtl/>
        </w:rPr>
        <w:t xml:space="preserve"> כְּלַפֵּי </w:t>
      </w:r>
      <w:proofErr w:type="spellStart"/>
      <w:r w:rsidRPr="004E6834">
        <w:rPr>
          <w:rtl/>
        </w:rPr>
        <w:t>אֲחַשְׁוֵרוֹש</w:t>
      </w:r>
      <w:proofErr w:type="spellEnd"/>
      <w:r w:rsidRPr="004E6834">
        <w:rPr>
          <w:rtl/>
        </w:rPr>
        <w:t>ׁ</w:t>
      </w:r>
      <w:r w:rsidR="003D60D6">
        <w:rPr>
          <w:rFonts w:hint="cs"/>
          <w:rtl/>
        </w:rPr>
        <w:t xml:space="preserve">, שהיה בדעתה בתחילה לומר "איש צר ואויב" כלפי </w:t>
      </w:r>
      <w:proofErr w:type="spellStart"/>
      <w:r w:rsidR="003D60D6">
        <w:rPr>
          <w:rFonts w:hint="cs"/>
          <w:rtl/>
        </w:rPr>
        <w:t>אחשורוש</w:t>
      </w:r>
      <w:proofErr w:type="spellEnd"/>
      <w:r w:rsidR="003D60D6">
        <w:rPr>
          <w:rFonts w:hint="cs"/>
          <w:rtl/>
        </w:rPr>
        <w:t>,</w:t>
      </w:r>
      <w:r w:rsidRPr="004E6834">
        <w:rPr>
          <w:rtl/>
        </w:rPr>
        <w:t xml:space="preserve"> וּבָא מַלְאָךְ וְסָטַר</w:t>
      </w:r>
      <w:r w:rsidR="003D60D6">
        <w:rPr>
          <w:rFonts w:hint="cs"/>
          <w:rtl/>
        </w:rPr>
        <w:t xml:space="preserve">, הסיט, את </w:t>
      </w:r>
      <w:r w:rsidRPr="004E6834">
        <w:rPr>
          <w:rtl/>
        </w:rPr>
        <w:t xml:space="preserve"> יָדָהּ כְּלַפֵּי הָמָן</w:t>
      </w:r>
      <w:r w:rsidR="003D60D6">
        <w:rPr>
          <w:rFonts w:hint="cs"/>
          <w:rtl/>
        </w:rPr>
        <w:t>.</w:t>
      </w:r>
    </w:p>
    <w:p w14:paraId="3045B019" w14:textId="5507E630" w:rsidR="003D60D6" w:rsidRDefault="003D60D6" w:rsidP="000D2A34">
      <w:pPr>
        <w:rPr>
          <w:rtl/>
        </w:rPr>
      </w:pPr>
      <w:r>
        <w:rPr>
          <w:rFonts w:hint="cs"/>
          <w:rtl/>
        </w:rPr>
        <w:t>בפסוקים הבאים (שם, ז - ח) נאמר:</w:t>
      </w:r>
    </w:p>
    <w:p w14:paraId="7A42E192" w14:textId="4145AB58" w:rsidR="00D07FCE" w:rsidRDefault="004E6834" w:rsidP="00D07FCE">
      <w:pPr>
        <w:rPr>
          <w:rtl/>
        </w:rPr>
      </w:pPr>
      <w:r w:rsidRPr="004E6834">
        <w:rPr>
          <w:rtl/>
        </w:rPr>
        <w:t xml:space="preserve">וְהַמֶּלֶךְ קָם בַּחֲמָתוֹ </w:t>
      </w:r>
      <w:r w:rsidR="003D60D6">
        <w:rPr>
          <w:rFonts w:hint="cs"/>
          <w:rtl/>
        </w:rPr>
        <w:t xml:space="preserve">ממשתה היין </w:t>
      </w:r>
      <w:r w:rsidR="005E4526">
        <w:rPr>
          <w:rFonts w:hint="cs"/>
          <w:rtl/>
        </w:rPr>
        <w:t xml:space="preserve">אל </w:t>
      </w:r>
      <w:proofErr w:type="spellStart"/>
      <w:r w:rsidR="005E4526">
        <w:rPr>
          <w:rFonts w:hint="cs"/>
          <w:rtl/>
        </w:rPr>
        <w:t>גנת</w:t>
      </w:r>
      <w:proofErr w:type="spellEnd"/>
      <w:r w:rsidR="005E4526">
        <w:rPr>
          <w:rFonts w:hint="cs"/>
          <w:rtl/>
        </w:rPr>
        <w:t xml:space="preserve"> הביתן והמן עמד לבקש על נפשו </w:t>
      </w:r>
      <w:r w:rsidRPr="004E6834">
        <w:rPr>
          <w:rtl/>
        </w:rPr>
        <w:t xml:space="preserve">וְגוֹ' </w:t>
      </w:r>
      <w:r w:rsidRPr="00074A60">
        <w:rPr>
          <w:rtl/>
        </w:rPr>
        <w:t>וְהַמֶּלֶך</w:t>
      </w:r>
      <w:r w:rsidRPr="004E6834">
        <w:rPr>
          <w:rtl/>
        </w:rPr>
        <w:t xml:space="preserve">ְ שָׁב </w:t>
      </w:r>
      <w:proofErr w:type="spellStart"/>
      <w:r w:rsidRPr="004E6834">
        <w:rPr>
          <w:rtl/>
        </w:rPr>
        <w:t>מִגִּנַּת</w:t>
      </w:r>
      <w:proofErr w:type="spellEnd"/>
      <w:r w:rsidRPr="004E6834">
        <w:rPr>
          <w:rtl/>
        </w:rPr>
        <w:t xml:space="preserve"> הַבִּיתָן </w:t>
      </w:r>
      <w:r w:rsidR="00074A60">
        <w:rPr>
          <w:rFonts w:hint="cs"/>
          <w:rtl/>
        </w:rPr>
        <w:t xml:space="preserve">אומרת הגמרא: </w:t>
      </w:r>
      <w:r w:rsidRPr="004E6834">
        <w:rPr>
          <w:rtl/>
        </w:rPr>
        <w:t>מַקֵּישׁ שִׁיבָה לְקִימָה</w:t>
      </w:r>
      <w:r w:rsidR="00074A60">
        <w:rPr>
          <w:rFonts w:hint="cs"/>
          <w:rtl/>
        </w:rPr>
        <w:t xml:space="preserve">, שמלשון הכתובים נראה </w:t>
      </w:r>
      <w:proofErr w:type="spellStart"/>
      <w:r w:rsidR="00074A60">
        <w:rPr>
          <w:rFonts w:hint="cs"/>
          <w:rtl/>
        </w:rPr>
        <w:t>שמשוים</w:t>
      </w:r>
      <w:proofErr w:type="spellEnd"/>
      <w:r w:rsidR="00074A60">
        <w:rPr>
          <w:rFonts w:hint="cs"/>
          <w:rtl/>
        </w:rPr>
        <w:t xml:space="preserve"> את שיבתו מן הגינה לקימתו ממשתה היין ויציאתו לגינה:</w:t>
      </w:r>
      <w:r w:rsidRPr="004E6834">
        <w:rPr>
          <w:rtl/>
        </w:rPr>
        <w:t xml:space="preserve"> מָה קִימָה </w:t>
      </w:r>
      <w:proofErr w:type="spellStart"/>
      <w:r w:rsidRPr="004E6834">
        <w:rPr>
          <w:rtl/>
        </w:rPr>
        <w:t>בְּחֵימָה</w:t>
      </w:r>
      <w:proofErr w:type="spellEnd"/>
      <w:r w:rsidR="00074A60">
        <w:rPr>
          <w:rFonts w:hint="cs"/>
          <w:rtl/>
        </w:rPr>
        <w:t>,</w:t>
      </w:r>
      <w:r w:rsidR="00074A60" w:rsidRPr="00074A60">
        <w:rPr>
          <w:rFonts w:hint="cs"/>
          <w:rtl/>
        </w:rPr>
        <w:t xml:space="preserve"> </w:t>
      </w:r>
      <w:r w:rsidR="00074A60">
        <w:rPr>
          <w:rFonts w:hint="cs"/>
          <w:rtl/>
        </w:rPr>
        <w:t>כפי שנאמר "קם בחמתו",</w:t>
      </w:r>
      <w:r w:rsidRPr="004E6834">
        <w:rPr>
          <w:rtl/>
        </w:rPr>
        <w:t xml:space="preserve"> אַף שִׁיבָה </w:t>
      </w:r>
      <w:proofErr w:type="spellStart"/>
      <w:r w:rsidRPr="004E6834">
        <w:rPr>
          <w:rtl/>
        </w:rPr>
        <w:t>בְּחֵימָה</w:t>
      </w:r>
      <w:proofErr w:type="spellEnd"/>
      <w:r w:rsidR="00074A60">
        <w:rPr>
          <w:rFonts w:hint="cs"/>
          <w:rtl/>
        </w:rPr>
        <w:t xml:space="preserve">. ומפני מה </w:t>
      </w:r>
      <w:proofErr w:type="spellStart"/>
      <w:r w:rsidR="00074A60">
        <w:rPr>
          <w:rFonts w:hint="cs"/>
          <w:rtl/>
        </w:rPr>
        <w:t>היתה</w:t>
      </w:r>
      <w:proofErr w:type="spellEnd"/>
      <w:r w:rsidR="00074A60">
        <w:rPr>
          <w:rFonts w:hint="cs"/>
          <w:rtl/>
        </w:rPr>
        <w:t xml:space="preserve"> שיבתו </w:t>
      </w:r>
      <w:proofErr w:type="spellStart"/>
      <w:r w:rsidR="00074A60">
        <w:rPr>
          <w:rFonts w:hint="cs"/>
          <w:rtl/>
        </w:rPr>
        <w:t>בחימה</w:t>
      </w:r>
      <w:proofErr w:type="spellEnd"/>
      <w:r w:rsidR="00074A60">
        <w:rPr>
          <w:rFonts w:hint="cs"/>
          <w:rtl/>
        </w:rPr>
        <w:t xml:space="preserve">? </w:t>
      </w:r>
      <w:proofErr w:type="spellStart"/>
      <w:r w:rsidRPr="004E6834">
        <w:rPr>
          <w:rtl/>
        </w:rPr>
        <w:t>דַּאֲזַל</w:t>
      </w:r>
      <w:proofErr w:type="spellEnd"/>
      <w:r w:rsidRPr="004E6834">
        <w:rPr>
          <w:rtl/>
        </w:rPr>
        <w:t xml:space="preserve"> וְאַשְׁכַּח לְמַלְאֲכֵי הַשָּׁרֵת </w:t>
      </w:r>
      <w:proofErr w:type="spellStart"/>
      <w:r w:rsidRPr="004E6834">
        <w:rPr>
          <w:rtl/>
        </w:rPr>
        <w:t>דְּאִידְּמו</w:t>
      </w:r>
      <w:proofErr w:type="spellEnd"/>
      <w:r w:rsidRPr="004E6834">
        <w:rPr>
          <w:rtl/>
        </w:rPr>
        <w:t xml:space="preserve">ֹ לֵיהּ כְּגַבְרֵי </w:t>
      </w:r>
      <w:proofErr w:type="spellStart"/>
      <w:r w:rsidRPr="004E6834">
        <w:rPr>
          <w:rtl/>
        </w:rPr>
        <w:t>וְקָא</w:t>
      </w:r>
      <w:proofErr w:type="spellEnd"/>
      <w:r w:rsidRPr="004E6834">
        <w:rPr>
          <w:rtl/>
        </w:rPr>
        <w:t xml:space="preserve"> עָקְרִי לְאִילָנֵי </w:t>
      </w:r>
      <w:proofErr w:type="spellStart"/>
      <w:r w:rsidRPr="004E6834">
        <w:rPr>
          <w:rtl/>
        </w:rPr>
        <w:t>דְּבוּסְתָּנֵי</w:t>
      </w:r>
      <w:proofErr w:type="spellEnd"/>
      <w:r w:rsidRPr="004E6834">
        <w:rPr>
          <w:rtl/>
        </w:rPr>
        <w:t xml:space="preserve"> </w:t>
      </w:r>
      <w:r w:rsidR="00074A60">
        <w:rPr>
          <w:rtl/>
        </w:rPr>
        <w:t>–</w:t>
      </w:r>
      <w:r w:rsidR="00074A60">
        <w:rPr>
          <w:rFonts w:hint="cs"/>
          <w:rtl/>
        </w:rPr>
        <w:t xml:space="preserve"> מפני כשהלך לגינה מצא שם מלכי השרת שהיו נראים לו כאנשים, שהיו עוקרים האילנות שבגינה, </w:t>
      </w:r>
      <w:r w:rsidRPr="004E6834">
        <w:rPr>
          <w:rtl/>
        </w:rPr>
        <w:t xml:space="preserve">וַאֲמַר לְהוּ </w:t>
      </w:r>
      <w:r w:rsidR="00074A60">
        <w:rPr>
          <w:rFonts w:hint="cs"/>
          <w:rtl/>
        </w:rPr>
        <w:t xml:space="preserve">(להם) </w:t>
      </w:r>
      <w:proofErr w:type="spellStart"/>
      <w:r w:rsidR="00074A60">
        <w:rPr>
          <w:rFonts w:hint="cs"/>
          <w:rtl/>
        </w:rPr>
        <w:t>אחשורוש</w:t>
      </w:r>
      <w:proofErr w:type="spellEnd"/>
      <w:r w:rsidR="00074A60">
        <w:rPr>
          <w:rFonts w:hint="cs"/>
          <w:rtl/>
        </w:rPr>
        <w:t xml:space="preserve">: </w:t>
      </w:r>
      <w:r w:rsidRPr="004E6834">
        <w:rPr>
          <w:rtl/>
        </w:rPr>
        <w:t xml:space="preserve">מַאי </w:t>
      </w:r>
      <w:proofErr w:type="spellStart"/>
      <w:r w:rsidRPr="004E6834">
        <w:rPr>
          <w:rtl/>
        </w:rPr>
        <w:t>עוֹבָדַיְיכו</w:t>
      </w:r>
      <w:proofErr w:type="spellEnd"/>
      <w:r w:rsidRPr="004E6834">
        <w:rPr>
          <w:rtl/>
        </w:rPr>
        <w:t xml:space="preserve">ּ </w:t>
      </w:r>
      <w:r w:rsidR="00074A60">
        <w:rPr>
          <w:rtl/>
        </w:rPr>
        <w:t>–</w:t>
      </w:r>
      <w:r w:rsidR="00074A60">
        <w:rPr>
          <w:rFonts w:hint="cs"/>
          <w:rtl/>
        </w:rPr>
        <w:t xml:space="preserve"> מה פשר מעשיכם? מדוע אתם עוקרים את האילנות? ו</w:t>
      </w:r>
      <w:r w:rsidRPr="004E6834">
        <w:rPr>
          <w:rtl/>
        </w:rPr>
        <w:t xml:space="preserve">אֲמַרוּ לֵיהּ </w:t>
      </w:r>
      <w:r w:rsidR="00074A60">
        <w:rPr>
          <w:rFonts w:hint="cs"/>
          <w:rtl/>
        </w:rPr>
        <w:t xml:space="preserve">המלאכים </w:t>
      </w:r>
      <w:proofErr w:type="spellStart"/>
      <w:r w:rsidR="00074A60">
        <w:rPr>
          <w:rFonts w:hint="cs"/>
          <w:rtl/>
        </w:rPr>
        <w:t>לאחשורוש</w:t>
      </w:r>
      <w:proofErr w:type="spellEnd"/>
      <w:r w:rsidR="00074A60">
        <w:rPr>
          <w:rFonts w:hint="cs"/>
          <w:rtl/>
        </w:rPr>
        <w:t xml:space="preserve">: </w:t>
      </w:r>
      <w:proofErr w:type="spellStart"/>
      <w:r w:rsidRPr="004E6834">
        <w:rPr>
          <w:rtl/>
        </w:rPr>
        <w:t>דְּפַקְּדִינַן</w:t>
      </w:r>
      <w:proofErr w:type="spellEnd"/>
      <w:r w:rsidRPr="004E6834">
        <w:rPr>
          <w:rtl/>
        </w:rPr>
        <w:t xml:space="preserve"> הָמָן</w:t>
      </w:r>
      <w:r w:rsidR="00074A60">
        <w:rPr>
          <w:rFonts w:hint="cs"/>
          <w:rtl/>
        </w:rPr>
        <w:t xml:space="preserve"> </w:t>
      </w:r>
      <w:r w:rsidR="00074A60">
        <w:rPr>
          <w:rtl/>
        </w:rPr>
        <w:t>–</w:t>
      </w:r>
      <w:r w:rsidR="00074A60">
        <w:rPr>
          <w:rFonts w:hint="cs"/>
          <w:rtl/>
        </w:rPr>
        <w:t xml:space="preserve"> שכך </w:t>
      </w:r>
      <w:proofErr w:type="spellStart"/>
      <w:r w:rsidR="00074A60">
        <w:rPr>
          <w:rFonts w:hint="cs"/>
          <w:rtl/>
        </w:rPr>
        <w:t>ציונו</w:t>
      </w:r>
      <w:proofErr w:type="spellEnd"/>
      <w:r w:rsidR="00074A60">
        <w:rPr>
          <w:rFonts w:hint="cs"/>
          <w:rtl/>
        </w:rPr>
        <w:t xml:space="preserve"> המן. ולכן שב מן הגינה </w:t>
      </w:r>
      <w:proofErr w:type="spellStart"/>
      <w:r w:rsidR="00074A60">
        <w:rPr>
          <w:rFonts w:hint="cs"/>
          <w:rtl/>
        </w:rPr>
        <w:t>בחימה</w:t>
      </w:r>
      <w:proofErr w:type="spellEnd"/>
      <w:r w:rsidR="00074A60">
        <w:rPr>
          <w:rFonts w:hint="cs"/>
          <w:rtl/>
        </w:rPr>
        <w:t xml:space="preserve"> על המן.</w:t>
      </w:r>
      <w:r w:rsidR="00D07FCE">
        <w:rPr>
          <w:rFonts w:hint="cs"/>
          <w:rtl/>
        </w:rPr>
        <w:t xml:space="preserve"> </w:t>
      </w:r>
      <w:r w:rsidRPr="004E6834">
        <w:rPr>
          <w:rtl/>
        </w:rPr>
        <w:t xml:space="preserve">אֲתָא </w:t>
      </w:r>
      <w:proofErr w:type="spellStart"/>
      <w:r w:rsidRPr="004E6834">
        <w:rPr>
          <w:rtl/>
        </w:rPr>
        <w:t>לְבֵיתֵיה</w:t>
      </w:r>
      <w:proofErr w:type="spellEnd"/>
      <w:r w:rsidRPr="004E6834">
        <w:rPr>
          <w:rtl/>
        </w:rPr>
        <w:t>ּ</w:t>
      </w:r>
      <w:r w:rsidR="005D62B9">
        <w:rPr>
          <w:rFonts w:hint="cs"/>
          <w:rtl/>
        </w:rPr>
        <w:t xml:space="preserve"> </w:t>
      </w:r>
      <w:r w:rsidR="00D07FCE">
        <w:rPr>
          <w:rFonts w:hint="cs"/>
          <w:rtl/>
        </w:rPr>
        <w:t>- נכנס לביתו, ושם. כפי שנאמר בהמשך הפסוק:</w:t>
      </w:r>
      <w:r w:rsidRPr="004E6834">
        <w:rPr>
          <w:rtl/>
        </w:rPr>
        <w:t xml:space="preserve"> וְהָמָן נוֹפֵל עַל הַמִּטָּה</w:t>
      </w:r>
      <w:r w:rsidR="00D07FCE">
        <w:rPr>
          <w:rFonts w:hint="cs"/>
          <w:rtl/>
        </w:rPr>
        <w:t xml:space="preserve"> אש אסתר עליה. והגמרא ממשיכה לדרוש פסוק זה, ושואלת: למה נאמר</w:t>
      </w:r>
      <w:r w:rsidRPr="004E6834">
        <w:rPr>
          <w:rtl/>
        </w:rPr>
        <w:t xml:space="preserve"> נוֹפֵל נָפַל </w:t>
      </w:r>
      <w:proofErr w:type="spellStart"/>
      <w:r w:rsidRPr="004E6834">
        <w:rPr>
          <w:rtl/>
        </w:rPr>
        <w:t>מִיבְּעֵי</w:t>
      </w:r>
      <w:proofErr w:type="spellEnd"/>
      <w:r w:rsidRPr="004E6834">
        <w:rPr>
          <w:rtl/>
        </w:rPr>
        <w:t xml:space="preserve"> לֵיהּ </w:t>
      </w:r>
      <w:r w:rsidR="00D07FCE">
        <w:rPr>
          <w:rtl/>
        </w:rPr>
        <w:t>–</w:t>
      </w:r>
      <w:r w:rsidR="00D07FCE">
        <w:rPr>
          <w:rFonts w:hint="cs"/>
          <w:rtl/>
        </w:rPr>
        <w:t xml:space="preserve"> היה צריך לומר, בשון עבר, שכבר נפל על מיטת אסתר לבקש ממנה רחמים?! </w:t>
      </w:r>
      <w:proofErr w:type="spellStart"/>
      <w:r w:rsidR="00D07FCE">
        <w:rPr>
          <w:rFonts w:hint="cs"/>
          <w:rtl/>
        </w:rPr>
        <w:t>ולען</w:t>
      </w:r>
      <w:proofErr w:type="spellEnd"/>
      <w:r w:rsidR="00D07FCE">
        <w:rPr>
          <w:rFonts w:hint="cs"/>
          <w:rtl/>
        </w:rPr>
        <w:t xml:space="preserve"> מפרשים: </w:t>
      </w:r>
      <w:r w:rsidRPr="004E6834">
        <w:rPr>
          <w:rtl/>
        </w:rPr>
        <w:t>אָמַר רַבִּי אֶלְעָזָר מְלַמֵּד שֶׁבָּא מַלְאָךְ וְהִפִּילוֹ עָלֶיהָ</w:t>
      </w:r>
      <w:r w:rsidR="00D07FCE">
        <w:rPr>
          <w:rFonts w:hint="cs"/>
          <w:rtl/>
        </w:rPr>
        <w:t xml:space="preserve">, שהמן רצה להזדקף ולקום מן המיטה, ובא מלאך והפילו, כדי שיחשוד בו המלך, ולכן נאמר "נופל" בלשון הווה, שבכל רגע שרצה לקיום היה המלאך חוזר ומפילו. וכשראה </w:t>
      </w:r>
      <w:proofErr w:type="spellStart"/>
      <w:r w:rsidR="00D07FCE">
        <w:rPr>
          <w:rFonts w:hint="cs"/>
          <w:rtl/>
        </w:rPr>
        <w:t>אחשורוש</w:t>
      </w:r>
      <w:proofErr w:type="spellEnd"/>
      <w:r w:rsidR="00D07FCE">
        <w:rPr>
          <w:rFonts w:hint="cs"/>
          <w:rtl/>
        </w:rPr>
        <w:t xml:space="preserve"> זאת</w:t>
      </w:r>
      <w:r w:rsidRPr="004E6834">
        <w:rPr>
          <w:rtl/>
        </w:rPr>
        <w:t xml:space="preserve"> אֲמַר וַיי מִבֵּיתָא וַיי מִבָּרָא </w:t>
      </w:r>
      <w:r w:rsidR="00D07FCE">
        <w:rPr>
          <w:rtl/>
        </w:rPr>
        <w:t>–</w:t>
      </w:r>
      <w:r w:rsidR="00D07FCE">
        <w:rPr>
          <w:rFonts w:hint="cs"/>
          <w:rtl/>
        </w:rPr>
        <w:t xml:space="preserve"> אוי לי ממה שבביתי, שהמן רוצה לאנוס את אסתר ונופל על מיטתה, ואוי לי ממה שבחוץ, ששלוחי המן עוקרים שם את האילנות, וזהו מה שנאמר בסוף הפסוק: </w:t>
      </w:r>
      <w:r w:rsidRPr="004E6834">
        <w:rPr>
          <w:rtl/>
        </w:rPr>
        <w:t>וַיֹּאמֶר הַמֶּלֶךְ הֲגַם לִכְבּוֹשׁ אֶת הַמַּלְכָּה עִמִּי בַּבָּיִת</w:t>
      </w:r>
      <w:r w:rsidR="00D07FCE">
        <w:rPr>
          <w:rFonts w:hint="cs"/>
          <w:rtl/>
        </w:rPr>
        <w:t>, כלומר: מלבד מה ש</w:t>
      </w:r>
      <w:r w:rsidR="005D62B9">
        <w:rPr>
          <w:rFonts w:hint="cs"/>
          <w:rtl/>
        </w:rPr>
        <w:t>א</w:t>
      </w:r>
      <w:r w:rsidR="00D07FCE">
        <w:rPr>
          <w:rFonts w:hint="cs"/>
          <w:rtl/>
        </w:rPr>
        <w:t>תה עושה בחוץ, רוצה אתה גם לפגוע בי בבית ו"לכבוש" את המלכה?</w:t>
      </w:r>
    </w:p>
    <w:p w14:paraId="1A88E165" w14:textId="77777777" w:rsidR="00D07FCE" w:rsidRDefault="00D07FCE" w:rsidP="00D07FCE">
      <w:pPr>
        <w:rPr>
          <w:rtl/>
        </w:rPr>
      </w:pPr>
      <w:r>
        <w:rPr>
          <w:rFonts w:hint="cs"/>
          <w:rtl/>
        </w:rPr>
        <w:t>בפסוק הבא (שם, ט) נאמר:</w:t>
      </w:r>
    </w:p>
    <w:p w14:paraId="1A26232A" w14:textId="28CB3074" w:rsidR="0003439F" w:rsidRDefault="004E6834" w:rsidP="00D07FCE">
      <w:pPr>
        <w:rPr>
          <w:rtl/>
        </w:rPr>
      </w:pPr>
      <w:r w:rsidRPr="0003439F">
        <w:rPr>
          <w:rtl/>
        </w:rPr>
        <w:t>וַיֹּאמֶר</w:t>
      </w:r>
      <w:r w:rsidRPr="004E6834">
        <w:rPr>
          <w:rtl/>
        </w:rPr>
        <w:t xml:space="preserve"> חַרְבוֹנָה וְגוֹ' </w:t>
      </w:r>
      <w:r w:rsidR="0003439F">
        <w:rPr>
          <w:rFonts w:hint="cs"/>
          <w:rtl/>
        </w:rPr>
        <w:t>אחד מן הסריסים לפני המלך: גם הנה העץ אשר עשה המן למרדכי אשר דבר טוב על המלך עמד בבית המן גב</w:t>
      </w:r>
      <w:r w:rsidR="005D62B9">
        <w:rPr>
          <w:rFonts w:hint="cs"/>
          <w:rtl/>
        </w:rPr>
        <w:t>ו</w:t>
      </w:r>
      <w:r w:rsidR="0003439F">
        <w:rPr>
          <w:rFonts w:hint="cs"/>
          <w:rtl/>
        </w:rPr>
        <w:t xml:space="preserve">ה </w:t>
      </w:r>
      <w:proofErr w:type="spellStart"/>
      <w:r w:rsidR="0003439F">
        <w:rPr>
          <w:rFonts w:hint="cs"/>
          <w:rtl/>
        </w:rPr>
        <w:t>חמשים</w:t>
      </w:r>
      <w:proofErr w:type="spellEnd"/>
      <w:r w:rsidR="0003439F">
        <w:rPr>
          <w:rFonts w:hint="cs"/>
          <w:rtl/>
        </w:rPr>
        <w:t xml:space="preserve"> אמה, ויאמר המלך תלהו עליו. </w:t>
      </w:r>
      <w:r w:rsidRPr="004E6834">
        <w:rPr>
          <w:rtl/>
        </w:rPr>
        <w:t xml:space="preserve">אָמַר רַבִּי אֶלְעָזָר אַף חַרְבוֹנָה </w:t>
      </w:r>
      <w:r w:rsidR="0003439F">
        <w:rPr>
          <w:rFonts w:hint="cs"/>
          <w:rtl/>
        </w:rPr>
        <w:t>ה</w:t>
      </w:r>
      <w:r w:rsidRPr="004E6834">
        <w:rPr>
          <w:rtl/>
        </w:rPr>
        <w:t>רָשָׁע בְּאוֹתָהּ עֵצָה הָיָה</w:t>
      </w:r>
      <w:r w:rsidR="0003439F">
        <w:rPr>
          <w:rFonts w:hint="cs"/>
          <w:rtl/>
        </w:rPr>
        <w:t xml:space="preserve"> עם המן לתלות את מרדכי על העץ, ולכן ידע על קיומו של העץ ועל גובהו ועל תכליתו, אלא ש</w:t>
      </w:r>
      <w:r w:rsidRPr="004E6834">
        <w:rPr>
          <w:rtl/>
        </w:rPr>
        <w:t xml:space="preserve">כֵּיוָן שֶׁרָאָה שֶׁלֹּא נִתְקַיְּימָה עֲצָתוֹ </w:t>
      </w:r>
      <w:r w:rsidR="0003439F">
        <w:rPr>
          <w:rFonts w:hint="cs"/>
          <w:rtl/>
        </w:rPr>
        <w:t xml:space="preserve">של המן, </w:t>
      </w:r>
      <w:r w:rsidRPr="004E6834">
        <w:rPr>
          <w:rtl/>
        </w:rPr>
        <w:t>מִיָּד בָּרַח</w:t>
      </w:r>
      <w:r w:rsidR="0003439F">
        <w:rPr>
          <w:rFonts w:hint="cs"/>
          <w:rtl/>
        </w:rPr>
        <w:t>. כלומר נטש את המן והלשין עליו לפני המלך.</w:t>
      </w:r>
      <w:r w:rsidRPr="004E6834">
        <w:rPr>
          <w:rtl/>
        </w:rPr>
        <w:t xml:space="preserve"> וְהַיְינוּ </w:t>
      </w:r>
      <w:proofErr w:type="spellStart"/>
      <w:r w:rsidRPr="004E6834">
        <w:rPr>
          <w:rtl/>
        </w:rPr>
        <w:t>דִּכְתִיב</w:t>
      </w:r>
      <w:proofErr w:type="spellEnd"/>
      <w:r w:rsidRPr="004E6834">
        <w:rPr>
          <w:rtl/>
        </w:rPr>
        <w:t xml:space="preserve"> </w:t>
      </w:r>
      <w:r w:rsidR="0003439F">
        <w:rPr>
          <w:rtl/>
        </w:rPr>
        <w:t>–</w:t>
      </w:r>
      <w:r w:rsidR="0003439F">
        <w:rPr>
          <w:rFonts w:hint="cs"/>
          <w:rtl/>
        </w:rPr>
        <w:t xml:space="preserve"> וזהו שנאמר (איוב </w:t>
      </w:r>
      <w:proofErr w:type="spellStart"/>
      <w:r w:rsidR="0003439F">
        <w:rPr>
          <w:rFonts w:hint="cs"/>
          <w:rtl/>
        </w:rPr>
        <w:t>כז</w:t>
      </w:r>
      <w:proofErr w:type="spellEnd"/>
      <w:r w:rsidR="0003439F">
        <w:rPr>
          <w:rFonts w:hint="cs"/>
          <w:rtl/>
        </w:rPr>
        <w:t xml:space="preserve">, </w:t>
      </w:r>
      <w:proofErr w:type="spellStart"/>
      <w:r w:rsidR="0003439F">
        <w:rPr>
          <w:rFonts w:hint="cs"/>
          <w:rtl/>
        </w:rPr>
        <w:t>כב</w:t>
      </w:r>
      <w:proofErr w:type="spellEnd"/>
      <w:r w:rsidR="0003439F">
        <w:rPr>
          <w:rFonts w:hint="cs"/>
          <w:rtl/>
        </w:rPr>
        <w:t xml:space="preserve">): </w:t>
      </w:r>
      <w:r w:rsidRPr="004E6834">
        <w:rPr>
          <w:rtl/>
        </w:rPr>
        <w:t>וְיַשְׁלֵךְ עָלָיו וְלֹא יַחְמוֹל מִיָּדוֹ בָּרוֹחַ יִבְרָח</w:t>
      </w:r>
      <w:r w:rsidR="0003439F">
        <w:rPr>
          <w:rFonts w:hint="cs"/>
          <w:rtl/>
        </w:rPr>
        <w:t>, כלומר: הקדוש ברוך הוא "משליך" פורענות על הרשע ואינו חומל עליו, ואז בורחים ממנו חבריו ונוטשים אותו בשעת מפלתו.</w:t>
      </w:r>
    </w:p>
    <w:p w14:paraId="75CFDF39" w14:textId="77777777" w:rsidR="0003439F" w:rsidRDefault="0003439F" w:rsidP="00D07FCE">
      <w:pPr>
        <w:rPr>
          <w:rtl/>
        </w:rPr>
      </w:pPr>
      <w:r>
        <w:rPr>
          <w:rFonts w:hint="cs"/>
          <w:rtl/>
        </w:rPr>
        <w:t>בפסוק הבא (שם, י) נאמר, לאחר שתלו את המן:</w:t>
      </w:r>
    </w:p>
    <w:p w14:paraId="7F56858D" w14:textId="77777777" w:rsidR="0003439F" w:rsidRDefault="004E6834" w:rsidP="00D07FCE">
      <w:pPr>
        <w:rPr>
          <w:rtl/>
        </w:rPr>
      </w:pPr>
      <w:r w:rsidRPr="004E6834">
        <w:rPr>
          <w:rtl/>
        </w:rPr>
        <w:t>וַחֲמַת הַמֶּלֶךְ שָׁכָכָה</w:t>
      </w:r>
      <w:r w:rsidR="0003439F">
        <w:rPr>
          <w:rFonts w:hint="cs"/>
          <w:rtl/>
        </w:rPr>
        <w:t>. שואל הגמרא:</w:t>
      </w:r>
      <w:r w:rsidRPr="004E6834">
        <w:rPr>
          <w:rtl/>
        </w:rPr>
        <w:t xml:space="preserve"> שְׁתֵּי שְׁכִיכוֹת הַלָּלוּ לָמָּה</w:t>
      </w:r>
      <w:r w:rsidR="0003439F">
        <w:rPr>
          <w:rFonts w:hint="cs"/>
          <w:rtl/>
        </w:rPr>
        <w:t>? למה נקט הכתוב "שככה" שהאות "" כפולה בו, ולא כדרך שנאמר (שם ב, א) "</w:t>
      </w:r>
      <w:proofErr w:type="spellStart"/>
      <w:r w:rsidR="0003439F">
        <w:rPr>
          <w:rFonts w:hint="cs"/>
          <w:rtl/>
        </w:rPr>
        <w:t>כשך</w:t>
      </w:r>
      <w:proofErr w:type="spellEnd"/>
      <w:r w:rsidR="0003439F">
        <w:rPr>
          <w:rFonts w:hint="cs"/>
          <w:rtl/>
        </w:rPr>
        <w:t xml:space="preserve"> חמת המלך" ב"כ" אחת? והגמרא משיבה שהדבר רומז ל"שתי שכיכות":</w:t>
      </w:r>
      <w:r w:rsidRPr="004E6834">
        <w:rPr>
          <w:rtl/>
        </w:rPr>
        <w:t xml:space="preserve"> אַחַת שֶׁל מַלְכּוֹ שֶׁל עוֹלָם</w:t>
      </w:r>
      <w:r w:rsidR="0003439F">
        <w:rPr>
          <w:rFonts w:hint="cs"/>
          <w:rtl/>
        </w:rPr>
        <w:t>, הקדוש ברוך הוא, ש"שככה חמתו" על ישראל, על שהשתחוו לצלם בימי נבוכדנצר,</w:t>
      </w:r>
      <w:r w:rsidRPr="004E6834">
        <w:rPr>
          <w:rtl/>
        </w:rPr>
        <w:t xml:space="preserve"> וְאַחַת שֶׁל </w:t>
      </w:r>
      <w:proofErr w:type="spellStart"/>
      <w:r w:rsidRPr="004E6834">
        <w:rPr>
          <w:rtl/>
        </w:rPr>
        <w:t>אֲחַשְׁוֵרוֹש</w:t>
      </w:r>
      <w:proofErr w:type="spellEnd"/>
      <w:r w:rsidRPr="004E6834">
        <w:rPr>
          <w:rtl/>
        </w:rPr>
        <w:t>ׁ</w:t>
      </w:r>
      <w:r w:rsidR="0003439F">
        <w:rPr>
          <w:rFonts w:hint="cs"/>
          <w:rtl/>
        </w:rPr>
        <w:t>, ששככה חמתו.</w:t>
      </w:r>
      <w:r w:rsidRPr="004E6834">
        <w:rPr>
          <w:rtl/>
        </w:rPr>
        <w:t xml:space="preserve"> וְאָמְרִי לַהּ </w:t>
      </w:r>
      <w:r w:rsidR="0003439F">
        <w:rPr>
          <w:rtl/>
        </w:rPr>
        <w:t>–</w:t>
      </w:r>
      <w:r w:rsidR="0003439F">
        <w:rPr>
          <w:rFonts w:hint="cs"/>
          <w:rtl/>
        </w:rPr>
        <w:t xml:space="preserve"> ויש אומרים ששתי השכיכות הן: </w:t>
      </w:r>
      <w:r w:rsidRPr="004E6834">
        <w:rPr>
          <w:rtl/>
        </w:rPr>
        <w:t>אַחַת שֶׁל אֶסְתֵּר וְאַחַת שֶׁל וַשְׁתִּי</w:t>
      </w:r>
      <w:r w:rsidR="0003439F">
        <w:rPr>
          <w:rFonts w:hint="cs"/>
          <w:rtl/>
        </w:rPr>
        <w:t xml:space="preserve">, היינו שהיה </w:t>
      </w:r>
      <w:proofErr w:type="spellStart"/>
      <w:r w:rsidR="0003439F">
        <w:rPr>
          <w:rFonts w:hint="cs"/>
          <w:rtl/>
        </w:rPr>
        <w:t>אחשורוש</w:t>
      </w:r>
      <w:proofErr w:type="spellEnd"/>
      <w:r w:rsidR="0003439F">
        <w:rPr>
          <w:rFonts w:hint="cs"/>
          <w:rtl/>
        </w:rPr>
        <w:t xml:space="preserve"> כועס על מה שעשה המן לאסתר, ועל מה שעשה </w:t>
      </w:r>
      <w:proofErr w:type="spellStart"/>
      <w:r w:rsidR="0003439F">
        <w:rPr>
          <w:rFonts w:hint="cs"/>
          <w:rtl/>
        </w:rPr>
        <w:t>לושתי</w:t>
      </w:r>
      <w:proofErr w:type="spellEnd"/>
      <w:r w:rsidR="0003439F">
        <w:rPr>
          <w:rFonts w:hint="cs"/>
          <w:rtl/>
        </w:rPr>
        <w:t>, שיעץ למלך להורגה, ושככה חמתו על המן על שני הדברים הללו.</w:t>
      </w:r>
    </w:p>
    <w:p w14:paraId="12C0CE24" w14:textId="77777777" w:rsidR="007D2181" w:rsidRDefault="0003439F" w:rsidP="00D07FCE">
      <w:pPr>
        <w:rPr>
          <w:rtl/>
        </w:rPr>
      </w:pPr>
      <w:r>
        <w:rPr>
          <w:rFonts w:hint="cs"/>
          <w:rtl/>
        </w:rPr>
        <w:t xml:space="preserve">הגמרא עוברת </w:t>
      </w:r>
      <w:proofErr w:type="spellStart"/>
      <w:r>
        <w:rPr>
          <w:rFonts w:hint="cs"/>
          <w:rtl/>
        </w:rPr>
        <w:t>לענין</w:t>
      </w:r>
      <w:proofErr w:type="spellEnd"/>
      <w:r>
        <w:rPr>
          <w:rFonts w:hint="cs"/>
          <w:rtl/>
        </w:rPr>
        <w:t xml:space="preserve"> אחר, הקשור בדרך אגב למגילת אסתר. נאמר על יוסף הצדיק, שנתן מתנות לאחיו (בראשית מה, </w:t>
      </w:r>
      <w:proofErr w:type="spellStart"/>
      <w:r>
        <w:rPr>
          <w:rFonts w:hint="cs"/>
          <w:rtl/>
        </w:rPr>
        <w:t>כב</w:t>
      </w:r>
      <w:proofErr w:type="spellEnd"/>
      <w:r>
        <w:rPr>
          <w:rFonts w:hint="cs"/>
          <w:rtl/>
        </w:rPr>
        <w:t>):</w:t>
      </w:r>
      <w:r w:rsidR="007D2181">
        <w:rPr>
          <w:rFonts w:hint="cs"/>
          <w:rtl/>
        </w:rPr>
        <w:t xml:space="preserve"> </w:t>
      </w:r>
      <w:proofErr w:type="spellStart"/>
      <w:r w:rsidR="004E6834" w:rsidRPr="004E6834">
        <w:rPr>
          <w:rtl/>
        </w:rPr>
        <w:t>לְכֻלָּם</w:t>
      </w:r>
      <w:proofErr w:type="spellEnd"/>
      <w:r w:rsidR="004E6834" w:rsidRPr="004E6834">
        <w:rPr>
          <w:rtl/>
        </w:rPr>
        <w:t xml:space="preserve"> נָתַן לָאִישׁ חֲלִיפוֹת שְׂמָלוֹת </w:t>
      </w:r>
      <w:proofErr w:type="spellStart"/>
      <w:r w:rsidR="004E6834" w:rsidRPr="004E6834">
        <w:rPr>
          <w:rtl/>
        </w:rPr>
        <w:t>וּלְבִנְיָמִן</w:t>
      </w:r>
      <w:proofErr w:type="spellEnd"/>
      <w:r w:rsidR="004E6834" w:rsidRPr="004E6834">
        <w:rPr>
          <w:rtl/>
        </w:rPr>
        <w:t xml:space="preserve"> נָתַן חָמֵשׁ חֲלִיפוֹת</w:t>
      </w:r>
      <w:r w:rsidR="007D2181">
        <w:rPr>
          <w:rFonts w:hint="cs"/>
          <w:rtl/>
        </w:rPr>
        <w:t>.</w:t>
      </w:r>
    </w:p>
    <w:p w14:paraId="42F3EBD3" w14:textId="77777777" w:rsidR="007D2181" w:rsidRDefault="007D2181" w:rsidP="00D07FCE">
      <w:pPr>
        <w:rPr>
          <w:rtl/>
        </w:rPr>
      </w:pPr>
      <w:r>
        <w:rPr>
          <w:rFonts w:hint="cs"/>
          <w:rtl/>
        </w:rPr>
        <w:t>שואלת הגמרא:</w:t>
      </w:r>
    </w:p>
    <w:p w14:paraId="7EF8E73C" w14:textId="61F06FC6" w:rsidR="004E6834" w:rsidRDefault="004E6834" w:rsidP="00D07FCE">
      <w:pPr>
        <w:rPr>
          <w:rtl/>
        </w:rPr>
      </w:pPr>
      <w:r w:rsidRPr="004E6834">
        <w:rPr>
          <w:rtl/>
        </w:rPr>
        <w:t xml:space="preserve"> אֶפְשָׁר דָּבָר שֶׁנִּצְטַעֵר בּוֹ אוֹתוֹ צַדִּיק</w:t>
      </w:r>
      <w:r w:rsidR="007D2181">
        <w:rPr>
          <w:rFonts w:hint="cs"/>
          <w:rtl/>
        </w:rPr>
        <w:t xml:space="preserve"> עצמו, יוסף, שנמכר לעבד מחמת קנאת אחיו,</w:t>
      </w:r>
    </w:p>
    <w:p w14:paraId="363214A1" w14:textId="00878A26" w:rsidR="004E6834" w:rsidRDefault="001A232A" w:rsidP="004E6834">
      <w:pPr>
        <w:rPr>
          <w:rtl/>
        </w:rPr>
      </w:pPr>
      <w:r>
        <w:rPr>
          <w:rFonts w:hint="cs"/>
          <w:rtl/>
        </w:rPr>
        <w:t>הגמרא חוזרת לדרשות על מגילת אסתר:</w:t>
      </w:r>
    </w:p>
    <w:p w14:paraId="4E5D563D" w14:textId="6DC2430A" w:rsidR="001A232A" w:rsidRDefault="001A232A" w:rsidP="001F5B22">
      <w:pPr>
        <w:rPr>
          <w:rtl/>
        </w:rPr>
      </w:pPr>
      <w:r>
        <w:rPr>
          <w:rFonts w:hint="cs"/>
          <w:rtl/>
        </w:rPr>
        <w:t xml:space="preserve">נאמר (אסתר ח, ט"ז): </w:t>
      </w:r>
      <w:r w:rsidR="004E6834" w:rsidRPr="004E6834">
        <w:rPr>
          <w:rtl/>
        </w:rPr>
        <w:t xml:space="preserve">לַיְּהוּדִים </w:t>
      </w:r>
      <w:proofErr w:type="spellStart"/>
      <w:r w:rsidR="004E6834" w:rsidRPr="004E6834">
        <w:rPr>
          <w:rtl/>
        </w:rPr>
        <w:t>הָיְתָה</w:t>
      </w:r>
      <w:proofErr w:type="spellEnd"/>
      <w:r w:rsidR="004E6834" w:rsidRPr="004E6834">
        <w:rPr>
          <w:rtl/>
        </w:rPr>
        <w:t xml:space="preserve"> אוֹרָה וְשִׂמְחָה וְשָׂשׂוֹן וִיקָר</w:t>
      </w:r>
      <w:r>
        <w:rPr>
          <w:rFonts w:hint="cs"/>
          <w:rtl/>
        </w:rPr>
        <w:t xml:space="preserve">. ודורשים את כפל הלשונות "אורה ושמחה וששון ויקר": </w:t>
      </w:r>
      <w:r w:rsidR="004E6834" w:rsidRPr="004E6834">
        <w:rPr>
          <w:rtl/>
        </w:rPr>
        <w:t xml:space="preserve"> אָמַר רַב יְהוּדָה אוֹרָה זוֹ תּוֹרָה</w:t>
      </w:r>
      <w:r>
        <w:rPr>
          <w:rFonts w:hint="cs"/>
          <w:rtl/>
        </w:rPr>
        <w:t xml:space="preserve"> שגזר עליהם המן שלא יעסקו בתורה, ועכשיו בטלה גזירתו,</w:t>
      </w:r>
      <w:r w:rsidR="004E6834" w:rsidRPr="004E6834">
        <w:rPr>
          <w:rtl/>
        </w:rPr>
        <w:t xml:space="preserve"> וְכֵן הוּא אוֹמֵר </w:t>
      </w:r>
      <w:r>
        <w:rPr>
          <w:rFonts w:hint="cs"/>
          <w:rtl/>
        </w:rPr>
        <w:t xml:space="preserve">(משלי ו, </w:t>
      </w:r>
      <w:proofErr w:type="spellStart"/>
      <w:r>
        <w:rPr>
          <w:rFonts w:hint="cs"/>
          <w:rtl/>
        </w:rPr>
        <w:t>כג</w:t>
      </w:r>
      <w:proofErr w:type="spellEnd"/>
      <w:r>
        <w:rPr>
          <w:rFonts w:hint="cs"/>
          <w:rtl/>
        </w:rPr>
        <w:t xml:space="preserve">): </w:t>
      </w:r>
      <w:r w:rsidR="004E6834" w:rsidRPr="004E6834">
        <w:rPr>
          <w:rtl/>
        </w:rPr>
        <w:t>כִּי נֵר מִצְוָה וְתוֹרָה אוֹר</w:t>
      </w:r>
      <w:r>
        <w:rPr>
          <w:rFonts w:hint="cs"/>
          <w:rtl/>
        </w:rPr>
        <w:t>, הרי שתורה נקראת "אור"</w:t>
      </w:r>
      <w:r w:rsidR="004E6834" w:rsidRPr="004E6834">
        <w:rPr>
          <w:rtl/>
        </w:rPr>
        <w:t xml:space="preserve"> שִׂמְחָה זֶה יוֹם טוֹב וְכֵן הוּא אוֹמֵר </w:t>
      </w:r>
      <w:r>
        <w:rPr>
          <w:rFonts w:hint="cs"/>
          <w:rtl/>
        </w:rPr>
        <w:t xml:space="preserve">(דברים ט"ז, יד): </w:t>
      </w:r>
      <w:r w:rsidR="004E6834" w:rsidRPr="004E6834">
        <w:rPr>
          <w:rtl/>
        </w:rPr>
        <w:t xml:space="preserve">וְשָׂמַחְתָּ בְּחַגֶּךָ שָׂשׂוֹן זוֹ מִילָה וְכֵן הוּא אוֹמֵר </w:t>
      </w:r>
      <w:r>
        <w:rPr>
          <w:rFonts w:hint="cs"/>
          <w:rtl/>
        </w:rPr>
        <w:t xml:space="preserve">(תהלים קיט, </w:t>
      </w:r>
      <w:proofErr w:type="spellStart"/>
      <w:r>
        <w:rPr>
          <w:rFonts w:hint="cs"/>
          <w:rtl/>
        </w:rPr>
        <w:t>קסב</w:t>
      </w:r>
      <w:proofErr w:type="spellEnd"/>
      <w:r>
        <w:rPr>
          <w:rFonts w:hint="cs"/>
          <w:rtl/>
        </w:rPr>
        <w:t xml:space="preserve">): </w:t>
      </w:r>
      <w:r w:rsidR="004E6834" w:rsidRPr="004E6834">
        <w:rPr>
          <w:rtl/>
        </w:rPr>
        <w:t>שָׂשׂ אָנֹכִי עַל אִמְרָתֶךָ</w:t>
      </w:r>
      <w:r>
        <w:rPr>
          <w:rFonts w:hint="cs"/>
          <w:rtl/>
        </w:rPr>
        <w:t>, ופסוק זה רומז למילה, שהיא מצוה שניתנה בלשון "מאמר" ולא ב"דיבור", ולכן נקראת "אמרתך";</w:t>
      </w:r>
      <w:r w:rsidR="004E6834" w:rsidRPr="004E6834">
        <w:br/>
      </w:r>
      <w:r w:rsidR="004E6834" w:rsidRPr="004E6834">
        <w:rPr>
          <w:rtl/>
        </w:rPr>
        <w:t xml:space="preserve">וִיקָר אֵלּוּ תְּפִלִּין וְכֵן הוּא אוֹמֵר </w:t>
      </w:r>
      <w:r>
        <w:rPr>
          <w:rFonts w:hint="cs"/>
          <w:rtl/>
        </w:rPr>
        <w:t xml:space="preserve">(דברים </w:t>
      </w:r>
      <w:proofErr w:type="spellStart"/>
      <w:r>
        <w:rPr>
          <w:rFonts w:hint="cs"/>
          <w:rtl/>
        </w:rPr>
        <w:t>כח</w:t>
      </w:r>
      <w:proofErr w:type="spellEnd"/>
      <w:r>
        <w:rPr>
          <w:rFonts w:hint="cs"/>
          <w:rtl/>
        </w:rPr>
        <w:t xml:space="preserve">, י): </w:t>
      </w:r>
      <w:r w:rsidR="004E6834" w:rsidRPr="004E6834">
        <w:rPr>
          <w:rtl/>
        </w:rPr>
        <w:t xml:space="preserve">וְרָאוּ </w:t>
      </w:r>
      <w:proofErr w:type="spellStart"/>
      <w:r w:rsidR="004E6834" w:rsidRPr="004E6834">
        <w:rPr>
          <w:rtl/>
        </w:rPr>
        <w:t>כׇּל</w:t>
      </w:r>
      <w:proofErr w:type="spellEnd"/>
      <w:r w:rsidR="004E6834" w:rsidRPr="004E6834">
        <w:rPr>
          <w:rtl/>
        </w:rPr>
        <w:t xml:space="preserve"> עַמֵּי הָאָרֶץ כִּי שֵׁם ה' נִקְרָא עָלֶיךָ וְיָרְאוּ מִמֶּךָּ וְתַנְיָא</w:t>
      </w:r>
      <w:r>
        <w:rPr>
          <w:rFonts w:hint="cs"/>
          <w:rtl/>
        </w:rPr>
        <w:t xml:space="preserve"> בברייתא על פסוק זה:</w:t>
      </w:r>
      <w:r w:rsidR="004E6834" w:rsidRPr="004E6834">
        <w:rPr>
          <w:rtl/>
        </w:rPr>
        <w:t xml:space="preserve"> רַבִּי אֱלִיעֶזֶר הַגָּדוֹל אוֹמֵר אֵלּוּ תְּפִלִּין שֶׁבָּרֹאשׁ</w:t>
      </w:r>
      <w:r>
        <w:rPr>
          <w:rFonts w:hint="cs"/>
          <w:rtl/>
        </w:rPr>
        <w:t xml:space="preserve">, שיש בהם שם ה', והכל רואים אותם, והזמן שישראל ראויים לכך התפילין שבראשיהם מטילים מורא על אומות העולם, ונמצא שעל ידי התפילין אומות העולם מכבדות א ישראל. וזהו שנאמר "ויקר" (כבוד). ועל כל המצוות הללו גזר המן לבטלן, </w:t>
      </w:r>
      <w:proofErr w:type="spellStart"/>
      <w:r>
        <w:rPr>
          <w:rFonts w:hint="cs"/>
          <w:rtl/>
        </w:rPr>
        <w:t>ועכישיו</w:t>
      </w:r>
      <w:proofErr w:type="spellEnd"/>
      <w:r>
        <w:rPr>
          <w:rFonts w:hint="cs"/>
          <w:rtl/>
        </w:rPr>
        <w:t xml:space="preserve"> בטלה גזירתו.</w:t>
      </w:r>
    </w:p>
    <w:p w14:paraId="09BB0D47" w14:textId="77777777" w:rsidR="00AE2E17" w:rsidRDefault="004E6834" w:rsidP="001F5B22">
      <w:pPr>
        <w:rPr>
          <w:rtl/>
        </w:rPr>
      </w:pPr>
      <w:r w:rsidRPr="004E6834">
        <w:br/>
      </w:r>
      <w:r w:rsidR="007F2E19">
        <w:rPr>
          <w:rFonts w:hint="cs"/>
          <w:rtl/>
        </w:rPr>
        <w:t xml:space="preserve">הגמרא עוברת </w:t>
      </w:r>
      <w:r w:rsidR="000D2B0D">
        <w:rPr>
          <w:rFonts w:hint="cs"/>
          <w:rtl/>
        </w:rPr>
        <w:t xml:space="preserve">לפסוקים המונים תא עשרת בני המן, שנתלו על העץ: נאמר (אסתר ט, ז </w:t>
      </w:r>
      <w:r w:rsidR="000D2B0D">
        <w:rPr>
          <w:rtl/>
        </w:rPr>
        <w:t>–</w:t>
      </w:r>
      <w:r w:rsidR="000D2B0D">
        <w:rPr>
          <w:rFonts w:hint="cs"/>
          <w:rtl/>
        </w:rPr>
        <w:t xml:space="preserve"> י): </w:t>
      </w:r>
      <w:r w:rsidRPr="004E6834">
        <w:rPr>
          <w:rtl/>
        </w:rPr>
        <w:t xml:space="preserve">וְאֵת </w:t>
      </w:r>
      <w:proofErr w:type="spellStart"/>
      <w:r w:rsidRPr="004E6834">
        <w:rPr>
          <w:rtl/>
        </w:rPr>
        <w:t>פַּרְשַׁנְדָּתָא</w:t>
      </w:r>
      <w:proofErr w:type="spellEnd"/>
      <w:r w:rsidRPr="004E6834">
        <w:rPr>
          <w:rtl/>
        </w:rPr>
        <w:t xml:space="preserve"> וְגוֹ' עֲשֶׂרֶת בְּנֵי הָמָן אָמַר רַב </w:t>
      </w:r>
      <w:proofErr w:type="spellStart"/>
      <w:r w:rsidRPr="004E6834">
        <w:rPr>
          <w:rtl/>
        </w:rPr>
        <w:t>אַדָּא</w:t>
      </w:r>
      <w:proofErr w:type="spellEnd"/>
      <w:r w:rsidRPr="004E6834">
        <w:rPr>
          <w:rtl/>
        </w:rPr>
        <w:t xml:space="preserve"> דְּמִן יָפוֹ</w:t>
      </w:r>
      <w:r w:rsidR="00515271">
        <w:rPr>
          <w:rFonts w:hint="cs"/>
          <w:rtl/>
        </w:rPr>
        <w:t>: את שמותיהם של</w:t>
      </w:r>
      <w:r w:rsidRPr="004E6834">
        <w:rPr>
          <w:rtl/>
        </w:rPr>
        <w:t xml:space="preserve"> עֲשֶׂרֶת בְּנֵי הָמָן</w:t>
      </w:r>
      <w:r w:rsidR="00515271">
        <w:rPr>
          <w:rFonts w:hint="cs"/>
          <w:rtl/>
        </w:rPr>
        <w:t xml:space="preserve"> שבפסוקים אלו</w:t>
      </w:r>
      <w:r w:rsidRPr="004E6834">
        <w:rPr>
          <w:rtl/>
        </w:rPr>
        <w:t xml:space="preserve"> וַעֲשֶׂרֶת</w:t>
      </w:r>
      <w:r w:rsidR="00515271">
        <w:rPr>
          <w:rFonts w:hint="cs"/>
          <w:rtl/>
        </w:rPr>
        <w:t>, המלה "עשרת" בפסוק שלאחר שמותיהם,</w:t>
      </w:r>
      <w:r w:rsidRPr="004E6834">
        <w:rPr>
          <w:rtl/>
        </w:rPr>
        <w:t xml:space="preserve"> צָרִיךְ </w:t>
      </w:r>
      <w:r w:rsidR="00515271">
        <w:rPr>
          <w:rFonts w:hint="cs"/>
          <w:rtl/>
        </w:rPr>
        <w:t xml:space="preserve">הקורא את המגילה </w:t>
      </w:r>
      <w:proofErr w:type="spellStart"/>
      <w:r w:rsidRPr="004E6834">
        <w:rPr>
          <w:rtl/>
        </w:rPr>
        <w:t>לְמֵמְרִינְהו</w:t>
      </w:r>
      <w:proofErr w:type="spellEnd"/>
      <w:r w:rsidRPr="004E6834">
        <w:rPr>
          <w:rtl/>
        </w:rPr>
        <w:t>ּ</w:t>
      </w:r>
      <w:r w:rsidR="00515271">
        <w:rPr>
          <w:rFonts w:hint="cs"/>
          <w:rtl/>
        </w:rPr>
        <w:t xml:space="preserve"> - לאומרם</w:t>
      </w:r>
      <w:r w:rsidRPr="004E6834">
        <w:rPr>
          <w:rtl/>
        </w:rPr>
        <w:t xml:space="preserve"> בִּנְשִׁימָה אַחַת</w:t>
      </w:r>
      <w:r w:rsidR="00515271">
        <w:rPr>
          <w:rFonts w:hint="cs"/>
          <w:rtl/>
        </w:rPr>
        <w:t>. שלא יפסיק ביניהם,</w:t>
      </w:r>
      <w:r w:rsidRPr="004E6834">
        <w:rPr>
          <w:rtl/>
        </w:rPr>
        <w:t xml:space="preserve"> מַאי טַעְמָא </w:t>
      </w:r>
      <w:r w:rsidR="00515271">
        <w:rPr>
          <w:rtl/>
        </w:rPr>
        <w:t>–</w:t>
      </w:r>
      <w:r w:rsidR="00515271">
        <w:rPr>
          <w:rFonts w:hint="cs"/>
          <w:rtl/>
        </w:rPr>
        <w:t xml:space="preserve"> מדוע? לרמוז בזה </w:t>
      </w:r>
      <w:proofErr w:type="spellStart"/>
      <w:r w:rsidR="00515271">
        <w:rPr>
          <w:rFonts w:hint="cs"/>
          <w:rtl/>
        </w:rPr>
        <w:t>ש</w:t>
      </w:r>
      <w:r w:rsidRPr="004E6834">
        <w:rPr>
          <w:rtl/>
        </w:rPr>
        <w:t>כּוּלְּהו</w:t>
      </w:r>
      <w:proofErr w:type="spellEnd"/>
      <w:r w:rsidRPr="004E6834">
        <w:rPr>
          <w:rtl/>
        </w:rPr>
        <w:t xml:space="preserve">ּ בַּהֲדֵי הֲדָדֵי נְפַקוּ </w:t>
      </w:r>
      <w:proofErr w:type="spellStart"/>
      <w:r w:rsidRPr="004E6834">
        <w:rPr>
          <w:rtl/>
        </w:rPr>
        <w:t>נִשְׁמְתַיְיהו</w:t>
      </w:r>
      <w:proofErr w:type="spellEnd"/>
      <w:r w:rsidRPr="004E6834">
        <w:rPr>
          <w:rtl/>
        </w:rPr>
        <w:t xml:space="preserve">ּ </w:t>
      </w:r>
      <w:r w:rsidR="00AE2E17">
        <w:rPr>
          <w:rtl/>
        </w:rPr>
        <w:t>–</w:t>
      </w:r>
      <w:r w:rsidR="00AE2E17">
        <w:rPr>
          <w:rFonts w:hint="cs"/>
          <w:rtl/>
        </w:rPr>
        <w:t xml:space="preserve"> כולם הוציאו את נשמתם כאחד, שמתו בבת אחת.</w:t>
      </w:r>
    </w:p>
    <w:p w14:paraId="52897BEF" w14:textId="77777777" w:rsidR="00AE2E17" w:rsidRDefault="00AE2E17" w:rsidP="001F5B22">
      <w:pPr>
        <w:rPr>
          <w:rtl/>
        </w:rPr>
      </w:pPr>
      <w:r>
        <w:rPr>
          <w:rFonts w:hint="cs"/>
          <w:rtl/>
        </w:rPr>
        <w:t xml:space="preserve">הלכה נוספת הקשורה </w:t>
      </w:r>
      <w:proofErr w:type="spellStart"/>
      <w:r>
        <w:rPr>
          <w:rFonts w:hint="cs"/>
          <w:rtl/>
        </w:rPr>
        <w:t>בענין</w:t>
      </w:r>
      <w:proofErr w:type="spellEnd"/>
      <w:r>
        <w:rPr>
          <w:rFonts w:hint="cs"/>
          <w:rtl/>
        </w:rPr>
        <w:t xml:space="preserve"> עשרת בני המן:</w:t>
      </w:r>
    </w:p>
    <w:p w14:paraId="76A9AC4E" w14:textId="160E91AF" w:rsidR="00AE2E17" w:rsidRDefault="004E6834" w:rsidP="00AE2E17">
      <w:pPr>
        <w:rPr>
          <w:rtl/>
        </w:rPr>
      </w:pPr>
      <w:r w:rsidRPr="004E6834">
        <w:rPr>
          <w:rtl/>
        </w:rPr>
        <w:t>אָמַר רַבִּי יוֹחָנָן</w:t>
      </w:r>
      <w:r w:rsidR="00AE2E17">
        <w:rPr>
          <w:rFonts w:hint="cs"/>
          <w:rtl/>
        </w:rPr>
        <w:t>: האות</w:t>
      </w:r>
      <w:r w:rsidRPr="004E6834">
        <w:rPr>
          <w:rtl/>
        </w:rPr>
        <w:t xml:space="preserve"> וָיו </w:t>
      </w:r>
      <w:proofErr w:type="spellStart"/>
      <w:r w:rsidRPr="004E6834">
        <w:rPr>
          <w:rtl/>
        </w:rPr>
        <w:t>דְּוַיְזָתָא</w:t>
      </w:r>
      <w:proofErr w:type="spellEnd"/>
      <w:r w:rsidRPr="004E6834">
        <w:rPr>
          <w:rtl/>
        </w:rPr>
        <w:t xml:space="preserve"> </w:t>
      </w:r>
      <w:r w:rsidR="00AE2E17">
        <w:rPr>
          <w:rFonts w:hint="cs"/>
          <w:rtl/>
        </w:rPr>
        <w:t xml:space="preserve">(האחרון מעשרת בני המן) </w:t>
      </w:r>
      <w:r w:rsidRPr="004E6834">
        <w:rPr>
          <w:rtl/>
        </w:rPr>
        <w:t xml:space="preserve">צָרִיךְ </w:t>
      </w:r>
      <w:proofErr w:type="spellStart"/>
      <w:r w:rsidRPr="004E6834">
        <w:rPr>
          <w:rtl/>
        </w:rPr>
        <w:t>לְמִימְתְּחַה</w:t>
      </w:r>
      <w:proofErr w:type="spellEnd"/>
      <w:r w:rsidRPr="004E6834">
        <w:rPr>
          <w:rtl/>
        </w:rPr>
        <w:t xml:space="preserve">ּ </w:t>
      </w:r>
      <w:proofErr w:type="spellStart"/>
      <w:r w:rsidRPr="004E6834">
        <w:rPr>
          <w:rtl/>
        </w:rPr>
        <w:t>בִּזְקִיפָא</w:t>
      </w:r>
      <w:proofErr w:type="spellEnd"/>
      <w:r w:rsidR="00AE2E17">
        <w:rPr>
          <w:rFonts w:hint="cs"/>
          <w:rtl/>
        </w:rPr>
        <w:t>- "</w:t>
      </w:r>
      <w:proofErr w:type="spellStart"/>
      <w:r w:rsidR="00AE2E17">
        <w:rPr>
          <w:rFonts w:hint="cs"/>
          <w:rtl/>
        </w:rPr>
        <w:t>למותחה</w:t>
      </w:r>
      <w:proofErr w:type="spellEnd"/>
      <w:r w:rsidR="00AE2E17">
        <w:rPr>
          <w:rFonts w:hint="cs"/>
          <w:rtl/>
        </w:rPr>
        <w:t xml:space="preserve"> בזקיפה", כלומר, להאריכה, עד שתהא</w:t>
      </w:r>
      <w:r w:rsidRPr="004E6834">
        <w:rPr>
          <w:rtl/>
        </w:rPr>
        <w:t xml:space="preserve"> </w:t>
      </w:r>
      <w:proofErr w:type="spellStart"/>
      <w:r w:rsidRPr="004E6834">
        <w:rPr>
          <w:rtl/>
        </w:rPr>
        <w:t>כְּמוּרְדְּיָא</w:t>
      </w:r>
      <w:proofErr w:type="spellEnd"/>
      <w:r w:rsidRPr="004E6834">
        <w:rPr>
          <w:rtl/>
        </w:rPr>
        <w:t xml:space="preserve"> </w:t>
      </w:r>
      <w:proofErr w:type="spellStart"/>
      <w:r w:rsidRPr="004E6834">
        <w:rPr>
          <w:rtl/>
        </w:rPr>
        <w:t>דְלִבְרוּת</w:t>
      </w:r>
      <w:proofErr w:type="spellEnd"/>
      <w:r w:rsidRPr="004E6834">
        <w:rPr>
          <w:rtl/>
        </w:rPr>
        <w:t xml:space="preserve"> </w:t>
      </w:r>
      <w:r w:rsidR="00AE2E17">
        <w:rPr>
          <w:rtl/>
        </w:rPr>
        <w:t>–</w:t>
      </w:r>
      <w:r w:rsidR="00AE2E17">
        <w:rPr>
          <w:rFonts w:hint="cs"/>
          <w:rtl/>
        </w:rPr>
        <w:t xml:space="preserve"> כמו קורת עץ ארוכה שמשתמשים בה בספינות השטות בנהר ששמו "לברות". </w:t>
      </w:r>
      <w:r w:rsidRPr="004E6834">
        <w:rPr>
          <w:rtl/>
        </w:rPr>
        <w:t>מַאי טַעְמָא</w:t>
      </w:r>
      <w:r w:rsidR="00AE2E17">
        <w:rPr>
          <w:rFonts w:hint="cs"/>
          <w:rtl/>
        </w:rPr>
        <w:t xml:space="preserve"> </w:t>
      </w:r>
      <w:r w:rsidR="00AE2E17">
        <w:rPr>
          <w:rtl/>
        </w:rPr>
        <w:t>–</w:t>
      </w:r>
      <w:r w:rsidR="00AE2E17">
        <w:rPr>
          <w:rFonts w:hint="cs"/>
          <w:rtl/>
        </w:rPr>
        <w:t xml:space="preserve"> מודע? לרמז </w:t>
      </w:r>
      <w:proofErr w:type="spellStart"/>
      <w:r w:rsidR="00AE2E17">
        <w:rPr>
          <w:rFonts w:hint="cs"/>
          <w:rtl/>
        </w:rPr>
        <w:t>ש</w:t>
      </w:r>
      <w:r w:rsidRPr="004E6834">
        <w:rPr>
          <w:rtl/>
        </w:rPr>
        <w:t>כּוּלְּהו</w:t>
      </w:r>
      <w:proofErr w:type="spellEnd"/>
      <w:r w:rsidRPr="004E6834">
        <w:rPr>
          <w:rtl/>
        </w:rPr>
        <w:t xml:space="preserve">ּ בְּחַד </w:t>
      </w:r>
      <w:proofErr w:type="spellStart"/>
      <w:r w:rsidRPr="004E6834">
        <w:rPr>
          <w:rtl/>
        </w:rPr>
        <w:t>זְקִיפָא</w:t>
      </w:r>
      <w:proofErr w:type="spellEnd"/>
      <w:r w:rsidRPr="004E6834">
        <w:rPr>
          <w:rtl/>
        </w:rPr>
        <w:t xml:space="preserve"> </w:t>
      </w:r>
      <w:proofErr w:type="spellStart"/>
      <w:r w:rsidRPr="004E6834">
        <w:rPr>
          <w:rtl/>
        </w:rPr>
        <w:t>אִזְדְּקִיפו</w:t>
      </w:r>
      <w:proofErr w:type="spellEnd"/>
      <w:r w:rsidRPr="004E6834">
        <w:rPr>
          <w:rtl/>
        </w:rPr>
        <w:t>ּ</w:t>
      </w:r>
      <w:r w:rsidR="00AE2E17">
        <w:rPr>
          <w:rFonts w:hint="cs"/>
          <w:rtl/>
        </w:rPr>
        <w:t xml:space="preserve"> </w:t>
      </w:r>
      <w:r w:rsidR="00AE2E17">
        <w:rPr>
          <w:rtl/>
        </w:rPr>
        <w:t>–</w:t>
      </w:r>
      <w:r w:rsidR="00AE2E17">
        <w:rPr>
          <w:rFonts w:hint="cs"/>
          <w:rtl/>
        </w:rPr>
        <w:t xml:space="preserve"> שכולם, כל בני המן, בתלייה אחת ועל עץ אחד נתלו.</w:t>
      </w:r>
    </w:p>
    <w:p w14:paraId="057C99F1" w14:textId="77777777" w:rsidR="00AE2E17" w:rsidRDefault="00AE2E17" w:rsidP="00AE2E17">
      <w:pPr>
        <w:rPr>
          <w:rtl/>
        </w:rPr>
      </w:pPr>
      <w:r>
        <w:rPr>
          <w:rFonts w:hint="cs"/>
          <w:rtl/>
        </w:rPr>
        <w:t xml:space="preserve">הלכה נוספת </w:t>
      </w:r>
      <w:proofErr w:type="spellStart"/>
      <w:r>
        <w:rPr>
          <w:rFonts w:hint="cs"/>
          <w:rtl/>
        </w:rPr>
        <w:t>בענין</w:t>
      </w:r>
      <w:proofErr w:type="spellEnd"/>
      <w:r>
        <w:rPr>
          <w:rFonts w:hint="cs"/>
          <w:rtl/>
        </w:rPr>
        <w:t xml:space="preserve"> כתיבת עשרת בני המן:</w:t>
      </w:r>
    </w:p>
    <w:p w14:paraId="78E8C1EB" w14:textId="77777777" w:rsidR="001F7F95" w:rsidRDefault="004E6834" w:rsidP="00AE2E17">
      <w:pPr>
        <w:rPr>
          <w:rtl/>
        </w:rPr>
      </w:pPr>
      <w:r w:rsidRPr="004E6834">
        <w:rPr>
          <w:rtl/>
        </w:rPr>
        <w:t xml:space="preserve">אָמַר רַבִּי </w:t>
      </w:r>
      <w:proofErr w:type="spellStart"/>
      <w:r w:rsidRPr="004E6834">
        <w:rPr>
          <w:rtl/>
        </w:rPr>
        <w:t>חֲנִינָא</w:t>
      </w:r>
      <w:proofErr w:type="spellEnd"/>
      <w:r w:rsidRPr="004E6834">
        <w:rPr>
          <w:rtl/>
        </w:rPr>
        <w:t xml:space="preserve"> בַּר </w:t>
      </w:r>
      <w:proofErr w:type="spellStart"/>
      <w:r w:rsidRPr="004E6834">
        <w:rPr>
          <w:rtl/>
        </w:rPr>
        <w:t>פָּפָּא</w:t>
      </w:r>
      <w:proofErr w:type="spellEnd"/>
      <w:r w:rsidRPr="004E6834">
        <w:rPr>
          <w:rtl/>
        </w:rPr>
        <w:t xml:space="preserve"> דָּרֵשׁ רַבִּי </w:t>
      </w:r>
      <w:proofErr w:type="spellStart"/>
      <w:r w:rsidRPr="004E6834">
        <w:rPr>
          <w:rtl/>
        </w:rPr>
        <w:t>שֵׁילָא</w:t>
      </w:r>
      <w:proofErr w:type="spellEnd"/>
      <w:r w:rsidRPr="004E6834">
        <w:rPr>
          <w:rtl/>
        </w:rPr>
        <w:t xml:space="preserve"> אִישׁ כְּפַר </w:t>
      </w:r>
      <w:proofErr w:type="spellStart"/>
      <w:r w:rsidRPr="004E6834">
        <w:rPr>
          <w:rtl/>
        </w:rPr>
        <w:t>תְּמַרְתָּא</w:t>
      </w:r>
      <w:proofErr w:type="spellEnd"/>
      <w:r w:rsidRPr="004E6834">
        <w:rPr>
          <w:rtl/>
        </w:rPr>
        <w:t xml:space="preserve"> </w:t>
      </w:r>
      <w:proofErr w:type="spellStart"/>
      <w:r w:rsidRPr="004E6834">
        <w:rPr>
          <w:rtl/>
        </w:rPr>
        <w:t>כׇּל</w:t>
      </w:r>
      <w:proofErr w:type="spellEnd"/>
      <w:r w:rsidRPr="004E6834">
        <w:rPr>
          <w:rtl/>
        </w:rPr>
        <w:t xml:space="preserve"> הַשִּׁירוֹת </w:t>
      </w:r>
      <w:r w:rsidR="00AE2E17">
        <w:rPr>
          <w:rFonts w:hint="cs"/>
          <w:rtl/>
        </w:rPr>
        <w:t xml:space="preserve"> שבמקרא, </w:t>
      </w:r>
      <w:r w:rsidRPr="004E6834">
        <w:rPr>
          <w:rtl/>
        </w:rPr>
        <w:t>כּוּלָּן נִכְתָּבוֹת אָרִיחַ עַל גַּבֵּי לְבֵינָה וּלְבֵינָה עַל גַּבֵּי אָרִיחַ</w:t>
      </w:r>
      <w:r w:rsidR="00AE2E17">
        <w:rPr>
          <w:rFonts w:hint="cs"/>
          <w:rtl/>
        </w:rPr>
        <w:t xml:space="preserve">, כלומר: </w:t>
      </w:r>
      <w:r w:rsidR="00C94F26">
        <w:rPr>
          <w:rFonts w:hint="cs"/>
          <w:rtl/>
        </w:rPr>
        <w:t>ש</w:t>
      </w:r>
      <w:r w:rsidR="00AE2E17">
        <w:rPr>
          <w:rFonts w:hint="cs"/>
          <w:rtl/>
        </w:rPr>
        <w:t xml:space="preserve">בכל שורה משאירים </w:t>
      </w:r>
      <w:proofErr w:type="spellStart"/>
      <w:r w:rsidR="00AE2E17">
        <w:rPr>
          <w:rFonts w:hint="cs"/>
          <w:rtl/>
        </w:rPr>
        <w:t>ריוח</w:t>
      </w:r>
      <w:proofErr w:type="spellEnd"/>
      <w:r w:rsidR="00AE2E17">
        <w:rPr>
          <w:rFonts w:hint="cs"/>
          <w:rtl/>
        </w:rPr>
        <w:t xml:space="preserve"> חלק ברוחב כפליים מן הכתב, והכתב, הנקרא "אריח" (חצי לבינה), שבשורה זו נכתב מעל גבי </w:t>
      </w:r>
      <w:proofErr w:type="spellStart"/>
      <w:r w:rsidR="00AE2E17">
        <w:rPr>
          <w:rFonts w:hint="cs"/>
          <w:rtl/>
        </w:rPr>
        <w:t>הריוח</w:t>
      </w:r>
      <w:proofErr w:type="spellEnd"/>
      <w:r w:rsidR="00AE2E17">
        <w:rPr>
          <w:rFonts w:hint="cs"/>
          <w:rtl/>
        </w:rPr>
        <w:t xml:space="preserve"> החלק (ה"לבינה") שבשורה שמתחתיה, ואילו </w:t>
      </w:r>
      <w:proofErr w:type="spellStart"/>
      <w:r w:rsidR="00AE2E17">
        <w:rPr>
          <w:rFonts w:hint="cs"/>
          <w:rtl/>
        </w:rPr>
        <w:t>הריוח</w:t>
      </w:r>
      <w:proofErr w:type="spellEnd"/>
      <w:r w:rsidR="00AE2E17">
        <w:rPr>
          <w:rFonts w:hint="cs"/>
          <w:rtl/>
        </w:rPr>
        <w:t xml:space="preserve"> בשורה זו (ה"לבינה") נמצא מעל ה"אריח" שבשורה שמתחתיה.</w:t>
      </w:r>
      <w:r w:rsidR="00C94F26">
        <w:rPr>
          <w:rFonts w:hint="cs"/>
          <w:rtl/>
        </w:rPr>
        <w:t xml:space="preserve"> </w:t>
      </w:r>
      <w:r w:rsidRPr="004E6834">
        <w:rPr>
          <w:rtl/>
        </w:rPr>
        <w:t xml:space="preserve">חוּץ מִשִּׁירָה זוֹ </w:t>
      </w:r>
      <w:r w:rsidR="00C94F26">
        <w:rPr>
          <w:rFonts w:hint="cs"/>
          <w:rtl/>
        </w:rPr>
        <w:t xml:space="preserve">של עשר בני המן, </w:t>
      </w:r>
      <w:r w:rsidRPr="004E6834">
        <w:rPr>
          <w:rtl/>
        </w:rPr>
        <w:t xml:space="preserve">וּמַלְכֵי כְנַעַן </w:t>
      </w:r>
      <w:r w:rsidR="00C94F26">
        <w:rPr>
          <w:rFonts w:hint="cs"/>
          <w:rtl/>
        </w:rPr>
        <w:t xml:space="preserve">הרשימה של מלכי כנען שהכה יהושע בן נון (יהושע </w:t>
      </w:r>
      <w:proofErr w:type="spellStart"/>
      <w:r w:rsidR="00C94F26">
        <w:rPr>
          <w:rFonts w:hint="cs"/>
          <w:rtl/>
        </w:rPr>
        <w:t>יב</w:t>
      </w:r>
      <w:proofErr w:type="spellEnd"/>
      <w:r w:rsidR="00C94F26">
        <w:rPr>
          <w:rFonts w:hint="cs"/>
          <w:rtl/>
        </w:rPr>
        <w:t xml:space="preserve">, ט </w:t>
      </w:r>
      <w:r w:rsidR="00C94F26">
        <w:rPr>
          <w:rtl/>
        </w:rPr>
        <w:t>–</w:t>
      </w:r>
      <w:r w:rsidR="00C94F26">
        <w:rPr>
          <w:rFonts w:hint="cs"/>
          <w:rtl/>
        </w:rPr>
        <w:t xml:space="preserve"> כד), </w:t>
      </w:r>
      <w:r w:rsidRPr="004E6834">
        <w:rPr>
          <w:rtl/>
        </w:rPr>
        <w:t>שֶׁ</w:t>
      </w:r>
      <w:r w:rsidR="00C94F26">
        <w:rPr>
          <w:rFonts w:hint="cs"/>
          <w:rtl/>
        </w:rPr>
        <w:t xml:space="preserve">שתיהן נכתבות </w:t>
      </w:r>
      <w:r w:rsidRPr="004E6834">
        <w:rPr>
          <w:rtl/>
        </w:rPr>
        <w:t>אָרִיחַ עַל גַּבֵּי אָרִיחַ וּלְבֵינָה עַל גַּבֵּי לְבֵינָה</w:t>
      </w:r>
      <w:r w:rsidR="00C94F26">
        <w:rPr>
          <w:rFonts w:hint="cs"/>
          <w:rtl/>
        </w:rPr>
        <w:t>, כלומר, שבכל אחת מן השורות נכתבת מלה אחת</w:t>
      </w:r>
      <w:r w:rsidR="001F7F95">
        <w:rPr>
          <w:rFonts w:hint="cs"/>
          <w:rtl/>
        </w:rPr>
        <w:t xml:space="preserve"> בתחילת השורה ומלה אחת בסופה, </w:t>
      </w:r>
      <w:proofErr w:type="spellStart"/>
      <w:r w:rsidR="001F7F95">
        <w:rPr>
          <w:rFonts w:hint="cs"/>
          <w:rtl/>
        </w:rPr>
        <w:t>וריוח</w:t>
      </w:r>
      <w:proofErr w:type="spellEnd"/>
      <w:r w:rsidR="001F7F95">
        <w:rPr>
          <w:rFonts w:hint="cs"/>
          <w:rtl/>
        </w:rPr>
        <w:t xml:space="preserve"> ביניהן באמצע השורה, והכתב שבכל שורה נמצא מעל גבי הכתב שבשורה שמתחתיה, וכן </w:t>
      </w:r>
      <w:proofErr w:type="spellStart"/>
      <w:r w:rsidR="001F7F95">
        <w:rPr>
          <w:rFonts w:hint="cs"/>
          <w:rtl/>
        </w:rPr>
        <w:t>הריוח</w:t>
      </w:r>
      <w:proofErr w:type="spellEnd"/>
      <w:r w:rsidR="001F7F95">
        <w:rPr>
          <w:rFonts w:hint="cs"/>
          <w:rtl/>
        </w:rPr>
        <w:t xml:space="preserve"> החלק שבכל שורה נמצא מעל גב </w:t>
      </w:r>
      <w:proofErr w:type="spellStart"/>
      <w:r w:rsidR="001F7F95">
        <w:rPr>
          <w:rFonts w:hint="cs"/>
          <w:rtl/>
        </w:rPr>
        <w:t>הריוח</w:t>
      </w:r>
      <w:proofErr w:type="spellEnd"/>
      <w:r w:rsidR="001F7F95">
        <w:rPr>
          <w:rFonts w:hint="cs"/>
          <w:rtl/>
        </w:rPr>
        <w:t xml:space="preserve"> שבשורה שמתחתיה.</w:t>
      </w:r>
      <w:r w:rsidRPr="004E6834">
        <w:rPr>
          <w:rtl/>
        </w:rPr>
        <w:t xml:space="preserve"> מַאי טַעְמָא</w:t>
      </w:r>
      <w:r w:rsidR="001F7F95">
        <w:rPr>
          <w:rFonts w:hint="cs"/>
          <w:rtl/>
        </w:rPr>
        <w:t xml:space="preserve"> </w:t>
      </w:r>
      <w:r w:rsidR="001F7F95">
        <w:rPr>
          <w:rtl/>
        </w:rPr>
        <w:t>–</w:t>
      </w:r>
      <w:r w:rsidR="001F7F95">
        <w:rPr>
          <w:rFonts w:hint="cs"/>
          <w:rtl/>
        </w:rPr>
        <w:t xml:space="preserve"> מדוע? מפני מה </w:t>
      </w:r>
      <w:proofErr w:type="spellStart"/>
      <w:r w:rsidR="001F7F95">
        <w:rPr>
          <w:rFonts w:hint="cs"/>
          <w:rtl/>
        </w:rPr>
        <w:t>נשתנו</w:t>
      </w:r>
      <w:proofErr w:type="spellEnd"/>
      <w:r w:rsidR="001F7F95">
        <w:rPr>
          <w:rFonts w:hint="cs"/>
          <w:rtl/>
        </w:rPr>
        <w:t xml:space="preserve"> שתי שירות אלו משאר השירות בכתיבתן? לרמז לנו</w:t>
      </w:r>
      <w:r w:rsidRPr="004E6834">
        <w:rPr>
          <w:rtl/>
        </w:rPr>
        <w:t xml:space="preserve"> שֶׁלֹּא תְּהֵא תְּקוּמָה לְמַפַּלְתָּן</w:t>
      </w:r>
      <w:r w:rsidR="001F7F95">
        <w:rPr>
          <w:rFonts w:hint="cs"/>
          <w:rtl/>
        </w:rPr>
        <w:t xml:space="preserve"> של רשעים אלו, ששמותיהם נכתבים באופן שכביכול אין להם מקום ריק "לברוח" אליו, לא מלמעלה ולא מלמטה.</w:t>
      </w:r>
    </w:p>
    <w:p w14:paraId="35328955" w14:textId="0BB845F1" w:rsidR="001F7F95" w:rsidRDefault="001F7F95" w:rsidP="00AE2E17">
      <w:pPr>
        <w:rPr>
          <w:rtl/>
        </w:rPr>
      </w:pPr>
      <w:r>
        <w:rPr>
          <w:rFonts w:hint="cs"/>
          <w:rtl/>
        </w:rPr>
        <w:t xml:space="preserve">באחד הפסוקים הבאים (אסתר ט, </w:t>
      </w:r>
      <w:proofErr w:type="spellStart"/>
      <w:r>
        <w:rPr>
          <w:rFonts w:hint="cs"/>
          <w:rtl/>
        </w:rPr>
        <w:t>יב</w:t>
      </w:r>
      <w:proofErr w:type="spellEnd"/>
      <w:r>
        <w:rPr>
          <w:rFonts w:hint="cs"/>
          <w:rtl/>
        </w:rPr>
        <w:t>) נאמר:</w:t>
      </w:r>
    </w:p>
    <w:p w14:paraId="4EED611E" w14:textId="77777777" w:rsidR="00571D4B" w:rsidRDefault="004E6834" w:rsidP="00AE2E17">
      <w:pPr>
        <w:rPr>
          <w:rtl/>
        </w:rPr>
      </w:pPr>
      <w:r w:rsidRPr="004E6834">
        <w:rPr>
          <w:rtl/>
        </w:rPr>
        <w:t>וַיֹּאמֶר הַמֶּלֶךְ לְאֶסְתֵּר הַמַּלְכָּה בְּשׁוּשַׁן הַבִּירָה הָרְגוּ הַיְּהוּדִים</w:t>
      </w:r>
      <w:r w:rsidR="001F7F95">
        <w:rPr>
          <w:rFonts w:hint="cs"/>
          <w:rtl/>
        </w:rPr>
        <w:t xml:space="preserve"> ואבד חמש מאות איש ואת עשרת בני המן, בשאר מדינות המלך מה עשו, ומה שאלתך </w:t>
      </w:r>
      <w:proofErr w:type="spellStart"/>
      <w:r w:rsidR="001F7F95">
        <w:rPr>
          <w:rFonts w:hint="cs"/>
          <w:rtl/>
        </w:rPr>
        <w:t>וינתן</w:t>
      </w:r>
      <w:proofErr w:type="spellEnd"/>
      <w:r w:rsidR="001F7F95">
        <w:rPr>
          <w:rFonts w:hint="cs"/>
          <w:rtl/>
        </w:rPr>
        <w:t xml:space="preserve"> לך, ומה בקשתך עוד ותעש. והנה בתחילת הפסוק נראה שהתחיל המלך לדבר בלשון כעס, על שהרגו היהודים אנשים רבים, ובסופו אמר שימלא את בקשת אסתר,</w:t>
      </w:r>
      <w:r w:rsidRPr="004E6834">
        <w:rPr>
          <w:rtl/>
        </w:rPr>
        <w:t xml:space="preserve"> </w:t>
      </w:r>
      <w:r w:rsidR="001F7F95">
        <w:rPr>
          <w:rFonts w:hint="cs"/>
          <w:rtl/>
        </w:rPr>
        <w:t>ו</w:t>
      </w:r>
      <w:r w:rsidRPr="004E6834">
        <w:rPr>
          <w:rtl/>
        </w:rPr>
        <w:t>אָמַר רַבִּי אֲבָהוּ</w:t>
      </w:r>
      <w:r w:rsidR="001F7F95">
        <w:rPr>
          <w:rFonts w:hint="cs"/>
          <w:rtl/>
        </w:rPr>
        <w:t xml:space="preserve"> על כך:</w:t>
      </w:r>
      <w:r w:rsidRPr="004E6834">
        <w:rPr>
          <w:rtl/>
        </w:rPr>
        <w:t xml:space="preserve"> מְלַמֵּד שֶׁבָּא מַלְאָךְ וּסְטָרוֹ </w:t>
      </w:r>
      <w:r w:rsidR="001F7F95">
        <w:rPr>
          <w:rFonts w:hint="cs"/>
          <w:rtl/>
        </w:rPr>
        <w:t xml:space="preserve">(הכהו) </w:t>
      </w:r>
      <w:r w:rsidRPr="004E6834">
        <w:rPr>
          <w:rtl/>
        </w:rPr>
        <w:t>עַל פִּיו</w:t>
      </w:r>
      <w:r w:rsidR="00571D4B">
        <w:rPr>
          <w:rFonts w:hint="cs"/>
          <w:rtl/>
        </w:rPr>
        <w:t xml:space="preserve">, שלא נתן לו לסיים בדברי כעס כפי שהיה </w:t>
      </w:r>
      <w:proofErr w:type="spellStart"/>
      <w:r w:rsidR="00571D4B">
        <w:rPr>
          <w:rFonts w:hint="cs"/>
          <w:rtl/>
        </w:rPr>
        <w:t>בלבו</w:t>
      </w:r>
      <w:proofErr w:type="spellEnd"/>
      <w:r w:rsidR="00571D4B">
        <w:rPr>
          <w:rFonts w:hint="cs"/>
          <w:rtl/>
        </w:rPr>
        <w:t>, הוכרח לסיים בדברי פיוס ולמלא את בקשת אסתר.</w:t>
      </w:r>
    </w:p>
    <w:p w14:paraId="34E5C94D" w14:textId="77777777" w:rsidR="00571D4B" w:rsidRDefault="00571D4B" w:rsidP="00AE2E17">
      <w:pPr>
        <w:rPr>
          <w:rtl/>
        </w:rPr>
      </w:pPr>
      <w:r>
        <w:rPr>
          <w:rFonts w:hint="cs"/>
          <w:rtl/>
        </w:rPr>
        <w:t>באחד הפסוקים הבאים (שם, כה): נאמר:</w:t>
      </w:r>
    </w:p>
    <w:p w14:paraId="762732B9" w14:textId="77777777" w:rsidR="006E12CA" w:rsidRDefault="004E6834" w:rsidP="00AE2E17">
      <w:pPr>
        <w:rPr>
          <w:rtl/>
        </w:rPr>
      </w:pPr>
      <w:r w:rsidRPr="004E6834">
        <w:rPr>
          <w:rtl/>
        </w:rPr>
        <w:t xml:space="preserve">וּבְבֹאָהּ לִפְנֵי הַמֶּלֶךְ אָמַר עִם הַסֵּפֶר </w:t>
      </w:r>
      <w:r w:rsidR="00571D4B">
        <w:rPr>
          <w:rFonts w:hint="cs"/>
          <w:rtl/>
        </w:rPr>
        <w:t xml:space="preserve">ישוב מחשבתו הרעה אשר חשב על היהודים על ראשו. </w:t>
      </w:r>
      <w:r w:rsidR="006E12CA">
        <w:rPr>
          <w:rFonts w:hint="cs"/>
          <w:rtl/>
        </w:rPr>
        <w:t xml:space="preserve">ושואלת הגמרא: </w:t>
      </w:r>
      <w:r w:rsidRPr="004E6834">
        <w:rPr>
          <w:rtl/>
        </w:rPr>
        <w:t>אָמַר</w:t>
      </w:r>
      <w:r w:rsidR="006E12CA">
        <w:rPr>
          <w:rFonts w:hint="cs"/>
          <w:rtl/>
        </w:rPr>
        <w:t>? הלא</w:t>
      </w:r>
      <w:r w:rsidRPr="004E6834">
        <w:rPr>
          <w:rtl/>
        </w:rPr>
        <w:t xml:space="preserve"> אָמְרָה </w:t>
      </w:r>
      <w:proofErr w:type="spellStart"/>
      <w:r w:rsidRPr="004E6834">
        <w:rPr>
          <w:rtl/>
        </w:rPr>
        <w:t>מִיבְּעֵי</w:t>
      </w:r>
      <w:proofErr w:type="spellEnd"/>
      <w:r w:rsidRPr="004E6834">
        <w:rPr>
          <w:rtl/>
        </w:rPr>
        <w:t xml:space="preserve"> לֵיהּ </w:t>
      </w:r>
      <w:r w:rsidR="006E12CA">
        <w:rPr>
          <w:rtl/>
        </w:rPr>
        <w:t>–</w:t>
      </w:r>
      <w:r w:rsidR="006E12CA">
        <w:rPr>
          <w:rFonts w:hint="cs"/>
          <w:rtl/>
        </w:rPr>
        <w:t xml:space="preserve"> היה צריך הפסוק לומר!? שהרי לכאורה פירושו של פסוק זה הוא, שכאשר באה אסתר לפני המלך אמרה לו, שמלבד הספר (האגרת) שעליו לשלוח בכל מקום, תשו מחשבתו הרעה של המן על ראשו, ולמה נאמר "אמר" ולא "אמרה"? ומשיבה הגמרא:</w:t>
      </w:r>
    </w:p>
    <w:p w14:paraId="429543CC" w14:textId="77777777" w:rsidR="006E12CA" w:rsidRDefault="004E6834" w:rsidP="00AE2E17">
      <w:pPr>
        <w:rPr>
          <w:rtl/>
        </w:rPr>
      </w:pPr>
      <w:r w:rsidRPr="004E6834">
        <w:rPr>
          <w:rtl/>
        </w:rPr>
        <w:t>אָמַר רַבִּי יוֹחָנָן</w:t>
      </w:r>
      <w:r w:rsidR="006E12CA">
        <w:rPr>
          <w:rFonts w:hint="cs"/>
          <w:rtl/>
        </w:rPr>
        <w:t>: כך</w:t>
      </w:r>
      <w:r w:rsidRPr="004E6834">
        <w:rPr>
          <w:rtl/>
        </w:rPr>
        <w:t xml:space="preserve"> אָמְרָה לוֹ </w:t>
      </w:r>
      <w:r w:rsidR="006E12CA">
        <w:rPr>
          <w:rFonts w:hint="cs"/>
          <w:rtl/>
        </w:rPr>
        <w:t xml:space="preserve">אסתר </w:t>
      </w:r>
      <w:proofErr w:type="spellStart"/>
      <w:r w:rsidR="006E12CA">
        <w:rPr>
          <w:rFonts w:hint="cs"/>
          <w:rtl/>
        </w:rPr>
        <w:t>לאחשורוש</w:t>
      </w:r>
      <w:proofErr w:type="spellEnd"/>
      <w:r w:rsidR="006E12CA">
        <w:rPr>
          <w:rFonts w:hint="cs"/>
          <w:rtl/>
        </w:rPr>
        <w:t xml:space="preserve"> בבואה לפניו: </w:t>
      </w:r>
      <w:r w:rsidRPr="004E6834">
        <w:rPr>
          <w:rtl/>
        </w:rPr>
        <w:t>יֵאָמֵר בַּפֶּה מַה שֶּׁכָּתוּב בַּסֵּפֶר</w:t>
      </w:r>
      <w:r w:rsidR="006E12CA">
        <w:rPr>
          <w:rFonts w:hint="cs"/>
          <w:rtl/>
        </w:rPr>
        <w:t xml:space="preserve">, כלומר, שביקשה ממנו לומר בפיו את הדברים שנכתבו בספר, שהרי הרשה לה ולמרדכי לכתוב על היהודים כטוב בעיניהם, וכדי לחזק את הדברים, שיהיה להם קיום, ביקשה מן המלך שיאמר בפיו את הדברים שכתבו באותה אגרת, וישמעו השרים ועבדי המלך דבר ז מפיו, ופירוש הפסוק הוא שאכן "אמר" המלך דבר זה בפיו, "עם הספר", </w:t>
      </w:r>
      <w:proofErr w:type="spellStart"/>
      <w:r w:rsidR="006E12CA">
        <w:rPr>
          <w:rFonts w:hint="cs"/>
          <w:rtl/>
        </w:rPr>
        <w:t>שציוה</w:t>
      </w:r>
      <w:proofErr w:type="spellEnd"/>
      <w:r w:rsidR="006E12CA">
        <w:rPr>
          <w:rFonts w:hint="cs"/>
          <w:rtl/>
        </w:rPr>
        <w:t xml:space="preserve"> לכתוב ספרים (אגרות) להשיב את מחשבת המן על ראשו.</w:t>
      </w:r>
    </w:p>
    <w:p w14:paraId="74E3E263" w14:textId="77777777" w:rsidR="006E12CA" w:rsidRDefault="006E12CA" w:rsidP="00AE2E17">
      <w:pPr>
        <w:rPr>
          <w:rtl/>
        </w:rPr>
      </w:pPr>
      <w:r>
        <w:rPr>
          <w:rFonts w:hint="cs"/>
          <w:rtl/>
        </w:rPr>
        <w:t>באחד הפסוקים הבאים (שם, ל) נאמר, שמרדכי ואסתר שלחו לישראל ספרים (היינו את המגילה), ומסיים אותו פסוק:</w:t>
      </w:r>
    </w:p>
    <w:p w14:paraId="7FC00189" w14:textId="6A13ABF4" w:rsidR="00B57E75" w:rsidRDefault="004E6834" w:rsidP="000A3EF2">
      <w:pPr>
        <w:rPr>
          <w:rtl/>
        </w:rPr>
      </w:pPr>
      <w:r w:rsidRPr="004E6834">
        <w:rPr>
          <w:rtl/>
        </w:rPr>
        <w:t>דִּבְרֵי שָׁלוֹם וֶאֱמֶת</w:t>
      </w:r>
      <w:r w:rsidR="006E12CA">
        <w:rPr>
          <w:rFonts w:hint="cs"/>
          <w:rtl/>
        </w:rPr>
        <w:t>. ודורשים על כך:</w:t>
      </w:r>
      <w:r w:rsidRPr="004E6834">
        <w:rPr>
          <w:rtl/>
        </w:rPr>
        <w:t xml:space="preserve"> אָמַר רַבִּי תַּנְחוּם וְאָמְרִי לַהּ </w:t>
      </w:r>
      <w:r w:rsidR="006E12CA">
        <w:rPr>
          <w:rtl/>
        </w:rPr>
        <w:t>–</w:t>
      </w:r>
      <w:r w:rsidR="006E12CA">
        <w:rPr>
          <w:rFonts w:hint="cs"/>
          <w:rtl/>
        </w:rPr>
        <w:t xml:space="preserve"> ויש אומרים שאת זאת </w:t>
      </w:r>
      <w:r w:rsidRPr="004E6834">
        <w:rPr>
          <w:rtl/>
        </w:rPr>
        <w:t>אָמַר רַבִּי אַסִּי מְלַמֵּד שֶׁצְּרִיכָה</w:t>
      </w:r>
      <w:r w:rsidR="006E12CA">
        <w:rPr>
          <w:rFonts w:hint="cs"/>
          <w:rtl/>
        </w:rPr>
        <w:t xml:space="preserve"> המגילה </w:t>
      </w:r>
      <w:r w:rsidRPr="004E6834">
        <w:rPr>
          <w:rtl/>
        </w:rPr>
        <w:t>שִׂרְטוּט</w:t>
      </w:r>
      <w:r w:rsidR="00B57E75">
        <w:rPr>
          <w:rFonts w:hint="cs"/>
          <w:rtl/>
        </w:rPr>
        <w:t>, לשרטט בה קוים ישרים לכתוב על פיהם,</w:t>
      </w:r>
      <w:r w:rsidRPr="004E6834">
        <w:rPr>
          <w:rtl/>
        </w:rPr>
        <w:t xml:space="preserve"> כַּאֲמִיתָּה שֶׁל תּוֹרָה</w:t>
      </w:r>
      <w:r w:rsidR="00B57E75">
        <w:rPr>
          <w:rFonts w:hint="cs"/>
          <w:rtl/>
        </w:rPr>
        <w:t>, היינו כספר תורה עצמו, שטעון שרטוט, שלפיכך נקראת המגילה דברי "אמת", כספר התורה שנקראת אמת.</w:t>
      </w:r>
    </w:p>
    <w:p w14:paraId="52AFBADF" w14:textId="3AA0DE6B" w:rsidR="00B57E75" w:rsidRDefault="00B57E75" w:rsidP="000A3EF2">
      <w:pPr>
        <w:rPr>
          <w:rtl/>
        </w:rPr>
      </w:pPr>
      <w:r>
        <w:rPr>
          <w:rFonts w:hint="cs"/>
          <w:rtl/>
        </w:rPr>
        <w:t>בפסוקים הבאים נאמר:</w:t>
      </w:r>
    </w:p>
    <w:p w14:paraId="4C58F99C" w14:textId="77777777" w:rsidR="00B57E75" w:rsidRDefault="00B57E75" w:rsidP="000A3EF2">
      <w:pPr>
        <w:rPr>
          <w:rtl/>
        </w:rPr>
      </w:pPr>
      <w:r>
        <w:rPr>
          <w:rFonts w:hint="cs"/>
          <w:rtl/>
        </w:rPr>
        <w:t xml:space="preserve">"לקיים את ימי הפרים האלה בזמניהם, כאשר קים עליהם מרדכי היהודי ואסתר המלכה, וכאשר </w:t>
      </w:r>
      <w:proofErr w:type="spellStart"/>
      <w:r>
        <w:rPr>
          <w:rFonts w:hint="cs"/>
          <w:rtl/>
        </w:rPr>
        <w:t>קימו</w:t>
      </w:r>
      <w:proofErr w:type="spellEnd"/>
      <w:r>
        <w:rPr>
          <w:rFonts w:hint="cs"/>
          <w:rtl/>
        </w:rPr>
        <w:t xml:space="preserve"> על נפשם ועל זרעם דברי צומות וזעקתם" (שם, לא), ובפסוק שלאחריו (שם, לב) נאמר: </w:t>
      </w:r>
      <w:r w:rsidR="004E6834" w:rsidRPr="004E6834">
        <w:rPr>
          <w:rtl/>
        </w:rPr>
        <w:t xml:space="preserve">וּמַאֲמַר אֶסְתֵּר קִיַּים </w:t>
      </w:r>
      <w:r>
        <w:rPr>
          <w:rFonts w:hint="cs"/>
          <w:rtl/>
        </w:rPr>
        <w:t>דברי הפורים הפרים האלה ונכתב בספר".</w:t>
      </w:r>
    </w:p>
    <w:p w14:paraId="0DF63FD7" w14:textId="77777777" w:rsidR="00B57E75" w:rsidRDefault="00B57E75" w:rsidP="000A3EF2">
      <w:pPr>
        <w:rPr>
          <w:rtl/>
        </w:rPr>
      </w:pPr>
      <w:r>
        <w:rPr>
          <w:rFonts w:hint="cs"/>
          <w:rtl/>
        </w:rPr>
        <w:t>מקשה הגמרא:</w:t>
      </w:r>
    </w:p>
    <w:p w14:paraId="7EDFF664" w14:textId="47F79B40" w:rsidR="00962623" w:rsidRDefault="00B57E75" w:rsidP="000A3EF2">
      <w:pPr>
        <w:rPr>
          <w:rtl/>
        </w:rPr>
      </w:pPr>
      <w:r>
        <w:rPr>
          <w:rFonts w:hint="cs"/>
          <w:rtl/>
        </w:rPr>
        <w:t xml:space="preserve">וכי </w:t>
      </w:r>
      <w:r w:rsidR="004E6834" w:rsidRPr="004E6834">
        <w:rPr>
          <w:rtl/>
        </w:rPr>
        <w:t>מַאֲמַר אֶסְתֵּר</w:t>
      </w:r>
      <w:r>
        <w:rPr>
          <w:rFonts w:hint="cs"/>
          <w:rtl/>
        </w:rPr>
        <w:t>, דברי אסתר למלך לבטל את הגזירה,</w:t>
      </w:r>
      <w:r w:rsidR="004E6834" w:rsidRPr="004E6834">
        <w:rPr>
          <w:rtl/>
        </w:rPr>
        <w:t xml:space="preserve"> אִין </w:t>
      </w:r>
      <w:r>
        <w:rPr>
          <w:rtl/>
        </w:rPr>
        <w:t>–</w:t>
      </w:r>
      <w:r>
        <w:rPr>
          <w:rFonts w:hint="cs"/>
          <w:rtl/>
        </w:rPr>
        <w:t xml:space="preserve"> כן, על ידו בלב</w:t>
      </w:r>
      <w:r w:rsidR="00962623">
        <w:rPr>
          <w:rFonts w:hint="cs"/>
          <w:rtl/>
        </w:rPr>
        <w:t>ד</w:t>
      </w:r>
      <w:r>
        <w:rPr>
          <w:rFonts w:hint="cs"/>
          <w:rtl/>
        </w:rPr>
        <w:t xml:space="preserve"> נעשה הנס, ונתקיימו ימי הפורים, ואילו </w:t>
      </w:r>
      <w:r w:rsidR="004E6834" w:rsidRPr="004E6834">
        <w:rPr>
          <w:rtl/>
        </w:rPr>
        <w:t xml:space="preserve">דִּבְרֵי הַצּוֹמוֹת </w:t>
      </w:r>
      <w:r>
        <w:rPr>
          <w:rFonts w:hint="cs"/>
          <w:rtl/>
        </w:rPr>
        <w:t xml:space="preserve">וזעקתם שנזכרו בפסוק הקודם </w:t>
      </w:r>
      <w:r w:rsidR="004E6834" w:rsidRPr="004E6834">
        <w:rPr>
          <w:rtl/>
        </w:rPr>
        <w:t xml:space="preserve">לָא </w:t>
      </w:r>
      <w:r w:rsidR="00962623">
        <w:rPr>
          <w:rFonts w:hint="cs"/>
          <w:rtl/>
        </w:rPr>
        <w:t>הועילו כלום? מפני מה נאמר בפסוק שרק דבר</w:t>
      </w:r>
      <w:r w:rsidR="005D62B9">
        <w:rPr>
          <w:rFonts w:hint="cs"/>
          <w:rtl/>
        </w:rPr>
        <w:t>י</w:t>
      </w:r>
      <w:r w:rsidR="00962623">
        <w:rPr>
          <w:rFonts w:hint="cs"/>
          <w:rtl/>
        </w:rPr>
        <w:t xml:space="preserve"> אסתר הם שגרמו לנס, והלא הצומות והתפילות אף הם הועילו!?</w:t>
      </w:r>
    </w:p>
    <w:p w14:paraId="3990BBC6" w14:textId="77777777" w:rsidR="00962623" w:rsidRDefault="00962623" w:rsidP="000A3EF2">
      <w:pPr>
        <w:rPr>
          <w:rtl/>
        </w:rPr>
      </w:pPr>
      <w:r>
        <w:rPr>
          <w:rFonts w:hint="cs"/>
          <w:rtl/>
        </w:rPr>
        <w:t>ומשיב רבי יוחנן:</w:t>
      </w:r>
    </w:p>
    <w:p w14:paraId="3CD2F45B" w14:textId="3911B855" w:rsidR="00962623" w:rsidRDefault="004E6834" w:rsidP="000A3EF2">
      <w:pPr>
        <w:rPr>
          <w:rtl/>
        </w:rPr>
      </w:pPr>
      <w:r w:rsidRPr="004E6834">
        <w:rPr>
          <w:rtl/>
        </w:rPr>
        <w:t xml:space="preserve">אָמַר רַבִּי יוֹחָנָן </w:t>
      </w:r>
      <w:r w:rsidR="00962623">
        <w:rPr>
          <w:rFonts w:hint="cs"/>
          <w:rtl/>
        </w:rPr>
        <w:t xml:space="preserve">אכן כך הדבר, ששניהם הועילו, וכך צריך לפרש את הפסוק: </w:t>
      </w:r>
      <w:r w:rsidRPr="004E6834">
        <w:rPr>
          <w:rtl/>
        </w:rPr>
        <w:t>דִּבְרֵי הַצּוֹמוֹת וּמַאֲמַר אֶסְתֵּר קִיַּים (אֵת יְמֵי) הַפּוּרִים הָאֵלֶּה</w:t>
      </w:r>
      <w:r w:rsidR="00962623">
        <w:rPr>
          <w:rFonts w:hint="cs"/>
          <w:rtl/>
        </w:rPr>
        <w:t>, כאילו שייכות המלים האחרונות של הפסוק הקודם לתחילת פסוק זה, וכוונת הפסוק לומר שעל ידי שני הדברים יחד נעשה הנס, על ידי הצומות והתפילות ועל ידי דבר</w:t>
      </w:r>
      <w:r w:rsidR="005D62B9">
        <w:rPr>
          <w:rFonts w:hint="cs"/>
          <w:rtl/>
        </w:rPr>
        <w:t>י</w:t>
      </w:r>
      <w:r w:rsidR="00962623">
        <w:rPr>
          <w:rFonts w:hint="cs"/>
          <w:rtl/>
        </w:rPr>
        <w:t xml:space="preserve"> אסתר למלך.</w:t>
      </w:r>
    </w:p>
    <w:p w14:paraId="1BB53F02" w14:textId="77777777" w:rsidR="00D64EFB" w:rsidRDefault="00962623" w:rsidP="000A3EF2">
      <w:pPr>
        <w:rPr>
          <w:rtl/>
        </w:rPr>
      </w:pPr>
      <w:r>
        <w:rPr>
          <w:rFonts w:hint="cs"/>
          <w:rtl/>
        </w:rPr>
        <w:t>המגילה מסיימת (שם י, ג):</w:t>
      </w:r>
    </w:p>
    <w:p w14:paraId="02EC8C3D" w14:textId="77777777" w:rsidR="00EC7B7D" w:rsidRDefault="004E6834" w:rsidP="000A3EF2">
      <w:pPr>
        <w:rPr>
          <w:rtl/>
        </w:rPr>
      </w:pPr>
      <w:r w:rsidRPr="004E6834">
        <w:rPr>
          <w:rtl/>
        </w:rPr>
        <w:t>כִּי מׇר</w:t>
      </w:r>
      <w:proofErr w:type="spellStart"/>
      <w:r w:rsidRPr="004E6834">
        <w:rPr>
          <w:rtl/>
        </w:rPr>
        <w:t>ְדֳּכַי</w:t>
      </w:r>
      <w:proofErr w:type="spellEnd"/>
      <w:r w:rsidRPr="004E6834">
        <w:rPr>
          <w:rtl/>
        </w:rPr>
        <w:t xml:space="preserve"> הַיְּהוּדִי מִשְׁנֶה לַמֶּלֶךְ </w:t>
      </w:r>
      <w:proofErr w:type="spellStart"/>
      <w:r w:rsidRPr="004E6834">
        <w:rPr>
          <w:rtl/>
        </w:rPr>
        <w:t>אֲחַשְׁוֵרוֹש</w:t>
      </w:r>
      <w:proofErr w:type="spellEnd"/>
      <w:r w:rsidRPr="004E6834">
        <w:rPr>
          <w:rtl/>
        </w:rPr>
        <w:t>ׁ וְגָדוֹל לַיְּהוּדִים וְרָצוּי לְרוֹב אֶחָיו</w:t>
      </w:r>
      <w:r w:rsidR="00D64EFB">
        <w:rPr>
          <w:rFonts w:hint="cs"/>
          <w:rtl/>
        </w:rPr>
        <w:t>, מדייקת הגמרא:</w:t>
      </w:r>
      <w:r w:rsidRPr="004E6834">
        <w:rPr>
          <w:rtl/>
        </w:rPr>
        <w:t xml:space="preserve"> לְרוֹב אֶחָיו וְלֹא </w:t>
      </w:r>
      <w:proofErr w:type="spellStart"/>
      <w:r w:rsidRPr="004E6834">
        <w:rPr>
          <w:rtl/>
        </w:rPr>
        <w:t>לְכׇל</w:t>
      </w:r>
      <w:proofErr w:type="spellEnd"/>
      <w:r w:rsidRPr="004E6834">
        <w:rPr>
          <w:rtl/>
        </w:rPr>
        <w:t xml:space="preserve"> אֶחָיו</w:t>
      </w:r>
      <w:r w:rsidR="00D64EFB">
        <w:rPr>
          <w:rFonts w:hint="cs"/>
          <w:rtl/>
        </w:rPr>
        <w:t>, שהיו מקצת מישראל שלא היה רצוי להם, ומדוע?</w:t>
      </w:r>
      <w:r w:rsidRPr="004E6834">
        <w:rPr>
          <w:rtl/>
        </w:rPr>
        <w:t xml:space="preserve"> מְלַמֵּד שֶׁפֵּירְשׁוּ מִמֶּנּוּ מִקְצָת סַנְהֶדְרִין</w:t>
      </w:r>
      <w:r w:rsidR="00EC7B7D">
        <w:rPr>
          <w:rFonts w:hint="cs"/>
          <w:rtl/>
        </w:rPr>
        <w:t xml:space="preserve"> שמקצת מהם התרחקו ממרדכי לאחר שנעשה משנה למלך </w:t>
      </w:r>
      <w:proofErr w:type="spellStart"/>
      <w:r w:rsidR="00EC7B7D">
        <w:rPr>
          <w:rFonts w:hint="cs"/>
          <w:rtl/>
        </w:rPr>
        <w:t>אחשורוש</w:t>
      </w:r>
      <w:proofErr w:type="spellEnd"/>
      <w:r w:rsidR="00EC7B7D">
        <w:rPr>
          <w:rFonts w:hint="cs"/>
          <w:rtl/>
        </w:rPr>
        <w:t xml:space="preserve">, לפי שהוצרך מתוך כך </w:t>
      </w:r>
      <w:proofErr w:type="spellStart"/>
      <w:r w:rsidR="00EC7B7D">
        <w:rPr>
          <w:rFonts w:hint="cs"/>
          <w:rtl/>
        </w:rPr>
        <w:t>להיבטל</w:t>
      </w:r>
      <w:proofErr w:type="spellEnd"/>
      <w:r w:rsidR="00EC7B7D">
        <w:rPr>
          <w:rFonts w:hint="cs"/>
          <w:rtl/>
        </w:rPr>
        <w:t xml:space="preserve"> מתלמוד תורה.</w:t>
      </w:r>
    </w:p>
    <w:p w14:paraId="5897C1F3" w14:textId="62B598F3" w:rsidR="00F0344E" w:rsidRDefault="00F0344E" w:rsidP="000A3EF2">
      <w:pPr>
        <w:rPr>
          <w:rtl/>
        </w:rPr>
      </w:pPr>
      <w:r>
        <w:rPr>
          <w:rFonts w:hint="cs"/>
          <w:rtl/>
        </w:rPr>
        <w:t>דרשה דומה של רב יוסף:</w:t>
      </w:r>
    </w:p>
    <w:p w14:paraId="337E6E87" w14:textId="7DD76608" w:rsidR="004E6834" w:rsidRDefault="004E6834" w:rsidP="000A3EF2">
      <w:pPr>
        <w:rPr>
          <w:rtl/>
        </w:rPr>
      </w:pPr>
      <w:r w:rsidRPr="004E6834">
        <w:rPr>
          <w:rtl/>
        </w:rPr>
        <w:t>אָמַר רַב יוֹסֵף גָּדוֹל תַּלְמוּד תּוֹרָה יוֹתֵר מֵהַצָּלַת נְפָשׁוֹת</w:t>
      </w:r>
      <w:r w:rsidR="00F0344E">
        <w:rPr>
          <w:rFonts w:hint="cs"/>
          <w:rtl/>
        </w:rPr>
        <w:t>, וראיה לדבר,</w:t>
      </w:r>
      <w:r w:rsidRPr="004E6834">
        <w:rPr>
          <w:rtl/>
        </w:rPr>
        <w:t xml:space="preserve"> דְּמֵעִ</w:t>
      </w:r>
      <w:proofErr w:type="spellStart"/>
      <w:r w:rsidRPr="004E6834">
        <w:rPr>
          <w:rtl/>
        </w:rPr>
        <w:t>יקָּרָא</w:t>
      </w:r>
      <w:proofErr w:type="spellEnd"/>
      <w:r w:rsidRPr="004E6834">
        <w:rPr>
          <w:rtl/>
        </w:rPr>
        <w:t xml:space="preserve"> </w:t>
      </w:r>
      <w:proofErr w:type="spellStart"/>
      <w:r w:rsidRPr="004E6834">
        <w:rPr>
          <w:rtl/>
        </w:rPr>
        <w:t>חָשֵׁיב</w:t>
      </w:r>
      <w:proofErr w:type="spellEnd"/>
      <w:r w:rsidRPr="004E6834">
        <w:rPr>
          <w:rtl/>
        </w:rPr>
        <w:t xml:space="preserve"> לֵיהּ </w:t>
      </w:r>
      <w:proofErr w:type="spellStart"/>
      <w:r w:rsidRPr="004E6834">
        <w:rPr>
          <w:rtl/>
        </w:rPr>
        <w:t>לְמׇרְדֳּכַי</w:t>
      </w:r>
      <w:proofErr w:type="spellEnd"/>
      <w:r w:rsidRPr="004E6834">
        <w:rPr>
          <w:rtl/>
        </w:rPr>
        <w:t xml:space="preserve"> בָּתַר אַרְבְּעָה </w:t>
      </w:r>
      <w:r w:rsidR="00F0344E">
        <w:rPr>
          <w:rtl/>
        </w:rPr>
        <w:t>–</w:t>
      </w:r>
      <w:r w:rsidR="00F0344E">
        <w:rPr>
          <w:rFonts w:hint="cs"/>
          <w:rtl/>
        </w:rPr>
        <w:t xml:space="preserve"> שבתחילה מנה הכתוב את מרדכי לאחר ארעה חכמים, </w:t>
      </w:r>
      <w:r w:rsidRPr="004E6834">
        <w:rPr>
          <w:rtl/>
        </w:rPr>
        <w:t xml:space="preserve">וּלְבַסּוֹף בָּתַר חַמְשָׁה </w:t>
      </w:r>
      <w:r w:rsidR="00F0344E">
        <w:rPr>
          <w:rtl/>
        </w:rPr>
        <w:t>–</w:t>
      </w:r>
      <w:r w:rsidR="00F0344E">
        <w:rPr>
          <w:rFonts w:hint="cs"/>
          <w:rtl/>
        </w:rPr>
        <w:t xml:space="preserve"> ואילו לבסוף, לאחר שנעשה משנה למלך, והוצרך </w:t>
      </w:r>
      <w:proofErr w:type="spellStart"/>
      <w:r w:rsidR="00F0344E">
        <w:rPr>
          <w:rFonts w:hint="cs"/>
          <w:rtl/>
        </w:rPr>
        <w:t>להיבטל</w:t>
      </w:r>
      <w:proofErr w:type="spellEnd"/>
      <w:r w:rsidR="00F0344E">
        <w:rPr>
          <w:rFonts w:hint="cs"/>
          <w:rtl/>
        </w:rPr>
        <w:t xml:space="preserve"> מן התורה, נמנה לאחר חמשה חכמים, לפי שירד מחשיבותו אצל החכמים, ורב יוסף מבאר את דבריו: </w:t>
      </w:r>
      <w:r w:rsidRPr="004E6834">
        <w:rPr>
          <w:rtl/>
        </w:rPr>
        <w:t>מֵעִיקָּרָא</w:t>
      </w:r>
      <w:r w:rsidR="00F0344E">
        <w:rPr>
          <w:rFonts w:hint="cs"/>
          <w:rtl/>
        </w:rPr>
        <w:t xml:space="preserve"> </w:t>
      </w:r>
      <w:r w:rsidR="00F0344E">
        <w:rPr>
          <w:rtl/>
        </w:rPr>
        <w:t>–</w:t>
      </w:r>
      <w:r w:rsidR="00F0344E">
        <w:rPr>
          <w:rFonts w:hint="cs"/>
          <w:rtl/>
        </w:rPr>
        <w:t xml:space="preserve"> בתחילה, </w:t>
      </w:r>
      <w:proofErr w:type="spellStart"/>
      <w:r w:rsidR="00F0344E">
        <w:rPr>
          <w:rFonts w:hint="cs"/>
          <w:rtl/>
        </w:rPr>
        <w:t>במנין</w:t>
      </w:r>
      <w:proofErr w:type="spellEnd"/>
      <w:r w:rsidR="00F0344E">
        <w:rPr>
          <w:rFonts w:hint="cs"/>
          <w:rtl/>
        </w:rPr>
        <w:t xml:space="preserve"> העולים מבבל לארץ ישראל עם זרובבל בימי כורש, </w:t>
      </w:r>
      <w:r w:rsidRPr="004E6834">
        <w:rPr>
          <w:rtl/>
        </w:rPr>
        <w:t xml:space="preserve">כְּתִיב </w:t>
      </w:r>
      <w:r w:rsidR="00F0344E">
        <w:rPr>
          <w:rtl/>
        </w:rPr>
        <w:t>–</w:t>
      </w:r>
      <w:r w:rsidR="00F0344E">
        <w:rPr>
          <w:rFonts w:hint="cs"/>
          <w:rtl/>
        </w:rPr>
        <w:t xml:space="preserve"> נאמר (עזרא ב, ב): </w:t>
      </w:r>
      <w:r w:rsidRPr="004E6834">
        <w:rPr>
          <w:rtl/>
        </w:rPr>
        <w:t xml:space="preserve">אֲשֶׁר בָּאוּ עִם זְרוּבָּבֶל יֵשׁוּעַ נְחֶמְיָה שְׂרָיָה רְעֵלָיָה </w:t>
      </w:r>
      <w:proofErr w:type="spellStart"/>
      <w:r w:rsidRPr="004E6834">
        <w:rPr>
          <w:rtl/>
        </w:rPr>
        <w:t>מׇרְדֳּכַי</w:t>
      </w:r>
      <w:proofErr w:type="spellEnd"/>
      <w:r w:rsidRPr="004E6834">
        <w:rPr>
          <w:rtl/>
        </w:rPr>
        <w:t xml:space="preserve"> בִּלְשָׁן</w:t>
      </w:r>
      <w:r w:rsidR="00F0344E">
        <w:rPr>
          <w:rFonts w:hint="cs"/>
          <w:rtl/>
        </w:rPr>
        <w:t>, הרי שנמנה מרדכי לאחר ארבעה,</w:t>
      </w:r>
      <w:r w:rsidRPr="004E6834">
        <w:rPr>
          <w:rtl/>
        </w:rPr>
        <w:t xml:space="preserve"> וּלְבַסּוֹף </w:t>
      </w:r>
      <w:proofErr w:type="spellStart"/>
      <w:r w:rsidR="00F0344E">
        <w:rPr>
          <w:rFonts w:hint="cs"/>
          <w:rtl/>
        </w:rPr>
        <w:t>במנין</w:t>
      </w:r>
      <w:proofErr w:type="spellEnd"/>
      <w:r w:rsidR="00F0344E">
        <w:rPr>
          <w:rFonts w:hint="cs"/>
          <w:rtl/>
        </w:rPr>
        <w:t xml:space="preserve"> השני, </w:t>
      </w:r>
      <w:r w:rsidRPr="004E6834">
        <w:rPr>
          <w:rtl/>
        </w:rPr>
        <w:t xml:space="preserve">כְּתִיב </w:t>
      </w:r>
      <w:r w:rsidR="00F0344E">
        <w:rPr>
          <w:rtl/>
        </w:rPr>
        <w:t>–</w:t>
      </w:r>
      <w:r w:rsidR="00F0344E">
        <w:rPr>
          <w:rFonts w:hint="cs"/>
          <w:rtl/>
        </w:rPr>
        <w:t xml:space="preserve"> נאמר (נחמיה ז, ז): </w:t>
      </w:r>
      <w:r w:rsidRPr="004E6834">
        <w:rPr>
          <w:rtl/>
        </w:rPr>
        <w:t xml:space="preserve">הַבָּאִים עִם זְרוּבָּבֶל יֵשׁוּעַ נְחֶמְיָה עֲזַרְיָה רַעַמְיָה נַחֲמָנִי </w:t>
      </w:r>
      <w:proofErr w:type="spellStart"/>
      <w:r w:rsidRPr="004E6834">
        <w:rPr>
          <w:rtl/>
        </w:rPr>
        <w:t>מׇרְדֳּכַי</w:t>
      </w:r>
      <w:proofErr w:type="spellEnd"/>
      <w:r w:rsidRPr="004E6834">
        <w:rPr>
          <w:rtl/>
        </w:rPr>
        <w:t xml:space="preserve"> בִּלְשָׁן</w:t>
      </w:r>
      <w:r w:rsidR="00F0344E">
        <w:rPr>
          <w:rFonts w:hint="cs"/>
          <w:rtl/>
        </w:rPr>
        <w:t>, הרי שנמנה לאחר חמשה, וירד מחשיבותו, אף על פי שלא ביטל מתלמוד תורה אלא משום הצלת נפשות, הרי שגדול תלמוד תורה יותר מהצלת נפשות.</w:t>
      </w:r>
    </w:p>
    <w:sectPr w:rsidR="004E6834" w:rsidSect="00757AEA">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IsraBold">
    <w:panose1 w:val="00000000000000000000"/>
    <w:charset w:val="B1"/>
    <w:family w:val="auto"/>
    <w:pitch w:val="variable"/>
    <w:sig w:usb0="00000801" w:usb1="00000000" w:usb2="00000000" w:usb3="00000000" w:csb0="00000020" w:csb1="00000000"/>
  </w:font>
  <w:font w:name="David">
    <w:panose1 w:val="020E05020604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 w:name="Guttman Keren">
    <w:panose1 w:val="02010401010101010101"/>
    <w:charset w:val="B1"/>
    <w:family w:val="auto"/>
    <w:pitch w:val="variable"/>
    <w:sig w:usb0="00000801" w:usb1="40000000" w:usb2="00000000" w:usb3="00000000" w:csb0="00000020" w:csb1="00000000"/>
  </w:font>
  <w:font w:name="FrankRuehl">
    <w:panose1 w:val="020E0503060101010101"/>
    <w:charset w:val="00"/>
    <w:family w:val="swiss"/>
    <w:pitch w:val="variable"/>
    <w:sig w:usb0="00000803" w:usb1="00000000" w:usb2="00000000" w:usb3="00000000" w:csb0="00000021" w:csb1="00000000"/>
  </w:font>
  <w:font w:name="EFT_Pnina Light">
    <w:panose1 w:val="01000503000000020003"/>
    <w:charset w:val="B1"/>
    <w:family w:val="auto"/>
    <w:pitch w:val="variable"/>
    <w:sig w:usb0="80000827" w:usb1="5000004A" w:usb2="00000000" w:usb3="00000000" w:csb0="00000020" w:csb1="00000000"/>
  </w:font>
  <w:font w:name="FbSfaradi Medium">
    <w:panose1 w:val="02020603050405020304"/>
    <w:charset w:val="00"/>
    <w:family w:val="roman"/>
    <w:pitch w:val="variable"/>
    <w:sig w:usb0="80000827" w:usb1="50000000" w:usb2="00000000" w:usb3="00000000" w:csb0="00000021" w:csb1="00000000"/>
  </w:font>
  <w:font w:name="Fb ProjectGefen BoldItalic">
    <w:altName w:val="Fb Kalisher Light"/>
    <w:charset w:val="00"/>
    <w:family w:val="roman"/>
    <w:pitch w:val="variable"/>
    <w:sig w:usb0="80000827" w:usb1="50000000" w:usb2="00000000" w:usb3="00000000" w:csb0="00000021" w:csb1="00000000"/>
  </w:font>
  <w:font w:name="EFT_Pnina">
    <w:panose1 w:val="01000503000000020003"/>
    <w:charset w:val="B1"/>
    <w:family w:val="auto"/>
    <w:pitch w:val="variable"/>
    <w:sig w:usb0="80000827" w:usb1="5000004A" w:usb2="00000000" w:usb3="00000000" w:csb0="00000020" w:csb1="00000000"/>
  </w:font>
  <w:font w:name="EFT_Pnina Heavy">
    <w:panose1 w:val="01000503000000020003"/>
    <w:charset w:val="B1"/>
    <w:family w:val="auto"/>
    <w:pitch w:val="variable"/>
    <w:sig w:usb0="80000827" w:usb1="5000004A" w:usb2="00000000" w:usb3="00000000" w:csb0="00000020" w:csb1="00000000"/>
  </w:font>
  <w:font w:name="FbLotus Medium">
    <w:panose1 w:val="02020603050405020304"/>
    <w:charset w:val="00"/>
    <w:family w:val="roman"/>
    <w:pitch w:val="variable"/>
    <w:sig w:usb0="80000827" w:usb1="50000000" w:usb2="00000000" w:usb3="00000000" w:csb0="00000021" w:csb1="00000000"/>
  </w:font>
  <w:font w:name="FbFontext Regular">
    <w:panose1 w:val="02020603050405020304"/>
    <w:charset w:val="00"/>
    <w:family w:val="roman"/>
    <w:pitch w:val="variable"/>
    <w:sig w:usb0="80000827" w:usb1="50000000" w:usb2="00000000" w:usb3="00000000" w:csb0="00000021" w:csb1="00000000"/>
  </w:font>
  <w:font w:name="FbSfaradi">
    <w:panose1 w:val="02020603050405020304"/>
    <w:charset w:val="00"/>
    <w:family w:val="roman"/>
    <w:pitch w:val="variable"/>
    <w:sig w:usb0="80000827" w:usb1="50000000" w:usb2="00000000" w:usb3="00000000" w:csb0="00000021" w:csb1="00000000"/>
  </w:font>
  <w:font w:name="FrankRuhlMF">
    <w:panose1 w:val="05000000000000000000"/>
    <w:charset w:val="B1"/>
    <w:family w:val="auto"/>
    <w:pitch w:val="variable"/>
    <w:sig w:usb0="00000801" w:usb1="00000000" w:usb2="00000000" w:usb3="00000000" w:csb0="00000020" w:csb1="00000000"/>
  </w:font>
  <w:font w:name="FbRashy Regular">
    <w:panose1 w:val="02020603050405020304"/>
    <w:charset w:val="00"/>
    <w:family w:val="roman"/>
    <w:pitch w:val="variable"/>
    <w:sig w:usb0="80000827" w:usb1="50000000" w:usb2="00000000" w:usb3="00000000" w:csb0="0000002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8F72398"/>
    <w:multiLevelType w:val="hybridMultilevel"/>
    <w:tmpl w:val="8DC0773A"/>
    <w:lvl w:ilvl="0" w:tplc="AF3C45D0">
      <w:start w:val="1"/>
      <w:numFmt w:val="hebrew1"/>
      <w:pStyle w:val="a"/>
      <w:lvlText w:val="%1."/>
      <w:lvlJc w:val="center"/>
      <w:pPr>
        <w:ind w:left="720" w:hanging="360"/>
      </w:pPr>
      <w:rPr>
        <w:sz w:val="18"/>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E7E32EC"/>
    <w:multiLevelType w:val="hybridMultilevel"/>
    <w:tmpl w:val="30B62B32"/>
    <w:lvl w:ilvl="0" w:tplc="9A066FEC">
      <w:start w:val="1"/>
      <w:numFmt w:val="bullet"/>
      <w:lvlText w:val="o"/>
      <w:lvlJc w:val="left"/>
      <w:pPr>
        <w:ind w:left="927" w:hanging="360"/>
      </w:pPr>
      <w:rPr>
        <w:rFonts w:ascii="Courier New" w:hAnsi="Courier New" w:cs="Courier New" w:hint="default"/>
        <w:sz w:val="16"/>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B65733C"/>
    <w:multiLevelType w:val="multilevel"/>
    <w:tmpl w:val="3E0234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572156159">
    <w:abstractNumId w:val="1"/>
  </w:num>
  <w:num w:numId="2" w16cid:durableId="191769350">
    <w:abstractNumId w:val="1"/>
  </w:num>
  <w:num w:numId="3" w16cid:durableId="278801235">
    <w:abstractNumId w:val="2"/>
  </w:num>
  <w:num w:numId="4" w16cid:durableId="380788630">
    <w:abstractNumId w:val="0"/>
  </w:num>
  <w:num w:numId="5" w16cid:durableId="1661538608">
    <w:abstractNumId w:val="0"/>
  </w:num>
  <w:num w:numId="6" w16cid:durableId="959872427">
    <w:abstractNumId w:val="0"/>
  </w:num>
  <w:num w:numId="7" w16cid:durableId="4978412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5C15"/>
    <w:rsid w:val="000128F6"/>
    <w:rsid w:val="000140A0"/>
    <w:rsid w:val="000216BC"/>
    <w:rsid w:val="0002494C"/>
    <w:rsid w:val="00033DCC"/>
    <w:rsid w:val="0003439F"/>
    <w:rsid w:val="0004203D"/>
    <w:rsid w:val="00042612"/>
    <w:rsid w:val="00046D60"/>
    <w:rsid w:val="00054FD0"/>
    <w:rsid w:val="00063D69"/>
    <w:rsid w:val="000728B1"/>
    <w:rsid w:val="00074A60"/>
    <w:rsid w:val="00083AAE"/>
    <w:rsid w:val="000855A7"/>
    <w:rsid w:val="00085F5A"/>
    <w:rsid w:val="000864A2"/>
    <w:rsid w:val="0009331D"/>
    <w:rsid w:val="000A3EF2"/>
    <w:rsid w:val="000A4DB4"/>
    <w:rsid w:val="000D0DE5"/>
    <w:rsid w:val="000D1F68"/>
    <w:rsid w:val="000D2A34"/>
    <w:rsid w:val="000D2B0D"/>
    <w:rsid w:val="000D464A"/>
    <w:rsid w:val="000D5D6F"/>
    <w:rsid w:val="000E721B"/>
    <w:rsid w:val="000F5662"/>
    <w:rsid w:val="000F6696"/>
    <w:rsid w:val="0011186C"/>
    <w:rsid w:val="00114D47"/>
    <w:rsid w:val="001226F9"/>
    <w:rsid w:val="001227E5"/>
    <w:rsid w:val="001563A1"/>
    <w:rsid w:val="00160232"/>
    <w:rsid w:val="0017650C"/>
    <w:rsid w:val="00180652"/>
    <w:rsid w:val="00191E50"/>
    <w:rsid w:val="001920F8"/>
    <w:rsid w:val="001931D3"/>
    <w:rsid w:val="0019658B"/>
    <w:rsid w:val="001A232A"/>
    <w:rsid w:val="001C2638"/>
    <w:rsid w:val="001D0EE6"/>
    <w:rsid w:val="001D269C"/>
    <w:rsid w:val="001E1189"/>
    <w:rsid w:val="001E223D"/>
    <w:rsid w:val="001E2F67"/>
    <w:rsid w:val="001F5B22"/>
    <w:rsid w:val="001F7F95"/>
    <w:rsid w:val="00200CE5"/>
    <w:rsid w:val="002063E6"/>
    <w:rsid w:val="002144B8"/>
    <w:rsid w:val="00215397"/>
    <w:rsid w:val="0023769F"/>
    <w:rsid w:val="00252928"/>
    <w:rsid w:val="00252C31"/>
    <w:rsid w:val="00253E94"/>
    <w:rsid w:val="00261F29"/>
    <w:rsid w:val="0026621D"/>
    <w:rsid w:val="002734EB"/>
    <w:rsid w:val="00274ADA"/>
    <w:rsid w:val="0028476B"/>
    <w:rsid w:val="0028792A"/>
    <w:rsid w:val="0029016E"/>
    <w:rsid w:val="00291CCA"/>
    <w:rsid w:val="00292EE5"/>
    <w:rsid w:val="002936AF"/>
    <w:rsid w:val="00293C80"/>
    <w:rsid w:val="002961E2"/>
    <w:rsid w:val="002A29BE"/>
    <w:rsid w:val="002A3AF8"/>
    <w:rsid w:val="002B0987"/>
    <w:rsid w:val="002B7546"/>
    <w:rsid w:val="002C034A"/>
    <w:rsid w:val="002C2AD5"/>
    <w:rsid w:val="002C36D1"/>
    <w:rsid w:val="002C4D83"/>
    <w:rsid w:val="002C5877"/>
    <w:rsid w:val="002D1722"/>
    <w:rsid w:val="002D7C93"/>
    <w:rsid w:val="002E2011"/>
    <w:rsid w:val="002F4C80"/>
    <w:rsid w:val="002F5588"/>
    <w:rsid w:val="002F5C15"/>
    <w:rsid w:val="002F69A7"/>
    <w:rsid w:val="003067E1"/>
    <w:rsid w:val="003261F5"/>
    <w:rsid w:val="00327E84"/>
    <w:rsid w:val="00332702"/>
    <w:rsid w:val="00335CF5"/>
    <w:rsid w:val="00337511"/>
    <w:rsid w:val="00337EC0"/>
    <w:rsid w:val="00337EEC"/>
    <w:rsid w:val="00340103"/>
    <w:rsid w:val="0034448F"/>
    <w:rsid w:val="00347BB7"/>
    <w:rsid w:val="00352115"/>
    <w:rsid w:val="003534AE"/>
    <w:rsid w:val="00356D43"/>
    <w:rsid w:val="00360669"/>
    <w:rsid w:val="00362247"/>
    <w:rsid w:val="00365400"/>
    <w:rsid w:val="003678D6"/>
    <w:rsid w:val="00377219"/>
    <w:rsid w:val="00377F9F"/>
    <w:rsid w:val="00387F88"/>
    <w:rsid w:val="003A31C4"/>
    <w:rsid w:val="003A6CBE"/>
    <w:rsid w:val="003B000C"/>
    <w:rsid w:val="003C178D"/>
    <w:rsid w:val="003D1B63"/>
    <w:rsid w:val="003D42A5"/>
    <w:rsid w:val="003D4DB4"/>
    <w:rsid w:val="003D60D6"/>
    <w:rsid w:val="003E22ED"/>
    <w:rsid w:val="003E7746"/>
    <w:rsid w:val="00401478"/>
    <w:rsid w:val="004029C0"/>
    <w:rsid w:val="00405D08"/>
    <w:rsid w:val="004147E6"/>
    <w:rsid w:val="0041651D"/>
    <w:rsid w:val="0042148D"/>
    <w:rsid w:val="00425A8E"/>
    <w:rsid w:val="004346D9"/>
    <w:rsid w:val="00437860"/>
    <w:rsid w:val="00453E39"/>
    <w:rsid w:val="00454E01"/>
    <w:rsid w:val="004569E6"/>
    <w:rsid w:val="004579AA"/>
    <w:rsid w:val="00462515"/>
    <w:rsid w:val="00474A94"/>
    <w:rsid w:val="004759CB"/>
    <w:rsid w:val="00477149"/>
    <w:rsid w:val="00491612"/>
    <w:rsid w:val="00493857"/>
    <w:rsid w:val="00495215"/>
    <w:rsid w:val="004A6295"/>
    <w:rsid w:val="004C3D70"/>
    <w:rsid w:val="004D2774"/>
    <w:rsid w:val="004D6F65"/>
    <w:rsid w:val="004E4EAE"/>
    <w:rsid w:val="004E6834"/>
    <w:rsid w:val="004E689C"/>
    <w:rsid w:val="004F3BC1"/>
    <w:rsid w:val="004F53D2"/>
    <w:rsid w:val="004F6047"/>
    <w:rsid w:val="004F7E39"/>
    <w:rsid w:val="00502A56"/>
    <w:rsid w:val="0050314B"/>
    <w:rsid w:val="0050595B"/>
    <w:rsid w:val="00505A73"/>
    <w:rsid w:val="00515271"/>
    <w:rsid w:val="005312D7"/>
    <w:rsid w:val="00531AF5"/>
    <w:rsid w:val="005340C4"/>
    <w:rsid w:val="00535EEE"/>
    <w:rsid w:val="00540952"/>
    <w:rsid w:val="00542D4A"/>
    <w:rsid w:val="0054409B"/>
    <w:rsid w:val="0054615E"/>
    <w:rsid w:val="0055319E"/>
    <w:rsid w:val="00553789"/>
    <w:rsid w:val="005625F1"/>
    <w:rsid w:val="00564B38"/>
    <w:rsid w:val="00571D4B"/>
    <w:rsid w:val="0058020D"/>
    <w:rsid w:val="00595AB3"/>
    <w:rsid w:val="00597398"/>
    <w:rsid w:val="00597432"/>
    <w:rsid w:val="00597BE0"/>
    <w:rsid w:val="005A0612"/>
    <w:rsid w:val="005A6AC2"/>
    <w:rsid w:val="005B33F0"/>
    <w:rsid w:val="005B57DE"/>
    <w:rsid w:val="005C2894"/>
    <w:rsid w:val="005C527E"/>
    <w:rsid w:val="005D19C8"/>
    <w:rsid w:val="005D4D3B"/>
    <w:rsid w:val="005D62B9"/>
    <w:rsid w:val="005E281E"/>
    <w:rsid w:val="005E4526"/>
    <w:rsid w:val="005E5B5B"/>
    <w:rsid w:val="005F426D"/>
    <w:rsid w:val="00606FA4"/>
    <w:rsid w:val="006115B1"/>
    <w:rsid w:val="00614E4D"/>
    <w:rsid w:val="006178AC"/>
    <w:rsid w:val="00624BBC"/>
    <w:rsid w:val="00625120"/>
    <w:rsid w:val="006271CF"/>
    <w:rsid w:val="00632A4D"/>
    <w:rsid w:val="0063332F"/>
    <w:rsid w:val="00633DA9"/>
    <w:rsid w:val="00635961"/>
    <w:rsid w:val="0064195E"/>
    <w:rsid w:val="00644670"/>
    <w:rsid w:val="00651034"/>
    <w:rsid w:val="00655DFE"/>
    <w:rsid w:val="00656C39"/>
    <w:rsid w:val="006636EC"/>
    <w:rsid w:val="006700E2"/>
    <w:rsid w:val="00690DF4"/>
    <w:rsid w:val="006926DD"/>
    <w:rsid w:val="00696590"/>
    <w:rsid w:val="00696A58"/>
    <w:rsid w:val="006A737A"/>
    <w:rsid w:val="006B0E90"/>
    <w:rsid w:val="006B10FA"/>
    <w:rsid w:val="006B4034"/>
    <w:rsid w:val="006B6C07"/>
    <w:rsid w:val="006E0B88"/>
    <w:rsid w:val="006E12CA"/>
    <w:rsid w:val="006E3265"/>
    <w:rsid w:val="00715394"/>
    <w:rsid w:val="00715CE8"/>
    <w:rsid w:val="00721D50"/>
    <w:rsid w:val="0073216F"/>
    <w:rsid w:val="0075455F"/>
    <w:rsid w:val="00755CAC"/>
    <w:rsid w:val="00756917"/>
    <w:rsid w:val="00757AEA"/>
    <w:rsid w:val="00767CB3"/>
    <w:rsid w:val="0078408C"/>
    <w:rsid w:val="00794C06"/>
    <w:rsid w:val="007A1A1A"/>
    <w:rsid w:val="007A5C15"/>
    <w:rsid w:val="007C75FE"/>
    <w:rsid w:val="007D1CEF"/>
    <w:rsid w:val="007D2181"/>
    <w:rsid w:val="007D437B"/>
    <w:rsid w:val="007D6BA1"/>
    <w:rsid w:val="007E1551"/>
    <w:rsid w:val="007F2E19"/>
    <w:rsid w:val="007F434A"/>
    <w:rsid w:val="007F4754"/>
    <w:rsid w:val="0080424C"/>
    <w:rsid w:val="00816E7F"/>
    <w:rsid w:val="00820FFF"/>
    <w:rsid w:val="00823C17"/>
    <w:rsid w:val="0084717D"/>
    <w:rsid w:val="00862E60"/>
    <w:rsid w:val="00864B85"/>
    <w:rsid w:val="00866B9B"/>
    <w:rsid w:val="008A29B0"/>
    <w:rsid w:val="008B4E76"/>
    <w:rsid w:val="008B59A0"/>
    <w:rsid w:val="008C083F"/>
    <w:rsid w:val="008C08BC"/>
    <w:rsid w:val="008C1F72"/>
    <w:rsid w:val="008D05DF"/>
    <w:rsid w:val="008D1F83"/>
    <w:rsid w:val="008D6BAB"/>
    <w:rsid w:val="008F1BD8"/>
    <w:rsid w:val="008F5260"/>
    <w:rsid w:val="008F7D36"/>
    <w:rsid w:val="00902864"/>
    <w:rsid w:val="00903CFB"/>
    <w:rsid w:val="0090524D"/>
    <w:rsid w:val="00907D4E"/>
    <w:rsid w:val="009216A7"/>
    <w:rsid w:val="00921FCA"/>
    <w:rsid w:val="00925992"/>
    <w:rsid w:val="009262F6"/>
    <w:rsid w:val="00927912"/>
    <w:rsid w:val="00943E9C"/>
    <w:rsid w:val="009534E1"/>
    <w:rsid w:val="009563E6"/>
    <w:rsid w:val="009613B6"/>
    <w:rsid w:val="00962623"/>
    <w:rsid w:val="00974BEA"/>
    <w:rsid w:val="009802BC"/>
    <w:rsid w:val="00982E51"/>
    <w:rsid w:val="00983DAC"/>
    <w:rsid w:val="0098457B"/>
    <w:rsid w:val="009A0CC4"/>
    <w:rsid w:val="009A6ABA"/>
    <w:rsid w:val="009C660E"/>
    <w:rsid w:val="009D73FA"/>
    <w:rsid w:val="009E2B31"/>
    <w:rsid w:val="009F0DB5"/>
    <w:rsid w:val="009F2EFB"/>
    <w:rsid w:val="00A00C94"/>
    <w:rsid w:val="00A01D4A"/>
    <w:rsid w:val="00A0291A"/>
    <w:rsid w:val="00A0703A"/>
    <w:rsid w:val="00A079D2"/>
    <w:rsid w:val="00A3360F"/>
    <w:rsid w:val="00A36B53"/>
    <w:rsid w:val="00A37185"/>
    <w:rsid w:val="00A431D5"/>
    <w:rsid w:val="00A55C3E"/>
    <w:rsid w:val="00A62530"/>
    <w:rsid w:val="00A64785"/>
    <w:rsid w:val="00A67099"/>
    <w:rsid w:val="00A74DEA"/>
    <w:rsid w:val="00A84E60"/>
    <w:rsid w:val="00A949FA"/>
    <w:rsid w:val="00A97C90"/>
    <w:rsid w:val="00AA2FD0"/>
    <w:rsid w:val="00AA68CE"/>
    <w:rsid w:val="00AB1450"/>
    <w:rsid w:val="00AB3ED9"/>
    <w:rsid w:val="00AB575A"/>
    <w:rsid w:val="00AC3916"/>
    <w:rsid w:val="00AD2FAD"/>
    <w:rsid w:val="00AD32E5"/>
    <w:rsid w:val="00AD6AC2"/>
    <w:rsid w:val="00AE0724"/>
    <w:rsid w:val="00AE11BA"/>
    <w:rsid w:val="00AE2E17"/>
    <w:rsid w:val="00AE3CB5"/>
    <w:rsid w:val="00AE4F4F"/>
    <w:rsid w:val="00AE6CBD"/>
    <w:rsid w:val="00AF0982"/>
    <w:rsid w:val="00AF53D6"/>
    <w:rsid w:val="00B17B15"/>
    <w:rsid w:val="00B2034E"/>
    <w:rsid w:val="00B22168"/>
    <w:rsid w:val="00B257E0"/>
    <w:rsid w:val="00B30409"/>
    <w:rsid w:val="00B438E6"/>
    <w:rsid w:val="00B57E75"/>
    <w:rsid w:val="00B62F4E"/>
    <w:rsid w:val="00B67190"/>
    <w:rsid w:val="00B671D4"/>
    <w:rsid w:val="00B77858"/>
    <w:rsid w:val="00B87840"/>
    <w:rsid w:val="00B930B3"/>
    <w:rsid w:val="00B9394E"/>
    <w:rsid w:val="00B95768"/>
    <w:rsid w:val="00BA1585"/>
    <w:rsid w:val="00BA2D31"/>
    <w:rsid w:val="00BB6494"/>
    <w:rsid w:val="00BB7230"/>
    <w:rsid w:val="00BD2077"/>
    <w:rsid w:val="00BD3AC1"/>
    <w:rsid w:val="00BE4A47"/>
    <w:rsid w:val="00BE5A11"/>
    <w:rsid w:val="00BF4C9F"/>
    <w:rsid w:val="00C077CE"/>
    <w:rsid w:val="00C21AD0"/>
    <w:rsid w:val="00C34594"/>
    <w:rsid w:val="00C368FE"/>
    <w:rsid w:val="00C419B0"/>
    <w:rsid w:val="00C43249"/>
    <w:rsid w:val="00C56C38"/>
    <w:rsid w:val="00C7554A"/>
    <w:rsid w:val="00C75A4C"/>
    <w:rsid w:val="00C87544"/>
    <w:rsid w:val="00C87CE2"/>
    <w:rsid w:val="00C94F26"/>
    <w:rsid w:val="00CA042F"/>
    <w:rsid w:val="00CA40EE"/>
    <w:rsid w:val="00CA435E"/>
    <w:rsid w:val="00CB5D38"/>
    <w:rsid w:val="00CC0203"/>
    <w:rsid w:val="00CD3B56"/>
    <w:rsid w:val="00CD6189"/>
    <w:rsid w:val="00CE14F5"/>
    <w:rsid w:val="00CE241F"/>
    <w:rsid w:val="00CF2946"/>
    <w:rsid w:val="00CF5C74"/>
    <w:rsid w:val="00D07FCE"/>
    <w:rsid w:val="00D2097E"/>
    <w:rsid w:val="00D24075"/>
    <w:rsid w:val="00D2455C"/>
    <w:rsid w:val="00D2572D"/>
    <w:rsid w:val="00D36714"/>
    <w:rsid w:val="00D40559"/>
    <w:rsid w:val="00D504DF"/>
    <w:rsid w:val="00D51B73"/>
    <w:rsid w:val="00D556FD"/>
    <w:rsid w:val="00D56542"/>
    <w:rsid w:val="00D64EFB"/>
    <w:rsid w:val="00D71941"/>
    <w:rsid w:val="00D7304D"/>
    <w:rsid w:val="00D73BAA"/>
    <w:rsid w:val="00D91B03"/>
    <w:rsid w:val="00D91D6F"/>
    <w:rsid w:val="00DA187E"/>
    <w:rsid w:val="00DB0309"/>
    <w:rsid w:val="00DB2E3E"/>
    <w:rsid w:val="00DB2EF1"/>
    <w:rsid w:val="00DB70D1"/>
    <w:rsid w:val="00DB7C62"/>
    <w:rsid w:val="00DC1EF9"/>
    <w:rsid w:val="00DC451C"/>
    <w:rsid w:val="00DC67E7"/>
    <w:rsid w:val="00DD15D4"/>
    <w:rsid w:val="00DE29AF"/>
    <w:rsid w:val="00DF2AB0"/>
    <w:rsid w:val="00DF3EB6"/>
    <w:rsid w:val="00E00FAC"/>
    <w:rsid w:val="00E02FAD"/>
    <w:rsid w:val="00E176CC"/>
    <w:rsid w:val="00E20902"/>
    <w:rsid w:val="00E26FB5"/>
    <w:rsid w:val="00E31A2E"/>
    <w:rsid w:val="00E33F6C"/>
    <w:rsid w:val="00E36C33"/>
    <w:rsid w:val="00E45D2E"/>
    <w:rsid w:val="00E57334"/>
    <w:rsid w:val="00E6770A"/>
    <w:rsid w:val="00E7798E"/>
    <w:rsid w:val="00E847AB"/>
    <w:rsid w:val="00E87E89"/>
    <w:rsid w:val="00EB7299"/>
    <w:rsid w:val="00EC096E"/>
    <w:rsid w:val="00EC2345"/>
    <w:rsid w:val="00EC2E96"/>
    <w:rsid w:val="00EC71C1"/>
    <w:rsid w:val="00EC7B7D"/>
    <w:rsid w:val="00EE00AD"/>
    <w:rsid w:val="00EE095D"/>
    <w:rsid w:val="00EF2F6F"/>
    <w:rsid w:val="00EF77C2"/>
    <w:rsid w:val="00F0344E"/>
    <w:rsid w:val="00F10C5C"/>
    <w:rsid w:val="00F131DA"/>
    <w:rsid w:val="00F152CE"/>
    <w:rsid w:val="00F37A5E"/>
    <w:rsid w:val="00F42447"/>
    <w:rsid w:val="00F42CE6"/>
    <w:rsid w:val="00F43BEE"/>
    <w:rsid w:val="00F55996"/>
    <w:rsid w:val="00F625AA"/>
    <w:rsid w:val="00F66131"/>
    <w:rsid w:val="00F7651B"/>
    <w:rsid w:val="00F85FB7"/>
    <w:rsid w:val="00F91CAD"/>
    <w:rsid w:val="00F9241F"/>
    <w:rsid w:val="00F93456"/>
    <w:rsid w:val="00FA10A0"/>
    <w:rsid w:val="00FA22DE"/>
    <w:rsid w:val="00FA7007"/>
    <w:rsid w:val="00FC7F98"/>
    <w:rsid w:val="00FD1E5E"/>
    <w:rsid w:val="00FD65E8"/>
    <w:rsid w:val="00FE15B9"/>
    <w:rsid w:val="00FE2D80"/>
    <w:rsid w:val="00FE3CF3"/>
    <w:rsid w:val="00FF17B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5835AF"/>
  <w15:chartTrackingRefBased/>
  <w15:docId w15:val="{9364B159-1269-4771-AF6E-DA2F50DF1C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IsraBold"/>
        <w:sz w:val="40"/>
        <w:szCs w:val="40"/>
        <w:lang w:val="en-US" w:eastAsia="en-US" w:bidi="he-IL"/>
      </w:rPr>
    </w:rPrDefault>
    <w:pPrDefault>
      <w:pPr>
        <w:spacing w:before="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8F7D36"/>
    <w:pPr>
      <w:bidi/>
      <w:spacing w:before="240" w:after="240"/>
      <w:ind w:left="26"/>
    </w:pPr>
    <w:rPr>
      <w:rFonts w:cs="David"/>
      <w:color w:val="000000" w:themeColor="text1"/>
      <w:sz w:val="18"/>
      <w:szCs w:val="22"/>
    </w:rPr>
  </w:style>
  <w:style w:type="paragraph" w:styleId="1">
    <w:name w:val="heading 1"/>
    <w:aliases w:val="כות' א."/>
    <w:basedOn w:val="a0"/>
    <w:next w:val="a0"/>
    <w:link w:val="10"/>
    <w:autoRedefine/>
    <w:uiPriority w:val="9"/>
    <w:rsid w:val="00E87E89"/>
    <w:pPr>
      <w:keepNext/>
      <w:keepLines/>
      <w:jc w:val="center"/>
      <w:outlineLvl w:val="0"/>
    </w:pPr>
    <w:rPr>
      <w:rFonts w:asciiTheme="majorHAnsi" w:eastAsiaTheme="majorEastAsia" w:hAnsiTheme="majorHAnsi"/>
      <w:b/>
      <w:bCs/>
      <w:sz w:val="28"/>
    </w:rPr>
  </w:style>
  <w:style w:type="paragraph" w:styleId="2">
    <w:name w:val="heading 2"/>
    <w:basedOn w:val="a0"/>
    <w:next w:val="a0"/>
    <w:link w:val="20"/>
    <w:autoRedefine/>
    <w:uiPriority w:val="9"/>
    <w:unhideWhenUsed/>
    <w:rsid w:val="00E87E89"/>
    <w:pPr>
      <w:keepNext/>
      <w:keepLines/>
      <w:outlineLvl w:val="1"/>
    </w:pPr>
    <w:rPr>
      <w:rFonts w:asciiTheme="majorHAnsi" w:eastAsiaTheme="majorEastAsia" w:hAnsiTheme="majorHAnsi" w:cs="Guttman Keren"/>
      <w:b/>
      <w:bCs/>
      <w:sz w:val="26"/>
    </w:rPr>
  </w:style>
  <w:style w:type="paragraph" w:styleId="3">
    <w:name w:val="heading 3"/>
    <w:aliases w:val="כות' ב."/>
    <w:basedOn w:val="a0"/>
    <w:next w:val="a0"/>
    <w:link w:val="30"/>
    <w:autoRedefine/>
    <w:uiPriority w:val="9"/>
    <w:semiHidden/>
    <w:unhideWhenUsed/>
    <w:rsid w:val="00E87E89"/>
    <w:pPr>
      <w:keepNext/>
      <w:keepLines/>
      <w:spacing w:after="0"/>
      <w:jc w:val="left"/>
      <w:outlineLvl w:val="2"/>
    </w:pPr>
    <w:rPr>
      <w:rFonts w:asciiTheme="majorHAnsi" w:eastAsiaTheme="majorEastAsia" w:hAnsiTheme="majorHAnsi"/>
      <w:b/>
      <w:bCs/>
      <w:sz w:val="40"/>
    </w:rPr>
  </w:style>
  <w:style w:type="paragraph" w:styleId="4">
    <w:name w:val="heading 4"/>
    <w:basedOn w:val="a0"/>
    <w:next w:val="a0"/>
    <w:link w:val="40"/>
    <w:uiPriority w:val="9"/>
    <w:semiHidden/>
    <w:unhideWhenUsed/>
    <w:qFormat/>
    <w:rsid w:val="005A0612"/>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5">
    <w:name w:val="heading 5"/>
    <w:basedOn w:val="a0"/>
    <w:next w:val="a0"/>
    <w:link w:val="50"/>
    <w:uiPriority w:val="9"/>
    <w:semiHidden/>
    <w:unhideWhenUsed/>
    <w:qFormat/>
    <w:rsid w:val="005A0612"/>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כותר פרשה"/>
    <w:basedOn w:val="1"/>
    <w:link w:val="a5"/>
    <w:rsid w:val="005625F1"/>
    <w:pPr>
      <w:ind w:left="246" w:right="240"/>
    </w:pPr>
    <w:rPr>
      <w:rFonts w:ascii="David" w:hAnsi="David"/>
      <w:sz w:val="40"/>
      <w:szCs w:val="40"/>
    </w:rPr>
  </w:style>
  <w:style w:type="character" w:customStyle="1" w:styleId="a5">
    <w:name w:val="כותר פרשה תו"/>
    <w:basedOn w:val="a1"/>
    <w:link w:val="a4"/>
    <w:rsid w:val="005625F1"/>
    <w:rPr>
      <w:rFonts w:ascii="David" w:eastAsiaTheme="majorEastAsia" w:hAnsi="David" w:cs="David"/>
      <w:b/>
      <w:bCs/>
      <w:color w:val="000000" w:themeColor="text1"/>
    </w:rPr>
  </w:style>
  <w:style w:type="character" w:customStyle="1" w:styleId="10">
    <w:name w:val="כותרת 1 תו"/>
    <w:aliases w:val="כות' א. תו"/>
    <w:basedOn w:val="a1"/>
    <w:link w:val="1"/>
    <w:uiPriority w:val="9"/>
    <w:rsid w:val="00E87E89"/>
    <w:rPr>
      <w:rFonts w:asciiTheme="majorHAnsi" w:eastAsiaTheme="majorEastAsia" w:hAnsiTheme="majorHAnsi" w:cs="FrankRuehl"/>
      <w:b/>
      <w:bCs/>
      <w:sz w:val="28"/>
      <w:szCs w:val="28"/>
      <w:lang w:val="ru-RU"/>
    </w:rPr>
  </w:style>
  <w:style w:type="paragraph" w:customStyle="1" w:styleId="a6">
    <w:name w:val="כותר פרטים"/>
    <w:basedOn w:val="3"/>
    <w:next w:val="a0"/>
    <w:link w:val="a7"/>
    <w:qFormat/>
    <w:rsid w:val="005A0612"/>
    <w:pPr>
      <w:jc w:val="both"/>
    </w:pPr>
    <w:rPr>
      <w:i/>
      <w:iCs/>
      <w:color w:val="595959" w:themeColor="text1" w:themeTint="A6"/>
      <w:sz w:val="20"/>
      <w:szCs w:val="24"/>
    </w:rPr>
  </w:style>
  <w:style w:type="character" w:customStyle="1" w:styleId="a7">
    <w:name w:val="כותר פרטים תו"/>
    <w:basedOn w:val="a1"/>
    <w:link w:val="a6"/>
    <w:rsid w:val="005A0612"/>
    <w:rPr>
      <w:rFonts w:asciiTheme="majorHAnsi" w:eastAsiaTheme="majorEastAsia" w:hAnsiTheme="majorHAnsi" w:cs="David"/>
      <w:b/>
      <w:bCs/>
      <w:i/>
      <w:iCs/>
      <w:color w:val="595959" w:themeColor="text1" w:themeTint="A6"/>
      <w:sz w:val="20"/>
      <w:szCs w:val="24"/>
    </w:rPr>
  </w:style>
  <w:style w:type="character" w:customStyle="1" w:styleId="30">
    <w:name w:val="כותרת 3 תו"/>
    <w:aliases w:val="כות' ב. תו"/>
    <w:basedOn w:val="a1"/>
    <w:link w:val="3"/>
    <w:uiPriority w:val="9"/>
    <w:semiHidden/>
    <w:rsid w:val="00E87E89"/>
    <w:rPr>
      <w:rFonts w:asciiTheme="majorHAnsi" w:eastAsiaTheme="majorEastAsia" w:hAnsiTheme="majorHAnsi" w:cs="FrankRuehl"/>
      <w:b/>
      <w:bCs/>
      <w:szCs w:val="28"/>
      <w:lang w:val="ru-RU"/>
    </w:rPr>
  </w:style>
  <w:style w:type="paragraph" w:customStyle="1" w:styleId="a8">
    <w:name w:val="תת נושא"/>
    <w:basedOn w:val="a0"/>
    <w:link w:val="a9"/>
    <w:rsid w:val="005625F1"/>
    <w:pPr>
      <w:jc w:val="left"/>
    </w:pPr>
    <w:rPr>
      <w:b/>
      <w:bCs/>
      <w:sz w:val="20"/>
      <w:szCs w:val="24"/>
    </w:rPr>
  </w:style>
  <w:style w:type="character" w:customStyle="1" w:styleId="a9">
    <w:name w:val="תת נושא תו"/>
    <w:basedOn w:val="a1"/>
    <w:link w:val="a8"/>
    <w:rsid w:val="005625F1"/>
    <w:rPr>
      <w:rFonts w:cs="David"/>
      <w:b/>
      <w:bCs/>
      <w:color w:val="000000" w:themeColor="text1"/>
      <w:sz w:val="20"/>
      <w:szCs w:val="24"/>
    </w:rPr>
  </w:style>
  <w:style w:type="paragraph" w:customStyle="1" w:styleId="aa">
    <w:name w:val="מחלוקת"/>
    <w:basedOn w:val="a"/>
    <w:link w:val="ab"/>
    <w:rsid w:val="005625F1"/>
  </w:style>
  <w:style w:type="character" w:customStyle="1" w:styleId="ab">
    <w:name w:val="מחלוקת תו"/>
    <w:basedOn w:val="a1"/>
    <w:link w:val="aa"/>
    <w:rsid w:val="005625F1"/>
    <w:rPr>
      <w:rFonts w:cs="David"/>
      <w:color w:val="000000" w:themeColor="text1"/>
      <w:sz w:val="18"/>
      <w:szCs w:val="22"/>
    </w:rPr>
  </w:style>
  <w:style w:type="paragraph" w:styleId="a">
    <w:name w:val="List Paragraph"/>
    <w:basedOn w:val="a0"/>
    <w:uiPriority w:val="34"/>
    <w:qFormat/>
    <w:rsid w:val="005A0612"/>
    <w:pPr>
      <w:numPr>
        <w:numId w:val="7"/>
      </w:numPr>
      <w:spacing w:after="80" w:line="240" w:lineRule="auto"/>
      <w:contextualSpacing/>
    </w:pPr>
    <w:rPr>
      <w:rFonts w:cs="EFT_Pnina Light"/>
      <w:b/>
      <w:sz w:val="20"/>
    </w:rPr>
  </w:style>
  <w:style w:type="paragraph" w:customStyle="1" w:styleId="ac">
    <w:name w:val="לפלפולא"/>
    <w:basedOn w:val="2"/>
    <w:link w:val="ad"/>
    <w:rsid w:val="005625F1"/>
    <w:pPr>
      <w:jc w:val="center"/>
    </w:pPr>
    <w:rPr>
      <w:rFonts w:ascii="David" w:hAnsi="David" w:cs="David"/>
      <w:sz w:val="22"/>
      <w:u w:val="single"/>
    </w:rPr>
  </w:style>
  <w:style w:type="character" w:customStyle="1" w:styleId="ad">
    <w:name w:val="לפלפולא תו"/>
    <w:basedOn w:val="a1"/>
    <w:link w:val="ac"/>
    <w:rsid w:val="005625F1"/>
    <w:rPr>
      <w:rFonts w:ascii="David" w:eastAsiaTheme="majorEastAsia" w:hAnsi="David" w:cs="David"/>
      <w:b/>
      <w:bCs/>
      <w:color w:val="000000" w:themeColor="text1"/>
      <w:sz w:val="22"/>
      <w:szCs w:val="28"/>
      <w:u w:val="single"/>
    </w:rPr>
  </w:style>
  <w:style w:type="character" w:customStyle="1" w:styleId="20">
    <w:name w:val="כותרת 2 תו"/>
    <w:basedOn w:val="a1"/>
    <w:link w:val="2"/>
    <w:uiPriority w:val="9"/>
    <w:rsid w:val="00E87E89"/>
    <w:rPr>
      <w:rFonts w:asciiTheme="majorHAnsi" w:eastAsiaTheme="majorEastAsia" w:hAnsiTheme="majorHAnsi" w:cs="Guttman Keren"/>
      <w:b/>
      <w:bCs/>
      <w:sz w:val="26"/>
      <w:szCs w:val="28"/>
      <w:lang w:val="ru-RU"/>
    </w:rPr>
  </w:style>
  <w:style w:type="paragraph" w:customStyle="1" w:styleId="ae">
    <w:name w:val="עליון"/>
    <w:basedOn w:val="a0"/>
    <w:link w:val="af"/>
    <w:rsid w:val="005625F1"/>
    <w:pPr>
      <w:jc w:val="center"/>
    </w:pPr>
    <w:rPr>
      <w:b/>
      <w:bCs/>
      <w:i/>
      <w:iCs/>
    </w:rPr>
  </w:style>
  <w:style w:type="character" w:customStyle="1" w:styleId="af">
    <w:name w:val="עליון תו"/>
    <w:basedOn w:val="a1"/>
    <w:link w:val="ae"/>
    <w:rsid w:val="005625F1"/>
    <w:rPr>
      <w:rFonts w:cs="David"/>
      <w:b/>
      <w:bCs/>
      <w:i/>
      <w:iCs/>
      <w:color w:val="000000" w:themeColor="text1"/>
      <w:sz w:val="18"/>
      <w:szCs w:val="22"/>
    </w:rPr>
  </w:style>
  <w:style w:type="paragraph" w:customStyle="1" w:styleId="af0">
    <w:name w:val="תלוי"/>
    <w:basedOn w:val="aa"/>
    <w:link w:val="af1"/>
    <w:rsid w:val="005625F1"/>
    <w:pPr>
      <w:ind w:left="1062" w:hanging="709"/>
    </w:pPr>
  </w:style>
  <w:style w:type="character" w:customStyle="1" w:styleId="af1">
    <w:name w:val="תלוי תו"/>
    <w:basedOn w:val="ab"/>
    <w:link w:val="af0"/>
    <w:rsid w:val="005625F1"/>
    <w:rPr>
      <w:rFonts w:cs="David"/>
      <w:color w:val="000000" w:themeColor="text1"/>
      <w:sz w:val="18"/>
      <w:szCs w:val="22"/>
    </w:rPr>
  </w:style>
  <w:style w:type="paragraph" w:customStyle="1" w:styleId="af2">
    <w:name w:val="כותר שאלה"/>
    <w:basedOn w:val="2"/>
    <w:next w:val="a6"/>
    <w:rsid w:val="00E87E89"/>
    <w:pPr>
      <w:spacing w:after="0"/>
      <w:jc w:val="center"/>
    </w:pPr>
    <w:rPr>
      <w:rFonts w:ascii="David" w:hAnsi="David" w:cs="David"/>
      <w:b w:val="0"/>
      <w:szCs w:val="26"/>
    </w:rPr>
  </w:style>
  <w:style w:type="character" w:customStyle="1" w:styleId="af3">
    <w:name w:val="מורחב"/>
    <w:basedOn w:val="a1"/>
    <w:uiPriority w:val="1"/>
    <w:rsid w:val="00921FCA"/>
    <w:rPr>
      <w:spacing w:val="30"/>
    </w:rPr>
  </w:style>
  <w:style w:type="paragraph" w:customStyle="1" w:styleId="af4">
    <w:name w:val="תמצית"/>
    <w:basedOn w:val="4"/>
    <w:link w:val="af5"/>
    <w:rsid w:val="00921FCA"/>
    <w:pPr>
      <w:ind w:right="3720"/>
    </w:pPr>
    <w:rPr>
      <w:rFonts w:cs="David"/>
      <w:b/>
      <w:bCs/>
      <w:iCs w:val="0"/>
      <w:color w:val="000000" w:themeColor="text1"/>
      <w:sz w:val="20"/>
      <w:szCs w:val="24"/>
    </w:rPr>
  </w:style>
  <w:style w:type="character" w:customStyle="1" w:styleId="af5">
    <w:name w:val="תמצית תו"/>
    <w:basedOn w:val="a1"/>
    <w:link w:val="af4"/>
    <w:rsid w:val="00921FCA"/>
    <w:rPr>
      <w:rFonts w:asciiTheme="majorHAnsi" w:eastAsiaTheme="majorEastAsia" w:hAnsiTheme="majorHAnsi" w:cs="David"/>
      <w:b/>
      <w:bCs/>
      <w:i/>
      <w:color w:val="000000" w:themeColor="text1"/>
      <w:sz w:val="20"/>
      <w:szCs w:val="24"/>
    </w:rPr>
  </w:style>
  <w:style w:type="character" w:styleId="af6">
    <w:name w:val="Strong"/>
    <w:basedOn w:val="a1"/>
    <w:uiPriority w:val="22"/>
    <w:qFormat/>
    <w:rsid w:val="005A0612"/>
    <w:rPr>
      <w:b/>
      <w:bCs/>
    </w:rPr>
  </w:style>
  <w:style w:type="character" w:customStyle="1" w:styleId="40">
    <w:name w:val="כותרת 4 תו"/>
    <w:basedOn w:val="a1"/>
    <w:link w:val="4"/>
    <w:uiPriority w:val="9"/>
    <w:semiHidden/>
    <w:rsid w:val="005A0612"/>
    <w:rPr>
      <w:rFonts w:asciiTheme="majorHAnsi" w:eastAsiaTheme="majorEastAsia" w:hAnsiTheme="majorHAnsi" w:cstheme="majorBidi"/>
      <w:i/>
      <w:iCs/>
      <w:color w:val="365F91" w:themeColor="accent1" w:themeShade="BF"/>
      <w:sz w:val="18"/>
      <w:szCs w:val="22"/>
    </w:rPr>
  </w:style>
  <w:style w:type="character" w:customStyle="1" w:styleId="50">
    <w:name w:val="כותרת 5 תו"/>
    <w:basedOn w:val="a1"/>
    <w:link w:val="5"/>
    <w:uiPriority w:val="9"/>
    <w:semiHidden/>
    <w:rsid w:val="005A0612"/>
    <w:rPr>
      <w:rFonts w:asciiTheme="majorHAnsi" w:eastAsiaTheme="majorEastAsia" w:hAnsiTheme="majorHAnsi" w:cstheme="majorBidi"/>
      <w:color w:val="365F91" w:themeColor="accent1" w:themeShade="BF"/>
      <w:sz w:val="18"/>
      <w:szCs w:val="22"/>
    </w:rPr>
  </w:style>
  <w:style w:type="paragraph" w:styleId="af7">
    <w:name w:val="caption"/>
    <w:basedOn w:val="a0"/>
    <w:next w:val="a0"/>
    <w:uiPriority w:val="35"/>
    <w:semiHidden/>
    <w:unhideWhenUsed/>
    <w:qFormat/>
    <w:rsid w:val="005A0612"/>
    <w:pPr>
      <w:spacing w:before="0" w:after="200" w:line="240" w:lineRule="auto"/>
    </w:pPr>
    <w:rPr>
      <w:i/>
      <w:iCs/>
      <w:color w:val="1F497D" w:themeColor="text2"/>
      <w:szCs w:val="18"/>
    </w:rPr>
  </w:style>
  <w:style w:type="paragraph" w:styleId="af8">
    <w:name w:val="Title"/>
    <w:basedOn w:val="a0"/>
    <w:next w:val="a0"/>
    <w:link w:val="af9"/>
    <w:uiPriority w:val="10"/>
    <w:rsid w:val="00E87E89"/>
    <w:pPr>
      <w:spacing w:before="0" w:after="0" w:line="240" w:lineRule="auto"/>
      <w:contextualSpacing/>
    </w:pPr>
    <w:rPr>
      <w:rFonts w:asciiTheme="majorHAnsi" w:eastAsiaTheme="majorEastAsia" w:hAnsiTheme="majorHAnsi" w:cstheme="majorBidi"/>
      <w:spacing w:val="-10"/>
      <w:kern w:val="28"/>
      <w:sz w:val="56"/>
      <w:szCs w:val="56"/>
    </w:rPr>
  </w:style>
  <w:style w:type="character" w:customStyle="1" w:styleId="af9">
    <w:name w:val="כותרת טקסט תו"/>
    <w:basedOn w:val="a1"/>
    <w:link w:val="af8"/>
    <w:uiPriority w:val="10"/>
    <w:rsid w:val="00E87E89"/>
    <w:rPr>
      <w:rFonts w:asciiTheme="majorHAnsi" w:eastAsiaTheme="majorEastAsia" w:hAnsiTheme="majorHAnsi" w:cstheme="majorBidi"/>
      <w:spacing w:val="-10"/>
      <w:kern w:val="28"/>
      <w:sz w:val="56"/>
      <w:szCs w:val="56"/>
      <w:lang w:val="ru-RU"/>
    </w:rPr>
  </w:style>
  <w:style w:type="character" w:styleId="afa">
    <w:name w:val="Emphasis"/>
    <w:basedOn w:val="a1"/>
    <w:uiPriority w:val="20"/>
    <w:qFormat/>
    <w:rsid w:val="005A0612"/>
    <w:rPr>
      <w:i/>
      <w:iCs/>
    </w:rPr>
  </w:style>
  <w:style w:type="paragraph" w:styleId="afb">
    <w:name w:val="Quote"/>
    <w:basedOn w:val="a0"/>
    <w:next w:val="a0"/>
    <w:link w:val="afc"/>
    <w:uiPriority w:val="29"/>
    <w:qFormat/>
    <w:rsid w:val="005A0612"/>
    <w:pPr>
      <w:spacing w:before="200" w:after="160"/>
      <w:ind w:left="864" w:right="864"/>
      <w:jc w:val="center"/>
    </w:pPr>
    <w:rPr>
      <w:rFonts w:cs="EFT_Pnina Light"/>
      <w:i/>
      <w:iCs/>
      <w:color w:val="404040" w:themeColor="text1" w:themeTint="BF"/>
      <w:sz w:val="20"/>
    </w:rPr>
  </w:style>
  <w:style w:type="character" w:customStyle="1" w:styleId="afc">
    <w:name w:val="ציטוט תו"/>
    <w:basedOn w:val="a1"/>
    <w:link w:val="afb"/>
    <w:uiPriority w:val="29"/>
    <w:rsid w:val="005A0612"/>
    <w:rPr>
      <w:rFonts w:cs="EFT_Pnina Light"/>
      <w:i/>
      <w:iCs/>
      <w:color w:val="404040" w:themeColor="text1" w:themeTint="BF"/>
      <w:sz w:val="20"/>
      <w:szCs w:val="22"/>
    </w:rPr>
  </w:style>
  <w:style w:type="character" w:styleId="afd">
    <w:name w:val="Intense Emphasis"/>
    <w:basedOn w:val="a1"/>
    <w:uiPriority w:val="21"/>
    <w:qFormat/>
    <w:rsid w:val="005A0612"/>
    <w:rPr>
      <w:i/>
      <w:iCs/>
      <w:color w:val="4F81BD" w:themeColor="accent1"/>
    </w:rPr>
  </w:style>
  <w:style w:type="paragraph" w:styleId="afe">
    <w:name w:val="TOC Heading"/>
    <w:basedOn w:val="1"/>
    <w:next w:val="a0"/>
    <w:uiPriority w:val="39"/>
    <w:semiHidden/>
    <w:unhideWhenUsed/>
    <w:qFormat/>
    <w:rsid w:val="005A0612"/>
    <w:pPr>
      <w:jc w:val="both"/>
      <w:outlineLvl w:val="9"/>
    </w:pPr>
    <w:rPr>
      <w:rFonts w:cstheme="majorBidi"/>
      <w:b w:val="0"/>
      <w:bCs w:val="0"/>
      <w:color w:val="365F91" w:themeColor="accent1" w:themeShade="BF"/>
      <w:szCs w:val="32"/>
    </w:rPr>
  </w:style>
  <w:style w:type="paragraph" w:customStyle="1" w:styleId="aff">
    <w:name w:val="כותרת"/>
    <w:basedOn w:val="1"/>
    <w:link w:val="aff0"/>
    <w:qFormat/>
    <w:rsid w:val="005A0612"/>
    <w:rPr>
      <w:rFonts w:ascii="FbSfaradi Medium" w:hAnsi="FbSfaradi Medium" w:cs="FbSfaradi Medium"/>
      <w:b w:val="0"/>
      <w:bCs w:val="0"/>
      <w:szCs w:val="32"/>
    </w:rPr>
  </w:style>
  <w:style w:type="character" w:customStyle="1" w:styleId="aff0">
    <w:name w:val="כותרת תו"/>
    <w:basedOn w:val="a1"/>
    <w:link w:val="aff"/>
    <w:rsid w:val="005A0612"/>
    <w:rPr>
      <w:rFonts w:ascii="FbSfaradi Medium" w:eastAsiaTheme="majorEastAsia" w:hAnsi="FbSfaradi Medium" w:cs="FbSfaradi Medium"/>
      <w:color w:val="000000" w:themeColor="text1"/>
      <w:sz w:val="28"/>
      <w:szCs w:val="32"/>
    </w:rPr>
  </w:style>
  <w:style w:type="paragraph" w:customStyle="1" w:styleId="aff1">
    <w:name w:val="סימן"/>
    <w:basedOn w:val="2"/>
    <w:next w:val="a6"/>
    <w:qFormat/>
    <w:rsid w:val="005A0612"/>
    <w:pPr>
      <w:jc w:val="center"/>
    </w:pPr>
    <w:rPr>
      <w:rFonts w:ascii="FbSfaradi Medium" w:hAnsi="FbSfaradi Medium" w:cs="FbSfaradi Medium"/>
      <w:bCs w:val="0"/>
      <w:sz w:val="28"/>
    </w:rPr>
  </w:style>
  <w:style w:type="paragraph" w:customStyle="1" w:styleId="aff2">
    <w:name w:val="סעיף"/>
    <w:basedOn w:val="3"/>
    <w:link w:val="aff3"/>
    <w:qFormat/>
    <w:rsid w:val="005A0612"/>
    <w:pPr>
      <w:spacing w:after="240"/>
    </w:pPr>
    <w:rPr>
      <w:rFonts w:ascii="FbSfaradi Medium" w:hAnsi="FbSfaradi Medium" w:cs="FbSfaradi Medium"/>
      <w:b w:val="0"/>
      <w:bCs w:val="0"/>
      <w:sz w:val="36"/>
      <w:szCs w:val="24"/>
      <w:lang w:val="ru-RU"/>
    </w:rPr>
  </w:style>
  <w:style w:type="character" w:customStyle="1" w:styleId="aff3">
    <w:name w:val="סעיף תו"/>
    <w:basedOn w:val="30"/>
    <w:link w:val="aff2"/>
    <w:rsid w:val="005A0612"/>
    <w:rPr>
      <w:rFonts w:ascii="FbSfaradi Medium" w:eastAsiaTheme="majorEastAsia" w:hAnsi="FbSfaradi Medium" w:cs="FbSfaradi Medium"/>
      <w:b w:val="0"/>
      <w:bCs w:val="0"/>
      <w:color w:val="000000" w:themeColor="text1"/>
      <w:sz w:val="36"/>
      <w:szCs w:val="24"/>
      <w:lang w:val="ru-RU"/>
    </w:rPr>
  </w:style>
  <w:style w:type="paragraph" w:customStyle="1" w:styleId="aff4">
    <w:name w:val="כותרת עלית"/>
    <w:basedOn w:val="a0"/>
    <w:link w:val="aff5"/>
    <w:qFormat/>
    <w:rsid w:val="005A0612"/>
    <w:pPr>
      <w:spacing w:before="0" w:after="0" w:line="240" w:lineRule="auto"/>
      <w:jc w:val="center"/>
    </w:pPr>
    <w:rPr>
      <w:rFonts w:ascii="FrankRuehl" w:hAnsi="FrankRuehl" w:cs="FbSfaradi Medium"/>
      <w:bCs/>
      <w:sz w:val="22"/>
      <w:szCs w:val="32"/>
      <w:lang w:val="ru-RU"/>
    </w:rPr>
  </w:style>
  <w:style w:type="character" w:customStyle="1" w:styleId="aff5">
    <w:name w:val="כותרת עלית תו"/>
    <w:basedOn w:val="a1"/>
    <w:link w:val="aff4"/>
    <w:rsid w:val="005A0612"/>
    <w:rPr>
      <w:rFonts w:ascii="FrankRuehl" w:hAnsi="FrankRuehl" w:cs="FbSfaradi Medium"/>
      <w:bCs/>
      <w:color w:val="000000" w:themeColor="text1"/>
      <w:sz w:val="22"/>
      <w:szCs w:val="32"/>
      <w:lang w:val="ru-RU"/>
    </w:rPr>
  </w:style>
  <w:style w:type="paragraph" w:styleId="aff6">
    <w:name w:val="header"/>
    <w:basedOn w:val="a0"/>
    <w:link w:val="aff7"/>
    <w:uiPriority w:val="99"/>
    <w:unhideWhenUsed/>
    <w:rsid w:val="00E87E89"/>
    <w:pPr>
      <w:spacing w:before="0" w:after="0" w:line="240" w:lineRule="auto"/>
      <w:jc w:val="center"/>
    </w:pPr>
    <w:rPr>
      <w:b/>
      <w:bCs/>
      <w:sz w:val="40"/>
      <w:szCs w:val="48"/>
    </w:rPr>
  </w:style>
  <w:style w:type="character" w:customStyle="1" w:styleId="aff7">
    <w:name w:val="כותרת עליונה תו"/>
    <w:basedOn w:val="a1"/>
    <w:link w:val="aff6"/>
    <w:uiPriority w:val="99"/>
    <w:rsid w:val="00E87E89"/>
    <w:rPr>
      <w:rFonts w:ascii="FrankRuehl" w:hAnsi="FrankRuehl" w:cs="FrankRuehl"/>
      <w:b/>
      <w:bCs/>
      <w:szCs w:val="48"/>
      <w:lang w:val="ru-RU"/>
    </w:rPr>
  </w:style>
  <w:style w:type="character" w:customStyle="1" w:styleId="aff8">
    <w:name w:val="כ. סי' סעי'"/>
    <w:basedOn w:val="a1"/>
    <w:uiPriority w:val="1"/>
    <w:rsid w:val="00921FCA"/>
    <w:rPr>
      <w:rFonts w:cs="FbSfaradi Medium"/>
      <w:b/>
      <w:bCs w:val="0"/>
    </w:rPr>
  </w:style>
  <w:style w:type="paragraph" w:customStyle="1" w:styleId="aff9">
    <w:name w:val="מספר עמ'"/>
    <w:basedOn w:val="a0"/>
    <w:link w:val="affa"/>
    <w:qFormat/>
    <w:rsid w:val="005A0612"/>
    <w:pPr>
      <w:spacing w:before="0" w:after="0" w:line="240" w:lineRule="auto"/>
      <w:jc w:val="center"/>
    </w:pPr>
    <w:rPr>
      <w:rFonts w:ascii="FrankRuehl" w:hAnsi="FrankRuehl"/>
      <w:b/>
      <w:bCs/>
      <w:sz w:val="20"/>
      <w:szCs w:val="28"/>
      <w:lang w:val="ru-RU"/>
    </w:rPr>
  </w:style>
  <w:style w:type="character" w:customStyle="1" w:styleId="affa">
    <w:name w:val="מספר עמ' תו"/>
    <w:basedOn w:val="a1"/>
    <w:link w:val="aff9"/>
    <w:rsid w:val="005A0612"/>
    <w:rPr>
      <w:rFonts w:ascii="FrankRuehl" w:hAnsi="FrankRuehl" w:cs="David"/>
      <w:b/>
      <w:bCs/>
      <w:color w:val="000000" w:themeColor="text1"/>
      <w:sz w:val="20"/>
      <w:szCs w:val="28"/>
      <w:lang w:val="ru-RU"/>
    </w:rPr>
  </w:style>
  <w:style w:type="paragraph" w:customStyle="1" w:styleId="affb">
    <w:name w:val="כותר פר'"/>
    <w:basedOn w:val="1"/>
    <w:next w:val="a0"/>
    <w:link w:val="affc"/>
    <w:rsid w:val="00E87E89"/>
    <w:pPr>
      <w:shd w:val="clear" w:color="FFFFFF" w:themeColor="background1" w:fill="auto"/>
      <w:ind w:left="-13"/>
    </w:pPr>
    <w:rPr>
      <w:rFonts w:ascii="Fb ProjectGefen BoldItalic" w:hAnsi="Fb ProjectGefen BoldItalic" w:cs="EFT_Pnina"/>
      <w:b w:val="0"/>
      <w:spacing w:val="20"/>
      <w:sz w:val="40"/>
      <w:szCs w:val="40"/>
    </w:rPr>
  </w:style>
  <w:style w:type="character" w:customStyle="1" w:styleId="affc">
    <w:name w:val="כותר פר' תו"/>
    <w:basedOn w:val="a1"/>
    <w:link w:val="affb"/>
    <w:rsid w:val="00E87E89"/>
    <w:rPr>
      <w:rFonts w:ascii="Fb ProjectGefen BoldItalic" w:eastAsiaTheme="majorEastAsia" w:hAnsi="Fb ProjectGefen BoldItalic" w:cs="EFT_Pnina"/>
      <w:bCs/>
      <w:spacing w:val="20"/>
      <w:shd w:val="clear" w:color="FFFFFF" w:themeColor="background1" w:fill="auto"/>
      <w:lang w:val="ru-RU"/>
    </w:rPr>
  </w:style>
  <w:style w:type="paragraph" w:customStyle="1" w:styleId="affd">
    <w:name w:val="כותר תשובה"/>
    <w:basedOn w:val="2"/>
    <w:next w:val="affe"/>
    <w:link w:val="afff"/>
    <w:rsid w:val="00E87E89"/>
    <w:pPr>
      <w:jc w:val="center"/>
    </w:pPr>
    <w:rPr>
      <w:rFonts w:cs="EFT_Pnina Heavy"/>
      <w:b w:val="0"/>
      <w:bCs w:val="0"/>
      <w:sz w:val="28"/>
    </w:rPr>
  </w:style>
  <w:style w:type="character" w:customStyle="1" w:styleId="afff">
    <w:name w:val="כותר תשובה תו"/>
    <w:basedOn w:val="a1"/>
    <w:link w:val="affd"/>
    <w:rsid w:val="00E87E89"/>
    <w:rPr>
      <w:rFonts w:asciiTheme="majorHAnsi" w:eastAsiaTheme="majorEastAsia" w:hAnsiTheme="majorHAnsi" w:cs="EFT_Pnina Heavy"/>
      <w:sz w:val="28"/>
      <w:szCs w:val="28"/>
      <w:lang w:val="ru-RU"/>
    </w:rPr>
  </w:style>
  <w:style w:type="paragraph" w:customStyle="1" w:styleId="afff0">
    <w:name w:val="שער"/>
    <w:basedOn w:val="a0"/>
    <w:link w:val="afff1"/>
    <w:rsid w:val="00E87E89"/>
    <w:pPr>
      <w:jc w:val="center"/>
    </w:pPr>
    <w:rPr>
      <w:b/>
      <w:bCs/>
      <w:szCs w:val="32"/>
    </w:rPr>
  </w:style>
  <w:style w:type="character" w:customStyle="1" w:styleId="afff1">
    <w:name w:val="שער תו"/>
    <w:basedOn w:val="a1"/>
    <w:link w:val="afff0"/>
    <w:rsid w:val="00E87E89"/>
    <w:rPr>
      <w:rFonts w:ascii="FrankRuehl" w:hAnsi="FrankRuehl" w:cs="FrankRuehl"/>
      <w:b/>
      <w:bCs/>
      <w:sz w:val="24"/>
      <w:szCs w:val="32"/>
      <w:lang w:val="ru-RU"/>
    </w:rPr>
  </w:style>
  <w:style w:type="paragraph" w:customStyle="1" w:styleId="affe">
    <w:name w:val="תמצית השאלה"/>
    <w:basedOn w:val="aff6"/>
    <w:next w:val="a0"/>
    <w:link w:val="afff2"/>
    <w:rsid w:val="00E87E89"/>
    <w:pPr>
      <w:tabs>
        <w:tab w:val="left" w:pos="6240"/>
      </w:tabs>
      <w:ind w:right="1560"/>
      <w:jc w:val="both"/>
    </w:pPr>
    <w:rPr>
      <w:rFonts w:cs="EFT_Pnina"/>
      <w:b w:val="0"/>
      <w:bCs w:val="0"/>
      <w:color w:val="595959" w:themeColor="text1" w:themeTint="A6"/>
      <w:sz w:val="22"/>
      <w:szCs w:val="22"/>
    </w:rPr>
  </w:style>
  <w:style w:type="character" w:customStyle="1" w:styleId="afff2">
    <w:name w:val="תמצית השאלה תו"/>
    <w:basedOn w:val="aff7"/>
    <w:link w:val="affe"/>
    <w:rsid w:val="00E87E89"/>
    <w:rPr>
      <w:rFonts w:ascii="FrankRuehl" w:hAnsi="FrankRuehl" w:cs="EFT_Pnina"/>
      <w:b w:val="0"/>
      <w:bCs w:val="0"/>
      <w:color w:val="595959" w:themeColor="text1" w:themeTint="A6"/>
      <w:sz w:val="22"/>
      <w:szCs w:val="22"/>
      <w:lang w:val="ru-RU"/>
    </w:rPr>
  </w:style>
  <w:style w:type="paragraph" w:customStyle="1" w:styleId="afff3">
    <w:name w:val="הערת שוליים"/>
    <w:basedOn w:val="afff4"/>
    <w:link w:val="afff5"/>
    <w:rsid w:val="00E87E89"/>
  </w:style>
  <w:style w:type="character" w:customStyle="1" w:styleId="afff5">
    <w:name w:val="הערת שוליים תו"/>
    <w:basedOn w:val="afff6"/>
    <w:link w:val="afff3"/>
    <w:rsid w:val="00E87E89"/>
    <w:rPr>
      <w:rFonts w:ascii="FrankRuehl" w:hAnsi="FrankRuehl" w:cs="FrankRuehl"/>
      <w:sz w:val="24"/>
      <w:szCs w:val="18"/>
      <w:lang w:val="ru-RU"/>
    </w:rPr>
  </w:style>
  <w:style w:type="paragraph" w:styleId="afff4">
    <w:name w:val="footnote text"/>
    <w:basedOn w:val="a0"/>
    <w:link w:val="afff6"/>
    <w:uiPriority w:val="99"/>
    <w:unhideWhenUsed/>
    <w:rsid w:val="00E87E89"/>
    <w:pPr>
      <w:spacing w:before="0" w:after="0" w:line="240" w:lineRule="auto"/>
    </w:pPr>
    <w:rPr>
      <w:szCs w:val="18"/>
    </w:rPr>
  </w:style>
  <w:style w:type="character" w:customStyle="1" w:styleId="afff6">
    <w:name w:val="טקסט הערת שוליים תו"/>
    <w:basedOn w:val="a1"/>
    <w:link w:val="afff4"/>
    <w:uiPriority w:val="99"/>
    <w:rsid w:val="00E87E89"/>
    <w:rPr>
      <w:rFonts w:ascii="FrankRuehl" w:hAnsi="FrankRuehl" w:cs="FrankRuehl"/>
      <w:sz w:val="24"/>
      <w:szCs w:val="18"/>
      <w:lang w:val="ru-RU"/>
    </w:rPr>
  </w:style>
  <w:style w:type="paragraph" w:customStyle="1" w:styleId="11">
    <w:name w:val="סגנון1"/>
    <w:basedOn w:val="afff4"/>
    <w:link w:val="12"/>
    <w:rsid w:val="00E87E89"/>
  </w:style>
  <w:style w:type="character" w:customStyle="1" w:styleId="12">
    <w:name w:val="סגנון1 תו"/>
    <w:basedOn w:val="afff6"/>
    <w:link w:val="11"/>
    <w:rsid w:val="00E87E89"/>
    <w:rPr>
      <w:rFonts w:ascii="FrankRuehl" w:hAnsi="FrankRuehl" w:cs="FrankRuehl"/>
      <w:sz w:val="24"/>
      <w:szCs w:val="18"/>
      <w:lang w:val="ru-RU"/>
    </w:rPr>
  </w:style>
  <w:style w:type="character" w:customStyle="1" w:styleId="afff7">
    <w:name w:val="פתיח"/>
    <w:uiPriority w:val="1"/>
    <w:rsid w:val="00E87E89"/>
    <w:rPr>
      <w:lang w:val="en-US"/>
    </w:rPr>
  </w:style>
  <w:style w:type="character" w:customStyle="1" w:styleId="afff8">
    <w:name w:val="פתיח ב"/>
    <w:basedOn w:val="a1"/>
    <w:uiPriority w:val="1"/>
    <w:rsid w:val="00E87E89"/>
    <w:rPr>
      <w:rFonts w:ascii="FbLotus Medium" w:hAnsi="FbLotus Medium" w:cs="EFT_Pnina"/>
      <w:sz w:val="16"/>
    </w:rPr>
  </w:style>
  <w:style w:type="character" w:customStyle="1" w:styleId="afff9">
    <w:name w:val="מקורות"/>
    <w:basedOn w:val="a1"/>
    <w:uiPriority w:val="1"/>
    <w:rsid w:val="00E87E89"/>
    <w:rPr>
      <w:rFonts w:cs="EFT_Pnina"/>
      <w:sz w:val="14"/>
      <w:szCs w:val="16"/>
    </w:rPr>
  </w:style>
  <w:style w:type="paragraph" w:customStyle="1" w:styleId="afffa">
    <w:name w:val="א. פרשה"/>
    <w:basedOn w:val="1"/>
    <w:next w:val="a0"/>
    <w:link w:val="afffb"/>
    <w:rsid w:val="00921FCA"/>
    <w:pPr>
      <w:shd w:val="clear" w:color="FFFFFF" w:themeColor="background1" w:fill="auto"/>
      <w:spacing w:after="80"/>
      <w:ind w:left="-13"/>
    </w:pPr>
    <w:rPr>
      <w:rFonts w:ascii="FbSfaradi Medium" w:hAnsi="FbSfaradi Medium" w:cs="FbSfaradi Medium"/>
      <w:bCs w:val="0"/>
      <w:sz w:val="40"/>
      <w:szCs w:val="40"/>
    </w:rPr>
  </w:style>
  <w:style w:type="character" w:customStyle="1" w:styleId="afffb">
    <w:name w:val="א. פרשה תו"/>
    <w:basedOn w:val="a1"/>
    <w:link w:val="afffa"/>
    <w:rsid w:val="00921FCA"/>
    <w:rPr>
      <w:rFonts w:ascii="FbSfaradi Medium" w:eastAsiaTheme="majorEastAsia" w:hAnsi="FbSfaradi Medium" w:cs="FbSfaradi Medium"/>
      <w:b/>
      <w:color w:val="000000" w:themeColor="text1"/>
      <w:shd w:val="clear" w:color="FFFFFF" w:themeColor="background1" w:fill="auto"/>
    </w:rPr>
  </w:style>
  <w:style w:type="paragraph" w:customStyle="1" w:styleId="afffc">
    <w:name w:val="א. שאלה"/>
    <w:basedOn w:val="2"/>
    <w:next w:val="afffd"/>
    <w:link w:val="afffe"/>
    <w:qFormat/>
    <w:rsid w:val="005A0612"/>
    <w:pPr>
      <w:spacing w:after="80"/>
      <w:jc w:val="center"/>
    </w:pPr>
    <w:rPr>
      <w:rFonts w:ascii="FbSfaradi Medium" w:hAnsi="FbSfaradi Medium" w:cs="FbSfaradi Medium"/>
      <w:b w:val="0"/>
      <w:bCs w:val="0"/>
      <w:sz w:val="28"/>
    </w:rPr>
  </w:style>
  <w:style w:type="character" w:customStyle="1" w:styleId="afffe">
    <w:name w:val="א. שאלה תו"/>
    <w:basedOn w:val="a1"/>
    <w:link w:val="afffc"/>
    <w:rsid w:val="005A0612"/>
    <w:rPr>
      <w:rFonts w:ascii="FbSfaradi Medium" w:eastAsiaTheme="majorEastAsia" w:hAnsi="FbSfaradi Medium" w:cs="FbSfaradi Medium"/>
      <w:color w:val="000000" w:themeColor="text1"/>
      <w:sz w:val="28"/>
      <w:szCs w:val="22"/>
    </w:rPr>
  </w:style>
  <w:style w:type="paragraph" w:customStyle="1" w:styleId="afffd">
    <w:name w:val="א. תמצית השאלה"/>
    <w:basedOn w:val="a0"/>
    <w:next w:val="a0"/>
    <w:link w:val="affff"/>
    <w:qFormat/>
    <w:rsid w:val="005A0612"/>
    <w:pPr>
      <w:tabs>
        <w:tab w:val="left" w:pos="6240"/>
      </w:tabs>
      <w:spacing w:before="0" w:after="0"/>
      <w:ind w:right="1560"/>
    </w:pPr>
    <w:rPr>
      <w:rFonts w:ascii="FbSfaradi Medium" w:hAnsi="FbSfaradi Medium" w:cs="FbSfaradi Medium"/>
      <w:color w:val="595959" w:themeColor="text1" w:themeTint="A6"/>
      <w:sz w:val="24"/>
      <w:szCs w:val="24"/>
      <w:lang w:val="ru-RU"/>
    </w:rPr>
  </w:style>
  <w:style w:type="character" w:customStyle="1" w:styleId="affff">
    <w:name w:val="א. תמצית השאלה תו"/>
    <w:basedOn w:val="a1"/>
    <w:link w:val="afffd"/>
    <w:rsid w:val="005A0612"/>
    <w:rPr>
      <w:rFonts w:ascii="FbSfaradi Medium" w:hAnsi="FbSfaradi Medium" w:cs="FbSfaradi Medium"/>
      <w:color w:val="595959" w:themeColor="text1" w:themeTint="A6"/>
      <w:sz w:val="24"/>
      <w:szCs w:val="24"/>
      <w:lang w:val="ru-RU"/>
    </w:rPr>
  </w:style>
  <w:style w:type="character" w:customStyle="1" w:styleId="affff0">
    <w:name w:val="ב. ציון המפרש"/>
    <w:basedOn w:val="a1"/>
    <w:uiPriority w:val="1"/>
    <w:rsid w:val="00921FCA"/>
    <w:rPr>
      <w:rFonts w:ascii="FbSfaradi Medium" w:hAnsi="FbSfaradi Medium" w:cs="FbSfaradi Medium"/>
      <w:sz w:val="22"/>
      <w:szCs w:val="24"/>
    </w:rPr>
  </w:style>
  <w:style w:type="paragraph" w:customStyle="1" w:styleId="affff1">
    <w:name w:val="ת פרטים"/>
    <w:basedOn w:val="afff0"/>
    <w:link w:val="affff2"/>
    <w:rsid w:val="00E87E89"/>
    <w:pPr>
      <w:spacing w:after="80"/>
    </w:pPr>
    <w:rPr>
      <w:rFonts w:ascii="FbSfaradi Medium" w:hAnsi="FbSfaradi Medium" w:cs="FbSfaradi Medium"/>
      <w:b w:val="0"/>
      <w:bCs w:val="0"/>
    </w:rPr>
  </w:style>
  <w:style w:type="character" w:customStyle="1" w:styleId="affff2">
    <w:name w:val="ת פרטים תו"/>
    <w:basedOn w:val="afff1"/>
    <w:link w:val="affff1"/>
    <w:rsid w:val="00E87E89"/>
    <w:rPr>
      <w:rFonts w:ascii="FbSfaradi Medium" w:hAnsi="FbSfaradi Medium" w:cs="FbSfaradi Medium"/>
      <w:b w:val="0"/>
      <w:bCs w:val="0"/>
      <w:color w:val="000000" w:themeColor="text1"/>
      <w:sz w:val="24"/>
      <w:szCs w:val="32"/>
      <w:lang w:val="ru-RU"/>
    </w:rPr>
  </w:style>
  <w:style w:type="paragraph" w:customStyle="1" w:styleId="affff3">
    <w:name w:val="ת. עיון הפרשה"/>
    <w:basedOn w:val="a0"/>
    <w:link w:val="affff4"/>
    <w:rsid w:val="00E87E89"/>
    <w:pPr>
      <w:spacing w:before="100" w:beforeAutospacing="1" w:after="100" w:afterAutospacing="1" w:line="240" w:lineRule="auto"/>
      <w:jc w:val="left"/>
    </w:pPr>
    <w:rPr>
      <w:rFonts w:ascii="FbSfaradi Medium" w:eastAsiaTheme="minorEastAsia" w:hAnsi="FbSfaradi Medium" w:cs="FbSfaradi Medium"/>
    </w:rPr>
  </w:style>
  <w:style w:type="character" w:customStyle="1" w:styleId="affff4">
    <w:name w:val="ת. עיון הפרשה תו"/>
    <w:basedOn w:val="a1"/>
    <w:link w:val="affff3"/>
    <w:rsid w:val="00E87E89"/>
    <w:rPr>
      <w:rFonts w:ascii="FbSfaradi Medium" w:eastAsiaTheme="minorEastAsia" w:hAnsi="FbSfaradi Medium" w:cs="FbSfaradi Medium"/>
      <w:sz w:val="24"/>
      <w:szCs w:val="28"/>
    </w:rPr>
  </w:style>
  <w:style w:type="paragraph" w:customStyle="1" w:styleId="affff5">
    <w:name w:val="ת. כותרת עמוד זוגי"/>
    <w:basedOn w:val="aff6"/>
    <w:link w:val="affff6"/>
    <w:rsid w:val="00E87E89"/>
    <w:pPr>
      <w:ind w:left="-413" w:right="-1200"/>
    </w:pPr>
    <w:rPr>
      <w:rFonts w:ascii="FbSfaradi Medium" w:hAnsi="FbSfaradi Medium" w:cs="FbSfaradi Medium"/>
      <w:b w:val="0"/>
      <w:bCs w:val="0"/>
      <w:noProof/>
      <w:sz w:val="56"/>
      <w:szCs w:val="56"/>
    </w:rPr>
  </w:style>
  <w:style w:type="character" w:customStyle="1" w:styleId="affff6">
    <w:name w:val="ת. כותרת עמוד זוגי תו"/>
    <w:basedOn w:val="aff7"/>
    <w:link w:val="affff5"/>
    <w:rsid w:val="00E87E89"/>
    <w:rPr>
      <w:rFonts w:ascii="FbSfaradi Medium" w:hAnsi="FbSfaradi Medium" w:cs="FbSfaradi Medium"/>
      <w:b w:val="0"/>
      <w:bCs w:val="0"/>
      <w:noProof/>
      <w:color w:val="000000" w:themeColor="text1"/>
      <w:sz w:val="56"/>
      <w:szCs w:val="56"/>
      <w:lang w:val="ru-RU"/>
    </w:rPr>
  </w:style>
  <w:style w:type="paragraph" w:customStyle="1" w:styleId="affff7">
    <w:name w:val="ת. קוד אישי"/>
    <w:basedOn w:val="affff8"/>
    <w:link w:val="affff9"/>
    <w:rsid w:val="00E87E89"/>
    <w:pPr>
      <w:jc w:val="center"/>
    </w:pPr>
    <w:rPr>
      <w:sz w:val="20"/>
    </w:rPr>
  </w:style>
  <w:style w:type="character" w:customStyle="1" w:styleId="affff9">
    <w:name w:val="ת. קוד אישי תו"/>
    <w:basedOn w:val="affffa"/>
    <w:link w:val="affff7"/>
    <w:rsid w:val="00E87E89"/>
    <w:rPr>
      <w:rFonts w:ascii="FrankRuehl" w:hAnsi="FrankRuehl" w:cs="FrankRuehl"/>
      <w:color w:val="000000" w:themeColor="text1"/>
      <w:sz w:val="20"/>
      <w:szCs w:val="22"/>
      <w:lang w:val="ru-RU"/>
    </w:rPr>
  </w:style>
  <w:style w:type="paragraph" w:styleId="affff8">
    <w:name w:val="footer"/>
    <w:basedOn w:val="a0"/>
    <w:link w:val="affffa"/>
    <w:uiPriority w:val="99"/>
    <w:unhideWhenUsed/>
    <w:rsid w:val="00E87E89"/>
    <w:pPr>
      <w:tabs>
        <w:tab w:val="center" w:pos="4153"/>
        <w:tab w:val="right" w:pos="8306"/>
      </w:tabs>
      <w:spacing w:before="0" w:after="0" w:line="240" w:lineRule="auto"/>
    </w:pPr>
  </w:style>
  <w:style w:type="character" w:customStyle="1" w:styleId="affffa">
    <w:name w:val="כותרת תחתונה תו"/>
    <w:basedOn w:val="a1"/>
    <w:link w:val="affff8"/>
    <w:uiPriority w:val="99"/>
    <w:rsid w:val="00E87E89"/>
    <w:rPr>
      <w:rFonts w:ascii="FrankRuehl" w:hAnsi="FrankRuehl" w:cs="FrankRuehl"/>
      <w:sz w:val="24"/>
      <w:szCs w:val="28"/>
      <w:lang w:val="ru-RU"/>
    </w:rPr>
  </w:style>
  <w:style w:type="paragraph" w:customStyle="1" w:styleId="affffb">
    <w:name w:val="ת. כותרת עמוד לא זוגי"/>
    <w:basedOn w:val="affff5"/>
    <w:link w:val="affffc"/>
    <w:rsid w:val="00E87E89"/>
    <w:pPr>
      <w:ind w:left="-13"/>
      <w:jc w:val="left"/>
    </w:pPr>
    <w:rPr>
      <w:sz w:val="48"/>
    </w:rPr>
  </w:style>
  <w:style w:type="character" w:customStyle="1" w:styleId="affffc">
    <w:name w:val="ת. כותרת עמוד לא זוגי תו"/>
    <w:basedOn w:val="affff6"/>
    <w:link w:val="affffb"/>
    <w:rsid w:val="00E87E89"/>
    <w:rPr>
      <w:rFonts w:ascii="FbSfaradi Medium" w:hAnsi="FbSfaradi Medium" w:cs="FbSfaradi Medium"/>
      <w:b w:val="0"/>
      <w:bCs w:val="0"/>
      <w:noProof/>
      <w:color w:val="000000" w:themeColor="text1"/>
      <w:sz w:val="48"/>
      <w:szCs w:val="56"/>
      <w:lang w:val="ru-RU"/>
    </w:rPr>
  </w:style>
  <w:style w:type="paragraph" w:customStyle="1" w:styleId="affffd">
    <w:name w:val="ת. מספר לא זוגי"/>
    <w:basedOn w:val="a0"/>
    <w:link w:val="affffe"/>
    <w:rsid w:val="00E87E89"/>
    <w:pPr>
      <w:jc w:val="center"/>
    </w:pPr>
    <w:rPr>
      <w:rFonts w:ascii="FbSfaradi Medium" w:hAnsi="FbSfaradi Medium" w:cs="FbSfaradi Medium"/>
    </w:rPr>
  </w:style>
  <w:style w:type="character" w:customStyle="1" w:styleId="affffe">
    <w:name w:val="ת. מספר לא זוגי תו"/>
    <w:basedOn w:val="a1"/>
    <w:link w:val="affffd"/>
    <w:rsid w:val="00E87E89"/>
    <w:rPr>
      <w:rFonts w:ascii="FbSfaradi Medium" w:hAnsi="FbSfaradi Medium" w:cs="FbSfaradi Medium"/>
      <w:sz w:val="24"/>
      <w:szCs w:val="28"/>
      <w:lang w:val="ru-RU"/>
    </w:rPr>
  </w:style>
  <w:style w:type="paragraph" w:customStyle="1" w:styleId="afffff">
    <w:name w:val="ת. מספר עמוד לא זוגי"/>
    <w:basedOn w:val="a0"/>
    <w:link w:val="afffff0"/>
    <w:rsid w:val="00E87E89"/>
    <w:pPr>
      <w:jc w:val="center"/>
    </w:pPr>
    <w:rPr>
      <w:rFonts w:ascii="FbSfaradi Medium" w:hAnsi="FbSfaradi Medium" w:cs="FbSfaradi Medium"/>
    </w:rPr>
  </w:style>
  <w:style w:type="character" w:customStyle="1" w:styleId="afffff0">
    <w:name w:val="ת. מספר עמוד לא זוגי תו"/>
    <w:basedOn w:val="a1"/>
    <w:link w:val="afffff"/>
    <w:rsid w:val="00E87E89"/>
    <w:rPr>
      <w:rFonts w:ascii="FbSfaradi Medium" w:hAnsi="FbSfaradi Medium" w:cs="FbSfaradi Medium"/>
      <w:sz w:val="24"/>
      <w:szCs w:val="28"/>
    </w:rPr>
  </w:style>
  <w:style w:type="character" w:customStyle="1" w:styleId="afffff1">
    <w:name w:val="ב. סוגרים"/>
    <w:basedOn w:val="a1"/>
    <w:uiPriority w:val="1"/>
    <w:rsid w:val="00921FCA"/>
    <w:rPr>
      <w:rFonts w:ascii="FbFontext Regular" w:hAnsi="FbFontext Regular" w:cs="FbFontext Regular"/>
      <w:sz w:val="16"/>
      <w:szCs w:val="18"/>
    </w:rPr>
  </w:style>
  <w:style w:type="paragraph" w:customStyle="1" w:styleId="afffff2">
    <w:name w:val="ציון לפרשה"/>
    <w:basedOn w:val="a0"/>
    <w:link w:val="afffff3"/>
    <w:rsid w:val="00921FCA"/>
    <w:pPr>
      <w:jc w:val="center"/>
    </w:pPr>
    <w:rPr>
      <w:sz w:val="20"/>
    </w:rPr>
  </w:style>
  <w:style w:type="character" w:customStyle="1" w:styleId="afffff3">
    <w:name w:val="ציון לפרשה תו"/>
    <w:basedOn w:val="a1"/>
    <w:link w:val="afffff2"/>
    <w:rsid w:val="00921FCA"/>
    <w:rPr>
      <w:rFonts w:cs="David"/>
      <w:color w:val="000000" w:themeColor="text1"/>
      <w:sz w:val="20"/>
      <w:szCs w:val="22"/>
    </w:rPr>
  </w:style>
  <w:style w:type="paragraph" w:customStyle="1" w:styleId="afffff4">
    <w:name w:val="ת. הערות"/>
    <w:basedOn w:val="afff4"/>
    <w:link w:val="afffff5"/>
    <w:rsid w:val="00E87E89"/>
    <w:rPr>
      <w:rFonts w:ascii="FbSfaradi" w:hAnsi="FbSfaradi" w:cs="FbSfaradi"/>
    </w:rPr>
  </w:style>
  <w:style w:type="character" w:customStyle="1" w:styleId="afffff5">
    <w:name w:val="ת. הערות תו"/>
    <w:basedOn w:val="afff6"/>
    <w:link w:val="afffff4"/>
    <w:rsid w:val="00E87E89"/>
    <w:rPr>
      <w:rFonts w:ascii="FbSfaradi" w:hAnsi="FbSfaradi" w:cs="FbSfaradi"/>
      <w:sz w:val="24"/>
      <w:szCs w:val="18"/>
      <w:lang w:val="ru-RU"/>
    </w:rPr>
  </w:style>
  <w:style w:type="character" w:customStyle="1" w:styleId="afffff6">
    <w:name w:val="אות פתיח"/>
    <w:basedOn w:val="affff2"/>
    <w:uiPriority w:val="1"/>
    <w:rsid w:val="00E87E89"/>
    <w:rPr>
      <w:rFonts w:ascii="FbSfaradi Medium" w:hAnsi="FbSfaradi Medium" w:cs="FbSfaradi Medium"/>
      <w:b w:val="0"/>
      <w:bCs w:val="0"/>
      <w:color w:val="000000" w:themeColor="text1"/>
      <w:sz w:val="28"/>
      <w:szCs w:val="32"/>
      <w:lang w:val="ru-RU"/>
    </w:rPr>
  </w:style>
  <w:style w:type="character" w:customStyle="1" w:styleId="afffff7">
    <w:name w:val="אות פתיחה"/>
    <w:basedOn w:val="a1"/>
    <w:uiPriority w:val="1"/>
    <w:rsid w:val="00921FCA"/>
    <w:rPr>
      <w:rFonts w:ascii="FbSfaradi Medium" w:hAnsi="FbSfaradi Medium" w:cs="FbSfaradi Medium"/>
      <w:szCs w:val="28"/>
    </w:rPr>
  </w:style>
  <w:style w:type="character" w:customStyle="1" w:styleId="afffff8">
    <w:name w:val="דגוש"/>
    <w:basedOn w:val="a1"/>
    <w:uiPriority w:val="1"/>
    <w:rsid w:val="00921FCA"/>
    <w:rPr>
      <w:rFonts w:cs="FrankRuhlMF"/>
      <w:sz w:val="25"/>
      <w:szCs w:val="25"/>
    </w:rPr>
  </w:style>
  <w:style w:type="character" w:customStyle="1" w:styleId="afffff9">
    <w:name w:val="רש&quot;י"/>
    <w:basedOn w:val="a1"/>
    <w:rsid w:val="00921FCA"/>
    <w:rPr>
      <w:rFonts w:ascii="FbRashy Regular" w:hAnsi="FbRashy Regular" w:cs="FbRashy Regular"/>
      <w:lang w:val="ru-RU"/>
    </w:rPr>
  </w:style>
  <w:style w:type="paragraph" w:customStyle="1" w:styleId="13">
    <w:name w:val="1. כותרת טסטק"/>
    <w:basedOn w:val="1"/>
    <w:next w:val="a0"/>
    <w:link w:val="14"/>
    <w:qFormat/>
    <w:rsid w:val="005A0612"/>
    <w:pPr>
      <w:shd w:val="clear" w:color="FFFFFF" w:themeColor="background1" w:fill="auto"/>
      <w:spacing w:after="80"/>
      <w:ind w:left="-13"/>
      <w:jc w:val="left"/>
    </w:pPr>
    <w:rPr>
      <w:rFonts w:ascii="David" w:hAnsi="David"/>
      <w:bCs w:val="0"/>
      <w:sz w:val="32"/>
      <w:szCs w:val="32"/>
    </w:rPr>
  </w:style>
  <w:style w:type="character" w:customStyle="1" w:styleId="14">
    <w:name w:val="1. כותרת טסטק תו"/>
    <w:basedOn w:val="a1"/>
    <w:link w:val="13"/>
    <w:rsid w:val="005A0612"/>
    <w:rPr>
      <w:rFonts w:ascii="David" w:eastAsiaTheme="majorEastAsia" w:hAnsi="David" w:cs="David"/>
      <w:b/>
      <w:color w:val="000000" w:themeColor="text1"/>
      <w:sz w:val="32"/>
      <w:szCs w:val="32"/>
      <w:shd w:val="clear" w:color="FFFFFF" w:themeColor="background1" w:fill="auto"/>
    </w:rPr>
  </w:style>
  <w:style w:type="character" w:customStyle="1" w:styleId="15">
    <w:name w:val="1. שו&quot;ע"/>
    <w:basedOn w:val="a1"/>
    <w:uiPriority w:val="1"/>
    <w:qFormat/>
    <w:rsid w:val="005A0612"/>
    <w:rPr>
      <w:rFonts w:ascii="David" w:eastAsiaTheme="majorEastAsia" w:hAnsi="David" w:cs="David"/>
      <w:bCs/>
      <w:color w:val="000000" w:themeColor="text1"/>
      <w:sz w:val="32"/>
      <w:szCs w:val="32"/>
      <w:shd w:val="clear" w:color="FFFFFF" w:themeColor="background1" w:fill="auto"/>
    </w:rPr>
  </w:style>
  <w:style w:type="character" w:customStyle="1" w:styleId="21">
    <w:name w:val="2. משנ&quot;ב"/>
    <w:basedOn w:val="a1"/>
    <w:uiPriority w:val="1"/>
    <w:qFormat/>
    <w:rsid w:val="005A0612"/>
    <w:rPr>
      <w:rFonts w:ascii="David" w:hAnsi="David" w:cs="David"/>
      <w:color w:val="000000" w:themeColor="text1"/>
      <w:sz w:val="28"/>
      <w:szCs w:val="28"/>
    </w:rPr>
  </w:style>
  <w:style w:type="character" w:customStyle="1" w:styleId="31">
    <w:name w:val="3. בה&quot;ל"/>
    <w:basedOn w:val="a1"/>
    <w:uiPriority w:val="1"/>
    <w:qFormat/>
    <w:rsid w:val="005A0612"/>
    <w:rPr>
      <w:rFonts w:ascii="David" w:hAnsi="David" w:cs="David"/>
      <w:b/>
      <w:bCs/>
      <w:color w:val="000000" w:themeColor="text1"/>
      <w:sz w:val="28"/>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3213327">
      <w:bodyDiv w:val="1"/>
      <w:marLeft w:val="0"/>
      <w:marRight w:val="0"/>
      <w:marTop w:val="0"/>
      <w:marBottom w:val="0"/>
      <w:divBdr>
        <w:top w:val="none" w:sz="0" w:space="0" w:color="auto"/>
        <w:left w:val="none" w:sz="0" w:space="0" w:color="auto"/>
        <w:bottom w:val="none" w:sz="0" w:space="0" w:color="auto"/>
        <w:right w:val="none" w:sz="0" w:space="0" w:color="auto"/>
      </w:divBdr>
      <w:divsChild>
        <w:div w:id="800458460">
          <w:marLeft w:val="0"/>
          <w:marRight w:val="0"/>
          <w:marTop w:val="0"/>
          <w:marBottom w:val="0"/>
          <w:divBdr>
            <w:top w:val="none" w:sz="0" w:space="0" w:color="auto"/>
            <w:left w:val="none" w:sz="0" w:space="0" w:color="auto"/>
            <w:bottom w:val="none" w:sz="0" w:space="0" w:color="auto"/>
            <w:right w:val="none" w:sz="0" w:space="0" w:color="auto"/>
          </w:divBdr>
        </w:div>
      </w:divsChild>
    </w:div>
    <w:div w:id="1282566437">
      <w:bodyDiv w:val="1"/>
      <w:marLeft w:val="0"/>
      <w:marRight w:val="0"/>
      <w:marTop w:val="0"/>
      <w:marBottom w:val="0"/>
      <w:divBdr>
        <w:top w:val="none" w:sz="0" w:space="0" w:color="auto"/>
        <w:left w:val="none" w:sz="0" w:space="0" w:color="auto"/>
        <w:bottom w:val="none" w:sz="0" w:space="0" w:color="auto"/>
        <w:right w:val="none" w:sz="0" w:space="0" w:color="auto"/>
      </w:divBdr>
      <w:divsChild>
        <w:div w:id="13807379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566</TotalTime>
  <Pages>13</Pages>
  <Words>7710</Words>
  <Characters>38554</Characters>
  <Application>Microsoft Office Word</Application>
  <DocSecurity>0</DocSecurity>
  <Lines>321</Lines>
  <Paragraphs>92</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46172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ישי ישורון</dc:creator>
  <cp:keywords/>
  <dc:description/>
  <cp:lastModifiedBy>ישי ישורון</cp:lastModifiedBy>
  <cp:revision>64</cp:revision>
  <dcterms:created xsi:type="dcterms:W3CDTF">2025-02-16T18:31:00Z</dcterms:created>
  <dcterms:modified xsi:type="dcterms:W3CDTF">2025-02-17T17:20:00Z</dcterms:modified>
</cp:coreProperties>
</file>