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5595F" w14:textId="77777777" w:rsidR="00B1393D" w:rsidRDefault="00000000">
      <w:pPr>
        <w:spacing w:after="559" w:line="259" w:lineRule="auto"/>
        <w:ind w:left="5" w:right="0" w:firstLine="0"/>
        <w:jc w:val="center"/>
      </w:pPr>
      <w:r>
        <w:rPr>
          <w:b/>
          <w:bCs/>
          <w:sz w:val="50"/>
          <w:szCs w:val="50"/>
          <w:rtl/>
        </w:rPr>
        <w:t>קונטרס</w:t>
      </w:r>
    </w:p>
    <w:p w14:paraId="331264E8" w14:textId="77777777" w:rsidR="00B1393D" w:rsidRDefault="00000000">
      <w:pPr>
        <w:pStyle w:val="1"/>
      </w:pPr>
      <w:r>
        <w:rPr>
          <w:bCs/>
          <w:szCs w:val="80"/>
          <w:rtl/>
        </w:rPr>
        <w:t>ביכורי נתנאל</w:t>
      </w:r>
    </w:p>
    <w:p w14:paraId="63B5F87D" w14:textId="77777777" w:rsidR="00B1393D" w:rsidRDefault="00000000">
      <w:pPr>
        <w:spacing w:after="0" w:line="259" w:lineRule="auto"/>
        <w:ind w:right="2915" w:firstLine="0"/>
        <w:jc w:val="right"/>
      </w:pPr>
      <w:r>
        <w:rPr>
          <w:b/>
          <w:bCs/>
          <w:sz w:val="50"/>
          <w:szCs w:val="50"/>
          <w:rtl/>
        </w:rPr>
        <w:t>על מגילת אסתר</w:t>
      </w:r>
    </w:p>
    <w:p w14:paraId="09C6CF72" w14:textId="77777777" w:rsidR="00B1393D" w:rsidRDefault="00B1393D">
      <w:pPr>
        <w:sectPr w:rsidR="00B1393D">
          <w:pgSz w:w="11920" w:h="16840"/>
          <w:pgMar w:top="1440" w:right="1440" w:bottom="1440" w:left="1440" w:header="720" w:footer="720" w:gutter="0"/>
          <w:cols w:space="720"/>
        </w:sectPr>
      </w:pPr>
    </w:p>
    <w:p w14:paraId="2B10F55F" w14:textId="77777777" w:rsidR="00B1393D" w:rsidRDefault="00000000">
      <w:pPr>
        <w:spacing w:after="551" w:line="259" w:lineRule="auto"/>
        <w:ind w:left="5" w:right="0" w:firstLine="0"/>
        <w:jc w:val="center"/>
      </w:pPr>
      <w:r>
        <w:rPr>
          <w:b/>
          <w:bCs/>
          <w:sz w:val="32"/>
          <w:szCs w:val="32"/>
          <w:rtl/>
        </w:rPr>
        <w:lastRenderedPageBreak/>
        <w:t>קונטרס</w:t>
      </w:r>
    </w:p>
    <w:p w14:paraId="44A216C0" w14:textId="77777777" w:rsidR="00B1393D" w:rsidRDefault="00000000">
      <w:pPr>
        <w:pStyle w:val="2"/>
      </w:pPr>
      <w:r>
        <w:rPr>
          <w:bCs/>
          <w:szCs w:val="64"/>
          <w:rtl/>
        </w:rPr>
        <w:t>ביכורי נתנאל</w:t>
      </w:r>
    </w:p>
    <w:p w14:paraId="194FAA68" w14:textId="77777777" w:rsidR="00B1393D" w:rsidRDefault="00000000">
      <w:pPr>
        <w:spacing w:after="9727" w:line="265" w:lineRule="auto"/>
        <w:ind w:left="342" w:right="327" w:hanging="10"/>
        <w:jc w:val="center"/>
      </w:pPr>
      <w:r>
        <w:rPr>
          <w:b/>
          <w:bCs/>
          <w:sz w:val="28"/>
          <w:szCs w:val="28"/>
          <w:rtl/>
        </w:rPr>
        <w:t>על מגילת אסתר</w:t>
      </w:r>
    </w:p>
    <w:p w14:paraId="2049056A" w14:textId="77777777" w:rsidR="00B1393D" w:rsidRDefault="00000000">
      <w:pPr>
        <w:spacing w:after="192" w:line="265" w:lineRule="auto"/>
        <w:ind w:left="342" w:right="0" w:hanging="10"/>
        <w:jc w:val="center"/>
      </w:pPr>
      <w:r>
        <w:rPr>
          <w:b/>
          <w:bCs/>
          <w:sz w:val="28"/>
          <w:szCs w:val="28"/>
          <w:rtl/>
        </w:rPr>
        <w:t>חיברתיו וערכתיו בחמלת ה</w:t>
      </w:r>
      <w:r>
        <w:rPr>
          <w:rFonts w:ascii="Calibri" w:eastAsia="Calibri" w:hAnsi="Calibri" w:cs="Calibri"/>
          <w:b/>
          <w:bCs/>
          <w:sz w:val="28"/>
          <w:szCs w:val="28"/>
          <w:rtl/>
        </w:rPr>
        <w:t>'</w:t>
      </w:r>
      <w:r>
        <w:rPr>
          <w:b/>
          <w:bCs/>
          <w:sz w:val="28"/>
          <w:szCs w:val="28"/>
          <w:rtl/>
        </w:rPr>
        <w:t xml:space="preserve"> עלי</w:t>
      </w:r>
    </w:p>
    <w:p w14:paraId="2C617EBD" w14:textId="77777777" w:rsidR="00B1393D" w:rsidRDefault="00000000">
      <w:pPr>
        <w:spacing w:after="199" w:line="259" w:lineRule="auto"/>
        <w:ind w:right="2282" w:firstLine="0"/>
        <w:jc w:val="right"/>
      </w:pPr>
      <w:r>
        <w:rPr>
          <w:b/>
          <w:bCs/>
          <w:sz w:val="28"/>
          <w:szCs w:val="28"/>
          <w:rtl/>
        </w:rPr>
        <w:t>נתנאל</w:t>
      </w:r>
      <w:r>
        <w:rPr>
          <w:sz w:val="28"/>
          <w:szCs w:val="28"/>
          <w:rtl/>
        </w:rPr>
        <w:t xml:space="preserve"> בן לאאמו</w:t>
      </w:r>
      <w:r>
        <w:rPr>
          <w:rFonts w:ascii="Calibri" w:eastAsia="Calibri" w:hAnsi="Calibri" w:cs="Calibri"/>
          <w:sz w:val="28"/>
          <w:szCs w:val="28"/>
          <w:rtl/>
        </w:rPr>
        <w:t>"</w:t>
      </w:r>
      <w:r>
        <w:rPr>
          <w:sz w:val="28"/>
          <w:szCs w:val="28"/>
          <w:rtl/>
        </w:rPr>
        <w:t>ר ר</w:t>
      </w:r>
      <w:r>
        <w:rPr>
          <w:rFonts w:ascii="Calibri" w:eastAsia="Calibri" w:hAnsi="Calibri" w:cs="Calibri"/>
          <w:sz w:val="28"/>
          <w:szCs w:val="28"/>
          <w:rtl/>
        </w:rPr>
        <w:t>'</w:t>
      </w:r>
      <w:r>
        <w:rPr>
          <w:sz w:val="28"/>
          <w:szCs w:val="28"/>
          <w:rtl/>
        </w:rPr>
        <w:t xml:space="preserve"> בועז שליט</w:t>
      </w:r>
      <w:r>
        <w:rPr>
          <w:rFonts w:ascii="Calibri" w:eastAsia="Calibri" w:hAnsi="Calibri" w:cs="Calibri"/>
          <w:sz w:val="28"/>
          <w:szCs w:val="28"/>
          <w:rtl/>
        </w:rPr>
        <w:t>"</w:t>
      </w:r>
      <w:r>
        <w:rPr>
          <w:sz w:val="28"/>
          <w:szCs w:val="28"/>
          <w:rtl/>
        </w:rPr>
        <w:t>א</w:t>
      </w:r>
      <w:r>
        <w:rPr>
          <w:b/>
          <w:bCs/>
          <w:sz w:val="28"/>
          <w:szCs w:val="28"/>
          <w:rtl/>
        </w:rPr>
        <w:t xml:space="preserve"> נדב</w:t>
      </w:r>
    </w:p>
    <w:p w14:paraId="3347DA39" w14:textId="77777777" w:rsidR="00B1393D" w:rsidRDefault="00000000">
      <w:pPr>
        <w:spacing w:after="192" w:line="265" w:lineRule="auto"/>
        <w:ind w:left="342" w:right="327" w:hanging="10"/>
        <w:jc w:val="center"/>
      </w:pPr>
      <w:r>
        <w:rPr>
          <w:b/>
          <w:bCs/>
          <w:sz w:val="28"/>
          <w:szCs w:val="28"/>
          <w:rtl/>
        </w:rPr>
        <w:t>פעיה</w:t>
      </w:r>
      <w:r>
        <w:rPr>
          <w:rFonts w:ascii="Calibri" w:eastAsia="Calibri" w:hAnsi="Calibri" w:cs="Calibri"/>
          <w:b/>
          <w:bCs/>
          <w:sz w:val="28"/>
          <w:szCs w:val="28"/>
          <w:rtl/>
        </w:rPr>
        <w:t>"</w:t>
      </w:r>
      <w:r>
        <w:rPr>
          <w:b/>
          <w:bCs/>
          <w:sz w:val="28"/>
          <w:szCs w:val="28"/>
          <w:rtl/>
        </w:rPr>
        <w:t>ק בני ברק</w:t>
      </w:r>
    </w:p>
    <w:p w14:paraId="668B9412" w14:textId="77777777" w:rsidR="00B1393D" w:rsidRDefault="00000000">
      <w:pPr>
        <w:spacing w:after="192" w:line="265" w:lineRule="auto"/>
        <w:ind w:left="342" w:right="327" w:hanging="10"/>
        <w:jc w:val="center"/>
      </w:pPr>
      <w:r>
        <w:rPr>
          <w:b/>
          <w:bCs/>
          <w:sz w:val="28"/>
          <w:szCs w:val="28"/>
          <w:rtl/>
        </w:rPr>
        <w:t>אדר תשפ</w:t>
      </w:r>
      <w:r>
        <w:rPr>
          <w:rFonts w:ascii="Calibri" w:eastAsia="Calibri" w:hAnsi="Calibri" w:cs="Calibri"/>
          <w:b/>
          <w:bCs/>
          <w:sz w:val="28"/>
          <w:szCs w:val="28"/>
          <w:rtl/>
        </w:rPr>
        <w:t>"</w:t>
      </w:r>
      <w:r>
        <w:rPr>
          <w:b/>
          <w:bCs/>
          <w:sz w:val="28"/>
          <w:szCs w:val="28"/>
          <w:rtl/>
        </w:rPr>
        <w:t>ג</w:t>
      </w:r>
    </w:p>
    <w:p w14:paraId="1D1235A5" w14:textId="77777777" w:rsidR="00B1393D" w:rsidRDefault="00B1393D">
      <w:pPr>
        <w:rPr>
          <w:rFonts w:hint="cs"/>
          <w:rtl/>
        </w:rPr>
        <w:sectPr w:rsidR="00B1393D">
          <w:pgSz w:w="11920" w:h="16840"/>
          <w:pgMar w:top="1440" w:right="1440" w:bottom="1440" w:left="1440" w:header="720" w:footer="720" w:gutter="0"/>
          <w:cols w:space="720"/>
        </w:sectPr>
      </w:pPr>
    </w:p>
    <w:p w14:paraId="5EA0C7D1" w14:textId="77777777" w:rsidR="00B1393D" w:rsidRDefault="00000000">
      <w:pPr>
        <w:spacing w:after="192" w:line="265" w:lineRule="auto"/>
        <w:ind w:left="342" w:right="332" w:hanging="10"/>
        <w:jc w:val="center"/>
      </w:pPr>
      <w:r>
        <w:rPr>
          <w:b/>
          <w:bCs/>
          <w:sz w:val="28"/>
          <w:szCs w:val="28"/>
          <w:rtl/>
        </w:rPr>
        <w:lastRenderedPageBreak/>
        <w:t>מכתב ברכה ממורנו ורבינו הגה</w:t>
      </w:r>
      <w:r>
        <w:rPr>
          <w:rFonts w:ascii="Calibri" w:eastAsia="Calibri" w:hAnsi="Calibri" w:cs="Calibri"/>
          <w:b/>
          <w:bCs/>
          <w:sz w:val="28"/>
          <w:szCs w:val="28"/>
          <w:rtl/>
        </w:rPr>
        <w:t>"</w:t>
      </w:r>
      <w:r>
        <w:rPr>
          <w:b/>
          <w:bCs/>
          <w:sz w:val="28"/>
          <w:szCs w:val="28"/>
          <w:rtl/>
        </w:rPr>
        <w:t>צ ר</w:t>
      </w:r>
      <w:r>
        <w:rPr>
          <w:rFonts w:ascii="Calibri" w:eastAsia="Calibri" w:hAnsi="Calibri" w:cs="Calibri"/>
          <w:b/>
          <w:bCs/>
          <w:sz w:val="28"/>
          <w:szCs w:val="28"/>
          <w:rtl/>
        </w:rPr>
        <w:t>'</w:t>
      </w:r>
      <w:r>
        <w:rPr>
          <w:b/>
          <w:bCs/>
          <w:sz w:val="28"/>
          <w:szCs w:val="28"/>
          <w:rtl/>
        </w:rPr>
        <w:t xml:space="preserve"> זונדל שטרן שליט</w:t>
      </w:r>
      <w:r>
        <w:rPr>
          <w:rFonts w:ascii="Calibri" w:eastAsia="Calibri" w:hAnsi="Calibri" w:cs="Calibri"/>
          <w:b/>
          <w:bCs/>
          <w:sz w:val="28"/>
          <w:szCs w:val="28"/>
          <w:rtl/>
        </w:rPr>
        <w:t>"</w:t>
      </w:r>
      <w:r>
        <w:rPr>
          <w:b/>
          <w:bCs/>
          <w:sz w:val="28"/>
          <w:szCs w:val="28"/>
          <w:rtl/>
        </w:rPr>
        <w:t>א</w:t>
      </w:r>
    </w:p>
    <w:p w14:paraId="591E84B3" w14:textId="77777777" w:rsidR="00B1393D" w:rsidRDefault="00000000">
      <w:pPr>
        <w:spacing w:after="662" w:line="265" w:lineRule="auto"/>
        <w:ind w:left="342" w:right="332" w:hanging="10"/>
        <w:jc w:val="center"/>
      </w:pPr>
      <w:r>
        <w:rPr>
          <w:b/>
          <w:bCs/>
          <w:sz w:val="28"/>
          <w:szCs w:val="28"/>
          <w:rtl/>
        </w:rPr>
        <w:t>משגיח בישיבת ברית יעקב</w:t>
      </w:r>
    </w:p>
    <w:p w14:paraId="02D5B6D3" w14:textId="77777777" w:rsidR="00B1393D" w:rsidRDefault="00000000">
      <w:pPr>
        <w:spacing w:after="207" w:line="259" w:lineRule="auto"/>
        <w:ind w:left="10" w:right="-13" w:hanging="10"/>
      </w:pPr>
      <w:r>
        <w:rPr>
          <w:sz w:val="26"/>
          <w:szCs w:val="26"/>
          <w:rtl/>
        </w:rPr>
        <w:t>לכבוד הבחור החשוב הרב נתנאל נדב שליט</w:t>
      </w:r>
      <w:r>
        <w:rPr>
          <w:rFonts w:ascii="Calibri" w:eastAsia="Calibri" w:hAnsi="Calibri" w:cs="Calibri"/>
          <w:sz w:val="26"/>
          <w:szCs w:val="26"/>
          <w:rtl/>
        </w:rPr>
        <w:t>"</w:t>
      </w:r>
      <w:r>
        <w:rPr>
          <w:sz w:val="26"/>
          <w:szCs w:val="26"/>
          <w:rtl/>
        </w:rPr>
        <w:t>א נהנתי מאוד לקרוא את החידושיםוביאורים הנחמדים על מגילת אסתר שמה שאתה חידשת ומה ששמעת מראש הישיבהשליט</w:t>
      </w:r>
      <w:r>
        <w:rPr>
          <w:rFonts w:ascii="Calibri" w:eastAsia="Calibri" w:hAnsi="Calibri" w:cs="Calibri"/>
          <w:sz w:val="26"/>
          <w:szCs w:val="26"/>
          <w:rtl/>
        </w:rPr>
        <w:t>"</w:t>
      </w:r>
      <w:r>
        <w:rPr>
          <w:sz w:val="26"/>
          <w:szCs w:val="26"/>
          <w:rtl/>
        </w:rPr>
        <w:t>א ורבני הישיבה שליט</w:t>
      </w:r>
      <w:r>
        <w:rPr>
          <w:rFonts w:ascii="Calibri" w:eastAsia="Calibri" w:hAnsi="Calibri" w:cs="Calibri"/>
          <w:sz w:val="26"/>
          <w:szCs w:val="26"/>
          <w:rtl/>
        </w:rPr>
        <w:t>"</w:t>
      </w:r>
      <w:r>
        <w:rPr>
          <w:sz w:val="26"/>
          <w:szCs w:val="26"/>
          <w:rtl/>
        </w:rPr>
        <w:t>א וראויים להתפיסם ויה</w:t>
      </w:r>
      <w:r>
        <w:rPr>
          <w:rFonts w:ascii="Calibri" w:eastAsia="Calibri" w:hAnsi="Calibri" w:cs="Calibri"/>
          <w:sz w:val="26"/>
          <w:szCs w:val="26"/>
          <w:rtl/>
        </w:rPr>
        <w:t>"</w:t>
      </w:r>
      <w:r>
        <w:rPr>
          <w:sz w:val="26"/>
          <w:szCs w:val="26"/>
          <w:rtl/>
        </w:rPr>
        <w:t>ר שתעלה במעלות התורהותחדש חידושים טובים ותצליח בכל אשר תעשה</w:t>
      </w:r>
      <w:r>
        <w:rPr>
          <w:rFonts w:ascii="Calibri" w:eastAsia="Calibri" w:hAnsi="Calibri" w:cs="Calibri"/>
          <w:sz w:val="26"/>
          <w:szCs w:val="26"/>
          <w:rtl/>
        </w:rPr>
        <w:t>.</w:t>
      </w:r>
    </w:p>
    <w:p w14:paraId="5BD3706D" w14:textId="77777777" w:rsidR="00B1393D" w:rsidRDefault="00000000">
      <w:r>
        <w:rPr>
          <w:szCs w:val="24"/>
          <w:rtl/>
        </w:rPr>
        <w:t>הכותב וחותם למען התורה יצחק זונדל שטרן</w:t>
      </w:r>
      <w:r>
        <w:rPr>
          <w:rFonts w:ascii="Calibri" w:eastAsia="Calibri" w:hAnsi="Calibri" w:cs="Calibri"/>
          <w:szCs w:val="24"/>
          <w:rtl/>
        </w:rPr>
        <w:t>.</w:t>
      </w:r>
      <w:r>
        <w:br w:type="page"/>
      </w:r>
    </w:p>
    <w:p w14:paraId="598CF325" w14:textId="77777777" w:rsidR="00B1393D" w:rsidRDefault="00000000">
      <w:pPr>
        <w:spacing w:after="252" w:line="259" w:lineRule="auto"/>
        <w:ind w:right="0" w:firstLine="0"/>
        <w:jc w:val="center"/>
      </w:pPr>
      <w:r>
        <w:rPr>
          <w:b/>
          <w:bCs/>
          <w:sz w:val="30"/>
          <w:szCs w:val="30"/>
          <w:rtl/>
        </w:rPr>
        <w:lastRenderedPageBreak/>
        <w:t>דברי ברכה מהגה</w:t>
      </w:r>
      <w:r>
        <w:rPr>
          <w:rFonts w:ascii="Calibri" w:eastAsia="Calibri" w:hAnsi="Calibri" w:cs="Calibri"/>
          <w:b/>
          <w:bCs/>
          <w:sz w:val="30"/>
          <w:szCs w:val="30"/>
          <w:rtl/>
        </w:rPr>
        <w:t>"</w:t>
      </w:r>
      <w:r>
        <w:rPr>
          <w:b/>
          <w:bCs/>
          <w:sz w:val="30"/>
          <w:szCs w:val="30"/>
          <w:rtl/>
        </w:rPr>
        <w:t>צ ר</w:t>
      </w:r>
      <w:r>
        <w:rPr>
          <w:rFonts w:ascii="Calibri" w:eastAsia="Calibri" w:hAnsi="Calibri" w:cs="Calibri"/>
          <w:b/>
          <w:bCs/>
          <w:sz w:val="30"/>
          <w:szCs w:val="30"/>
          <w:rtl/>
        </w:rPr>
        <w:t>'</w:t>
      </w:r>
      <w:r>
        <w:rPr>
          <w:b/>
          <w:bCs/>
          <w:sz w:val="30"/>
          <w:szCs w:val="30"/>
          <w:rtl/>
        </w:rPr>
        <w:t xml:space="preserve"> ברוך מרדכי רוט שליט</w:t>
      </w:r>
      <w:r>
        <w:rPr>
          <w:rFonts w:ascii="Calibri" w:eastAsia="Calibri" w:hAnsi="Calibri" w:cs="Calibri"/>
          <w:b/>
          <w:bCs/>
          <w:sz w:val="30"/>
          <w:szCs w:val="30"/>
          <w:rtl/>
        </w:rPr>
        <w:t>"</w:t>
      </w:r>
      <w:r>
        <w:rPr>
          <w:b/>
          <w:bCs/>
          <w:sz w:val="30"/>
          <w:szCs w:val="30"/>
          <w:rtl/>
        </w:rPr>
        <w:t>א</w:t>
      </w:r>
    </w:p>
    <w:p w14:paraId="0F58B25A" w14:textId="77777777" w:rsidR="00B1393D" w:rsidRDefault="00000000">
      <w:pPr>
        <w:spacing w:after="271" w:line="259" w:lineRule="auto"/>
        <w:ind w:left="10" w:right="16" w:hanging="10"/>
      </w:pPr>
      <w:r>
        <w:rPr>
          <w:b/>
          <w:bCs/>
          <w:sz w:val="28"/>
          <w:szCs w:val="28"/>
          <w:rtl/>
        </w:rPr>
        <w:t>ניסן פ"ג</w:t>
      </w:r>
    </w:p>
    <w:p w14:paraId="58BEED5A" w14:textId="77777777" w:rsidR="00B1393D" w:rsidRDefault="00000000">
      <w:pPr>
        <w:spacing w:after="266" w:line="265" w:lineRule="auto"/>
        <w:ind w:left="342" w:right="332" w:hanging="10"/>
        <w:jc w:val="center"/>
      </w:pPr>
      <w:r>
        <w:rPr>
          <w:b/>
          <w:bCs/>
          <w:sz w:val="28"/>
          <w:szCs w:val="28"/>
          <w:rtl/>
        </w:rPr>
        <w:t>כבוד ידידי האברך החשוב הרב נתנאל נדב שליט"א</w:t>
      </w:r>
    </w:p>
    <w:p w14:paraId="2FA47A8D" w14:textId="77777777" w:rsidR="00B1393D" w:rsidRDefault="00000000">
      <w:pPr>
        <w:spacing w:after="271" w:line="259" w:lineRule="auto"/>
        <w:ind w:left="10" w:right="16" w:hanging="10"/>
      </w:pPr>
      <w:r>
        <w:rPr>
          <w:b/>
          <w:bCs/>
          <w:sz w:val="28"/>
          <w:szCs w:val="28"/>
          <w:rtl/>
        </w:rPr>
        <w:t>הריני בזה להכיר טובה וברכה להגאון המחבר על חידושי התורה המיוחדיםבעריבותם בבהירותם ובעמקותם על כל מגילת אסתר. ואף ניכרת עדינותלבך מתוך דברי התורה עצמם.</w:t>
      </w:r>
    </w:p>
    <w:p w14:paraId="53FE396E" w14:textId="77777777" w:rsidR="00B1393D" w:rsidRDefault="00000000">
      <w:pPr>
        <w:spacing w:after="271" w:line="259" w:lineRule="auto"/>
        <w:ind w:left="10" w:right="16" w:hanging="10"/>
      </w:pPr>
      <w:r>
        <w:rPr>
          <w:b/>
          <w:bCs/>
          <w:sz w:val="28"/>
          <w:szCs w:val="28"/>
          <w:rtl/>
        </w:rPr>
        <w:t>עברתי על חלקים מחידושי התורה ושמחתי מאד לראות כי שקיעותך בלימודהתורה הקדושה יחד עם עבודת ה' טהורה ממשיכה ביתר שאת, כאשרזכרנו ימים מקדם בעת לימודך בישיבה הקדושה "ברית יעקב" אשר הייתלמופת בהתמדה ובביקוש החכמה בבחינת "אורח חיים למעלה למשכיל".</w:t>
      </w:r>
    </w:p>
    <w:p w14:paraId="5AEE125E" w14:textId="77777777" w:rsidR="00B1393D" w:rsidRDefault="00000000">
      <w:pPr>
        <w:spacing w:after="856" w:line="259" w:lineRule="auto"/>
        <w:ind w:left="10" w:right="16" w:hanging="10"/>
      </w:pPr>
      <w:r>
        <w:rPr>
          <w:b/>
          <w:bCs/>
          <w:sz w:val="28"/>
          <w:szCs w:val="28"/>
          <w:rtl/>
        </w:rPr>
        <w:t>אברך מקרב לב אוהב את המחבר שליט"א, כי ימשיך ויחבר חיבורים נוספיםמאירי עינים בבחינת מעלין בקודש, להגדיל תורה ולהאדירה. ותזכה לרובנחת וקדושה ולכל מילי דמיטב.</w:t>
      </w:r>
    </w:p>
    <w:p w14:paraId="7A437F14" w14:textId="77777777" w:rsidR="00B1393D" w:rsidRDefault="00000000">
      <w:pPr>
        <w:spacing w:after="271" w:line="259" w:lineRule="auto"/>
        <w:ind w:left="10" w:right="289" w:hanging="10"/>
      </w:pPr>
      <w:r>
        <w:rPr>
          <w:b/>
          <w:bCs/>
          <w:sz w:val="28"/>
          <w:szCs w:val="28"/>
          <w:rtl/>
        </w:rPr>
        <w:t>בברכת התורה ולומדיה</w:t>
      </w:r>
    </w:p>
    <w:p w14:paraId="0A6F27CB" w14:textId="77777777" w:rsidR="00B1393D" w:rsidRDefault="00000000">
      <w:pPr>
        <w:spacing w:after="271" w:line="259" w:lineRule="auto"/>
        <w:ind w:left="10" w:right="624" w:hanging="10"/>
      </w:pPr>
      <w:r>
        <w:rPr>
          <w:b/>
          <w:bCs/>
          <w:sz w:val="28"/>
          <w:szCs w:val="28"/>
          <w:rtl/>
        </w:rPr>
        <w:t>ברוך מרדכי רוט</w:t>
      </w:r>
    </w:p>
    <w:p w14:paraId="65563E3B" w14:textId="77777777" w:rsidR="00B1393D" w:rsidRDefault="00000000">
      <w:pPr>
        <w:spacing w:after="165" w:line="265" w:lineRule="auto"/>
        <w:ind w:left="342" w:right="332" w:hanging="10"/>
        <w:jc w:val="center"/>
      </w:pPr>
      <w:r>
        <w:rPr>
          <w:b/>
          <w:bCs/>
          <w:sz w:val="28"/>
          <w:szCs w:val="28"/>
          <w:rtl/>
        </w:rPr>
        <w:t>אקדמות מילין</w:t>
      </w:r>
    </w:p>
    <w:p w14:paraId="389E5312" w14:textId="77777777" w:rsidR="00B1393D" w:rsidRDefault="00000000">
      <w:pPr>
        <w:spacing w:after="206"/>
        <w:ind w:right="0"/>
      </w:pPr>
      <w:r>
        <w:rPr>
          <w:b/>
          <w:bCs/>
          <w:szCs w:val="24"/>
          <w:rtl/>
        </w:rPr>
        <w:t>אודה</w:t>
      </w:r>
      <w:r>
        <w:rPr>
          <w:szCs w:val="24"/>
          <w:rtl/>
        </w:rPr>
        <w:t xml:space="preserve"> ה</w:t>
      </w:r>
      <w:r>
        <w:rPr>
          <w:rFonts w:ascii="Calibri" w:eastAsia="Calibri" w:hAnsi="Calibri" w:cs="Calibri"/>
          <w:szCs w:val="24"/>
          <w:rtl/>
        </w:rPr>
        <w:t>'</w:t>
      </w:r>
      <w:r>
        <w:rPr>
          <w:szCs w:val="24"/>
          <w:rtl/>
        </w:rPr>
        <w:t xml:space="preserve"> מאד בפי ובתוך רבים אהללנו</w:t>
      </w:r>
      <w:r>
        <w:rPr>
          <w:rFonts w:ascii="Calibri" w:eastAsia="Calibri" w:hAnsi="Calibri" w:cs="Calibri"/>
          <w:szCs w:val="24"/>
          <w:rtl/>
        </w:rPr>
        <w:t>,</w:t>
      </w:r>
      <w:r>
        <w:rPr>
          <w:szCs w:val="24"/>
          <w:rtl/>
        </w:rPr>
        <w:t xml:space="preserve"> ברוך שהחיינו וקיימנו והגיענו לזמן הזה</w:t>
      </w:r>
      <w:r>
        <w:rPr>
          <w:rFonts w:ascii="Calibri" w:eastAsia="Calibri" w:hAnsi="Calibri" w:cs="Calibri"/>
          <w:szCs w:val="24"/>
          <w:rtl/>
        </w:rPr>
        <w:t>,</w:t>
      </w:r>
      <w:r>
        <w:rPr>
          <w:szCs w:val="24"/>
          <w:rtl/>
        </w:rPr>
        <w:t xml:space="preserve"> וזיכני לשבתבאוהלה של תורה ולעלות ולהתעלות בתורתו הקדושה</w:t>
      </w:r>
      <w:r>
        <w:rPr>
          <w:rFonts w:ascii="Calibri" w:eastAsia="Calibri" w:hAnsi="Calibri" w:cs="Calibri"/>
          <w:szCs w:val="24"/>
          <w:rtl/>
        </w:rPr>
        <w:t>,</w:t>
      </w:r>
      <w:r>
        <w:rPr>
          <w:szCs w:val="24"/>
          <w:rtl/>
        </w:rPr>
        <w:t xml:space="preserve"> ועל אשר זיכני לכתוב ולהוציא אתחידושי התורה על מגילת אסתר</w:t>
      </w:r>
      <w:r>
        <w:rPr>
          <w:rFonts w:ascii="Calibri" w:eastAsia="Calibri" w:hAnsi="Calibri" w:cs="Calibri"/>
          <w:szCs w:val="24"/>
          <w:rtl/>
        </w:rPr>
        <w:t>,</w:t>
      </w:r>
      <w:r>
        <w:rPr>
          <w:szCs w:val="24"/>
          <w:rtl/>
        </w:rPr>
        <w:t xml:space="preserve"> שלמדתי בצוותא עם מו</w:t>
      </w:r>
      <w:r>
        <w:rPr>
          <w:rFonts w:ascii="Calibri" w:eastAsia="Calibri" w:hAnsi="Calibri" w:cs="Calibri"/>
          <w:szCs w:val="24"/>
          <w:rtl/>
        </w:rPr>
        <w:t>"</w:t>
      </w:r>
      <w:r>
        <w:rPr>
          <w:szCs w:val="24"/>
          <w:rtl/>
        </w:rPr>
        <w:t>ר ראש הישיבה ר</w:t>
      </w:r>
      <w:r>
        <w:rPr>
          <w:rFonts w:ascii="Calibri" w:eastAsia="Calibri" w:hAnsi="Calibri" w:cs="Calibri"/>
          <w:szCs w:val="24"/>
          <w:rtl/>
        </w:rPr>
        <w:t>'</w:t>
      </w:r>
      <w:r>
        <w:rPr>
          <w:b/>
          <w:bCs/>
          <w:szCs w:val="24"/>
          <w:rtl/>
        </w:rPr>
        <w:t xml:space="preserve"> יואל טולדנו</w:t>
      </w:r>
      <w:r>
        <w:rPr>
          <w:szCs w:val="24"/>
          <w:rtl/>
        </w:rPr>
        <w:t>שליט</w:t>
      </w:r>
      <w:r>
        <w:rPr>
          <w:rFonts w:ascii="Calibri" w:eastAsia="Calibri" w:hAnsi="Calibri" w:cs="Calibri"/>
          <w:szCs w:val="24"/>
          <w:rtl/>
        </w:rPr>
        <w:t>"</w:t>
      </w:r>
      <w:r>
        <w:rPr>
          <w:szCs w:val="24"/>
          <w:rtl/>
        </w:rPr>
        <w:t>א</w:t>
      </w:r>
      <w:r>
        <w:rPr>
          <w:rFonts w:ascii="Calibri" w:eastAsia="Calibri" w:hAnsi="Calibri" w:cs="Calibri"/>
          <w:szCs w:val="24"/>
          <w:rtl/>
        </w:rPr>
        <w:t>,</w:t>
      </w:r>
      <w:r>
        <w:rPr>
          <w:szCs w:val="24"/>
          <w:rtl/>
        </w:rPr>
        <w:t xml:space="preserve"> ומה ששמעתי במשך השנים משאר</w:t>
      </w:r>
      <w:r>
        <w:rPr>
          <w:b/>
          <w:bCs/>
          <w:szCs w:val="24"/>
          <w:rtl/>
        </w:rPr>
        <w:t xml:space="preserve"> רבני הישיבה</w:t>
      </w:r>
      <w:r>
        <w:rPr>
          <w:szCs w:val="24"/>
          <w:rtl/>
        </w:rPr>
        <w:t xml:space="preserve"> שליט</w:t>
      </w:r>
      <w:r>
        <w:rPr>
          <w:rFonts w:ascii="Calibri" w:eastAsia="Calibri" w:hAnsi="Calibri" w:cs="Calibri"/>
          <w:szCs w:val="24"/>
          <w:rtl/>
        </w:rPr>
        <w:t>"</w:t>
      </w:r>
      <w:r>
        <w:rPr>
          <w:szCs w:val="24"/>
          <w:rtl/>
        </w:rPr>
        <w:t>א</w:t>
      </w:r>
      <w:r>
        <w:rPr>
          <w:rFonts w:ascii="Calibri" w:eastAsia="Calibri" w:hAnsi="Calibri" w:cs="Calibri"/>
          <w:szCs w:val="24"/>
          <w:rtl/>
        </w:rPr>
        <w:t>,</w:t>
      </w:r>
      <w:r>
        <w:rPr>
          <w:szCs w:val="24"/>
          <w:rtl/>
        </w:rPr>
        <w:t xml:space="preserve"> ועלה על ליבי לעלותאותם על הכתב למען ישמרו ימים רבים</w:t>
      </w:r>
      <w:r>
        <w:rPr>
          <w:rFonts w:ascii="Calibri" w:eastAsia="Calibri" w:hAnsi="Calibri" w:cs="Calibri"/>
          <w:szCs w:val="24"/>
          <w:rtl/>
        </w:rPr>
        <w:t>,</w:t>
      </w:r>
      <w:r>
        <w:rPr>
          <w:szCs w:val="24"/>
          <w:rtl/>
        </w:rPr>
        <w:t xml:space="preserve"> וזאת למדתי מרבותי אשר עודדו אותנו לעלות את מהשאנו לומדים על הכתב</w:t>
      </w:r>
      <w:r>
        <w:rPr>
          <w:rFonts w:ascii="Calibri" w:eastAsia="Calibri" w:hAnsi="Calibri" w:cs="Calibri"/>
          <w:szCs w:val="24"/>
          <w:rtl/>
        </w:rPr>
        <w:t>.</w:t>
      </w:r>
    </w:p>
    <w:p w14:paraId="2CE5BA20" w14:textId="77777777" w:rsidR="00B1393D" w:rsidRDefault="00000000">
      <w:pPr>
        <w:spacing w:after="165" w:line="265" w:lineRule="auto"/>
        <w:ind w:left="342" w:right="332" w:hanging="10"/>
        <w:jc w:val="center"/>
      </w:pPr>
      <w:r>
        <w:rPr>
          <w:b/>
          <w:bCs/>
          <w:sz w:val="28"/>
          <w:szCs w:val="28"/>
          <w:rtl/>
        </w:rPr>
        <w:t>נס פורים</w:t>
      </w:r>
    </w:p>
    <w:p w14:paraId="04221646" w14:textId="77777777" w:rsidR="00B1393D" w:rsidRDefault="00000000">
      <w:pPr>
        <w:spacing w:after="4"/>
        <w:ind w:right="0"/>
      </w:pPr>
      <w:r>
        <w:rPr>
          <w:b/>
          <w:bCs/>
          <w:szCs w:val="24"/>
          <w:rtl/>
        </w:rPr>
        <w:t>איתא</w:t>
      </w:r>
      <w:r>
        <w:rPr>
          <w:szCs w:val="24"/>
          <w:rtl/>
        </w:rPr>
        <w:t xml:space="preserve"> בגמ</w:t>
      </w:r>
      <w:r>
        <w:rPr>
          <w:rFonts w:ascii="Calibri" w:eastAsia="Calibri" w:hAnsi="Calibri" w:cs="Calibri"/>
          <w:szCs w:val="24"/>
          <w:rtl/>
        </w:rPr>
        <w:t>'</w:t>
      </w:r>
      <w:r>
        <w:rPr>
          <w:szCs w:val="24"/>
          <w:rtl/>
        </w:rPr>
        <w:t xml:space="preserve"> מגילה</w:t>
      </w:r>
      <w:r>
        <w:rPr>
          <w:rFonts w:ascii="Calibri" w:eastAsia="Calibri" w:hAnsi="Calibri" w:cs="Calibri"/>
          <w:szCs w:val="24"/>
          <w:rtl/>
        </w:rPr>
        <w:t xml:space="preserve"> (</w:t>
      </w:r>
      <w:r>
        <w:rPr>
          <w:szCs w:val="24"/>
          <w:rtl/>
        </w:rPr>
        <w:t>יב ע</w:t>
      </w:r>
      <w:r>
        <w:rPr>
          <w:rFonts w:ascii="Calibri" w:eastAsia="Calibri" w:hAnsi="Calibri" w:cs="Calibri"/>
          <w:szCs w:val="24"/>
          <w:rtl/>
        </w:rPr>
        <w:t>"</w:t>
      </w:r>
      <w:r>
        <w:rPr>
          <w:szCs w:val="24"/>
          <w:rtl/>
        </w:rPr>
        <w:t>א</w:t>
      </w:r>
      <w:r>
        <w:rPr>
          <w:rFonts w:ascii="Calibri" w:eastAsia="Calibri" w:hAnsi="Calibri" w:cs="Calibri"/>
          <w:szCs w:val="24"/>
          <w:rtl/>
        </w:rPr>
        <w:t>) "</w:t>
      </w:r>
      <w:r>
        <w:rPr>
          <w:szCs w:val="24"/>
          <w:rtl/>
        </w:rPr>
        <w:t>שאלו תלמידיו את רשב</w:t>
      </w:r>
      <w:r>
        <w:rPr>
          <w:rFonts w:ascii="Calibri" w:eastAsia="Calibri" w:hAnsi="Calibri" w:cs="Calibri"/>
          <w:szCs w:val="24"/>
          <w:rtl/>
        </w:rPr>
        <w:t>"</w:t>
      </w:r>
      <w:r>
        <w:rPr>
          <w:szCs w:val="24"/>
          <w:rtl/>
        </w:rPr>
        <w:t>י מפני מה נתחייבו שונאיהן של ישראלכליה אמר להם אמרו אתם אמרו לו מפני שנהנו מסעודתו של אותו רשע</w:t>
      </w:r>
      <w:r>
        <w:rPr>
          <w:rFonts w:ascii="Calibri" w:eastAsia="Calibri" w:hAnsi="Calibri" w:cs="Calibri"/>
          <w:szCs w:val="24"/>
          <w:rtl/>
        </w:rPr>
        <w:t>,</w:t>
      </w:r>
      <w:r>
        <w:rPr>
          <w:szCs w:val="24"/>
          <w:rtl/>
        </w:rPr>
        <w:t xml:space="preserve"> ובשיר השירים רבה</w:t>
      </w:r>
    </w:p>
    <w:p w14:paraId="2ABD3B32" w14:textId="77777777" w:rsidR="00B1393D" w:rsidRDefault="00000000">
      <w:pPr>
        <w:spacing w:after="190" w:line="259" w:lineRule="auto"/>
        <w:ind w:left="-5" w:right="0" w:hanging="10"/>
        <w:jc w:val="left"/>
      </w:pPr>
      <w:r>
        <w:rPr>
          <w:rFonts w:ascii="Calibri" w:eastAsia="Calibri" w:hAnsi="Calibri" w:cs="Calibri"/>
          <w:szCs w:val="24"/>
          <w:rtl/>
        </w:rPr>
        <w:t>(</w:t>
      </w:r>
      <w:r>
        <w:rPr>
          <w:szCs w:val="24"/>
          <w:rtl/>
        </w:rPr>
        <w:t>פרשה ז</w:t>
      </w:r>
      <w:r>
        <w:rPr>
          <w:rFonts w:ascii="Calibri" w:eastAsia="Calibri" w:hAnsi="Calibri" w:cs="Calibri"/>
          <w:szCs w:val="24"/>
          <w:rtl/>
        </w:rPr>
        <w:t>,</w:t>
      </w:r>
      <w:r>
        <w:rPr>
          <w:szCs w:val="24"/>
          <w:rtl/>
        </w:rPr>
        <w:t xml:space="preserve"> פס</w:t>
      </w:r>
      <w:r>
        <w:rPr>
          <w:rFonts w:ascii="Calibri" w:eastAsia="Calibri" w:hAnsi="Calibri" w:cs="Calibri"/>
          <w:szCs w:val="24"/>
          <w:rtl/>
        </w:rPr>
        <w:t>'</w:t>
      </w:r>
      <w:r>
        <w:rPr>
          <w:szCs w:val="24"/>
          <w:rtl/>
        </w:rPr>
        <w:t xml:space="preserve"> ח</w:t>
      </w:r>
      <w:r>
        <w:rPr>
          <w:rFonts w:ascii="Calibri" w:eastAsia="Calibri" w:hAnsi="Calibri" w:cs="Calibri"/>
          <w:szCs w:val="24"/>
          <w:rtl/>
        </w:rPr>
        <w:t>',</w:t>
      </w:r>
      <w:r>
        <w:rPr>
          <w:szCs w:val="24"/>
          <w:rtl/>
        </w:rPr>
        <w:t xml:space="preserve"> אות א</w:t>
      </w:r>
      <w:r>
        <w:rPr>
          <w:rFonts w:ascii="Calibri" w:eastAsia="Calibri" w:hAnsi="Calibri" w:cs="Calibri"/>
          <w:szCs w:val="24"/>
          <w:rtl/>
        </w:rPr>
        <w:t>') "</w:t>
      </w:r>
      <w:r>
        <w:rPr>
          <w:szCs w:val="24"/>
          <w:rtl/>
        </w:rPr>
        <w:t>רבי שמעון אמר על שאכלו מתבשיל הגויים</w:t>
      </w:r>
      <w:r>
        <w:rPr>
          <w:rFonts w:ascii="Calibri" w:eastAsia="Calibri" w:hAnsi="Calibri" w:cs="Calibri"/>
          <w:szCs w:val="24"/>
          <w:rtl/>
        </w:rPr>
        <w:t>".</w:t>
      </w:r>
    </w:p>
    <w:p w14:paraId="3894B6BF" w14:textId="77777777" w:rsidR="00B1393D" w:rsidRDefault="00000000">
      <w:pPr>
        <w:ind w:right="0"/>
      </w:pPr>
      <w:r>
        <w:rPr>
          <w:b/>
          <w:bCs/>
          <w:szCs w:val="24"/>
          <w:rtl/>
        </w:rPr>
        <w:lastRenderedPageBreak/>
        <w:t>וצריך</w:t>
      </w:r>
      <w:r>
        <w:rPr>
          <w:szCs w:val="24"/>
          <w:rtl/>
        </w:rPr>
        <w:t xml:space="preserve"> להבין חומרת העניין שמפני שנהנו בסעודת אחשורוש נגזרה עליהם גזירה נוראה שכזו</w:t>
      </w:r>
      <w:r>
        <w:rPr>
          <w:rFonts w:ascii="Calibri" w:eastAsia="Calibri" w:hAnsi="Calibri" w:cs="Calibri"/>
          <w:szCs w:val="24"/>
          <w:rtl/>
        </w:rPr>
        <w:t>"</w:t>
      </w:r>
      <w:r>
        <w:rPr>
          <w:szCs w:val="24"/>
          <w:rtl/>
        </w:rPr>
        <w:t>להשמיד להרוג ולאבד את כל היהודים</w:t>
      </w:r>
      <w:r>
        <w:rPr>
          <w:rFonts w:ascii="Calibri" w:eastAsia="Calibri" w:hAnsi="Calibri" w:cs="Calibri"/>
          <w:szCs w:val="24"/>
          <w:rtl/>
        </w:rPr>
        <w:t>".</w:t>
      </w:r>
      <w:r>
        <w:rPr>
          <w:szCs w:val="24"/>
          <w:rtl/>
        </w:rPr>
        <w:t xml:space="preserve"> ובחז</w:t>
      </w:r>
      <w:r>
        <w:rPr>
          <w:rFonts w:ascii="Calibri" w:eastAsia="Calibri" w:hAnsi="Calibri" w:cs="Calibri"/>
          <w:szCs w:val="24"/>
          <w:rtl/>
        </w:rPr>
        <w:t>"</w:t>
      </w:r>
      <w:r>
        <w:rPr>
          <w:szCs w:val="24"/>
          <w:rtl/>
        </w:rPr>
        <w:t>ל משמע שהיתה הסעודה כשרה למהדרין</w:t>
      </w:r>
      <w:r>
        <w:rPr>
          <w:rFonts w:ascii="Calibri" w:eastAsia="Calibri" w:hAnsi="Calibri" w:cs="Calibri"/>
          <w:szCs w:val="24"/>
          <w:rtl/>
        </w:rPr>
        <w:t>,</w:t>
      </w:r>
      <w:r>
        <w:rPr>
          <w:szCs w:val="24"/>
          <w:rtl/>
        </w:rPr>
        <w:t>וא</w:t>
      </w:r>
      <w:r>
        <w:rPr>
          <w:rFonts w:ascii="Calibri" w:eastAsia="Calibri" w:hAnsi="Calibri" w:cs="Calibri"/>
          <w:szCs w:val="24"/>
          <w:rtl/>
        </w:rPr>
        <w:t>"</w:t>
      </w:r>
      <w:r>
        <w:rPr>
          <w:szCs w:val="24"/>
          <w:rtl/>
        </w:rPr>
        <w:t>כ מה היתה התביעה על השתתפותם בה</w:t>
      </w:r>
      <w:r>
        <w:rPr>
          <w:rFonts w:ascii="Calibri" w:eastAsia="Calibri" w:hAnsi="Calibri" w:cs="Calibri"/>
          <w:szCs w:val="24"/>
          <w:rtl/>
        </w:rPr>
        <w:t>.</w:t>
      </w:r>
    </w:p>
    <w:p w14:paraId="3C337F19" w14:textId="77777777" w:rsidR="00B1393D" w:rsidRDefault="00000000">
      <w:pPr>
        <w:ind w:right="0"/>
      </w:pPr>
      <w:r>
        <w:rPr>
          <w:b/>
          <w:bCs/>
          <w:szCs w:val="24"/>
          <w:rtl/>
        </w:rPr>
        <w:t>וביותר</w:t>
      </w:r>
      <w:r>
        <w:rPr>
          <w:szCs w:val="24"/>
          <w:rtl/>
        </w:rPr>
        <w:t xml:space="preserve"> קשה שמשמע שמלבד הענין של האכילה מסעודת אחשורוש</w:t>
      </w:r>
      <w:r>
        <w:rPr>
          <w:rFonts w:ascii="Calibri" w:eastAsia="Calibri" w:hAnsi="Calibri" w:cs="Calibri"/>
          <w:szCs w:val="24"/>
          <w:rtl/>
        </w:rPr>
        <w:t>,</w:t>
      </w:r>
      <w:r>
        <w:rPr>
          <w:szCs w:val="24"/>
          <w:rtl/>
        </w:rPr>
        <w:t xml:space="preserve"> לא מצינו שהיו בני דורושל מרדכי רשעים</w:t>
      </w:r>
      <w:r>
        <w:rPr>
          <w:rFonts w:ascii="Calibri" w:eastAsia="Calibri" w:hAnsi="Calibri" w:cs="Calibri"/>
          <w:szCs w:val="24"/>
          <w:rtl/>
        </w:rPr>
        <w:t>,</w:t>
      </w:r>
      <w:r>
        <w:rPr>
          <w:szCs w:val="24"/>
          <w:rtl/>
        </w:rPr>
        <w:t xml:space="preserve"> ואדרבה חז</w:t>
      </w:r>
      <w:r>
        <w:rPr>
          <w:rFonts w:ascii="Calibri" w:eastAsia="Calibri" w:hAnsi="Calibri" w:cs="Calibri"/>
          <w:szCs w:val="24"/>
          <w:rtl/>
        </w:rPr>
        <w:t>"</w:t>
      </w:r>
      <w:r>
        <w:rPr>
          <w:szCs w:val="24"/>
          <w:rtl/>
        </w:rPr>
        <w:t>ל בשהש</w:t>
      </w:r>
      <w:r>
        <w:rPr>
          <w:rFonts w:ascii="Calibri" w:eastAsia="Calibri" w:hAnsi="Calibri" w:cs="Calibri"/>
          <w:szCs w:val="24"/>
          <w:rtl/>
        </w:rPr>
        <w:t>"</w:t>
      </w:r>
      <w:r>
        <w:rPr>
          <w:szCs w:val="24"/>
          <w:rtl/>
        </w:rPr>
        <w:t>ר</w:t>
      </w:r>
      <w:r>
        <w:rPr>
          <w:rFonts w:ascii="Calibri" w:eastAsia="Calibri" w:hAnsi="Calibri" w:cs="Calibri"/>
          <w:szCs w:val="24"/>
          <w:rtl/>
        </w:rPr>
        <w:t xml:space="preserve"> (</w:t>
      </w:r>
      <w:r>
        <w:rPr>
          <w:szCs w:val="24"/>
          <w:rtl/>
        </w:rPr>
        <w:t>שם</w:t>
      </w:r>
      <w:r>
        <w:rPr>
          <w:rFonts w:ascii="Calibri" w:eastAsia="Calibri" w:hAnsi="Calibri" w:cs="Calibri"/>
          <w:szCs w:val="24"/>
          <w:rtl/>
        </w:rPr>
        <w:t>)</w:t>
      </w:r>
      <w:r>
        <w:rPr>
          <w:szCs w:val="24"/>
          <w:rtl/>
        </w:rPr>
        <w:t xml:space="preserve"> אמרו</w:t>
      </w:r>
      <w:r>
        <w:rPr>
          <w:rFonts w:ascii="Calibri" w:eastAsia="Calibri" w:hAnsi="Calibri" w:cs="Calibri"/>
          <w:szCs w:val="24"/>
          <w:rtl/>
        </w:rPr>
        <w:t xml:space="preserve"> "</w:t>
      </w:r>
      <w:r>
        <w:rPr>
          <w:szCs w:val="24"/>
          <w:rtl/>
        </w:rPr>
        <w:t>אימתי נעקר יצר עבודת כוכבים רביבנייה אמר אלו מרדכי ואסתר</w:t>
      </w:r>
      <w:r>
        <w:rPr>
          <w:rFonts w:ascii="Calibri" w:eastAsia="Calibri" w:hAnsi="Calibri" w:cs="Calibri"/>
          <w:szCs w:val="24"/>
          <w:rtl/>
        </w:rPr>
        <w:t>,</w:t>
      </w:r>
      <w:r>
        <w:rPr>
          <w:szCs w:val="24"/>
          <w:rtl/>
        </w:rPr>
        <w:t xml:space="preserve"> והוכיחו מהפסוק</w:t>
      </w:r>
      <w:r>
        <w:rPr>
          <w:rFonts w:ascii="Calibri" w:eastAsia="Calibri" w:hAnsi="Calibri" w:cs="Calibri"/>
          <w:szCs w:val="24"/>
          <w:rtl/>
        </w:rPr>
        <w:t xml:space="preserve"> "</w:t>
      </w:r>
      <w:r>
        <w:rPr>
          <w:szCs w:val="24"/>
          <w:rtl/>
        </w:rPr>
        <w:t>שק ואפר יוצע לרבים</w:t>
      </w:r>
      <w:r>
        <w:rPr>
          <w:rFonts w:ascii="Calibri" w:eastAsia="Calibri" w:hAnsi="Calibri" w:cs="Calibri"/>
          <w:szCs w:val="24"/>
          <w:rtl/>
        </w:rPr>
        <w:t>"</w:t>
      </w:r>
      <w:r>
        <w:rPr>
          <w:szCs w:val="24"/>
          <w:rtl/>
        </w:rPr>
        <w:t xml:space="preserve"> רובן של אותו הדורצדיקים היו</w:t>
      </w:r>
      <w:r>
        <w:rPr>
          <w:rFonts w:ascii="Calibri" w:eastAsia="Calibri" w:hAnsi="Calibri" w:cs="Calibri"/>
          <w:szCs w:val="24"/>
          <w:rtl/>
        </w:rPr>
        <w:t>".</w:t>
      </w:r>
    </w:p>
    <w:p w14:paraId="1E9FC763" w14:textId="77777777" w:rsidR="00B1393D" w:rsidRDefault="00000000">
      <w:pPr>
        <w:spacing w:after="4"/>
        <w:ind w:right="0"/>
      </w:pPr>
      <w:r>
        <w:rPr>
          <w:b/>
          <w:bCs/>
          <w:szCs w:val="24"/>
          <w:rtl/>
        </w:rPr>
        <w:t>וביאור</w:t>
      </w:r>
      <w:r>
        <w:rPr>
          <w:szCs w:val="24"/>
          <w:rtl/>
        </w:rPr>
        <w:t xml:space="preserve"> הדברים ששייך מצב שההנהגה המעשית של חיי היום יום תהיה כהלכה</w:t>
      </w:r>
      <w:r>
        <w:rPr>
          <w:rFonts w:ascii="Calibri" w:eastAsia="Calibri" w:hAnsi="Calibri" w:cs="Calibri"/>
          <w:szCs w:val="24"/>
          <w:rtl/>
        </w:rPr>
        <w:t>,</w:t>
      </w:r>
      <w:r>
        <w:rPr>
          <w:szCs w:val="24"/>
          <w:rtl/>
        </w:rPr>
        <w:t xml:space="preserve"> אבל הרגשתהשיייכות היא בעולמו של אחשורוש</w:t>
      </w:r>
      <w:r>
        <w:rPr>
          <w:rFonts w:ascii="Calibri" w:eastAsia="Calibri" w:hAnsi="Calibri" w:cs="Calibri"/>
          <w:szCs w:val="24"/>
          <w:rtl/>
        </w:rPr>
        <w:t>.</w:t>
      </w:r>
      <w:r>
        <w:rPr>
          <w:szCs w:val="24"/>
          <w:rtl/>
        </w:rPr>
        <w:t xml:space="preserve"> ההתעניינות בכל הנעשה בחברה הגויית הסובבת</w:t>
      </w:r>
      <w:r>
        <w:rPr>
          <w:rFonts w:ascii="Calibri" w:eastAsia="Calibri" w:hAnsi="Calibri" w:cs="Calibri"/>
          <w:szCs w:val="24"/>
          <w:rtl/>
        </w:rPr>
        <w:t>,</w:t>
      </w:r>
      <w:r>
        <w:rPr>
          <w:szCs w:val="24"/>
          <w:rtl/>
        </w:rPr>
        <w:t>מושכת את הלב להיות קשור לשם</w:t>
      </w:r>
      <w:r>
        <w:rPr>
          <w:rFonts w:ascii="Calibri" w:eastAsia="Calibri" w:hAnsi="Calibri" w:cs="Calibri"/>
          <w:szCs w:val="24"/>
          <w:rtl/>
        </w:rPr>
        <w:t>,</w:t>
      </w:r>
      <w:r>
        <w:rPr>
          <w:szCs w:val="24"/>
          <w:rtl/>
        </w:rPr>
        <w:t xml:space="preserve"> ומי שלבו נמצא בחברת הגויים</w:t>
      </w:r>
      <w:r>
        <w:rPr>
          <w:rFonts w:ascii="Calibri" w:eastAsia="Calibri" w:hAnsi="Calibri" w:cs="Calibri"/>
          <w:szCs w:val="24"/>
          <w:rtl/>
        </w:rPr>
        <w:t>,</w:t>
      </w:r>
      <w:r>
        <w:rPr>
          <w:szCs w:val="24"/>
          <w:rtl/>
        </w:rPr>
        <w:t xml:space="preserve"> נפרד הוא מהקב</w:t>
      </w:r>
      <w:r>
        <w:rPr>
          <w:rFonts w:ascii="Calibri" w:eastAsia="Calibri" w:hAnsi="Calibri" w:cs="Calibri"/>
          <w:szCs w:val="24"/>
          <w:rtl/>
        </w:rPr>
        <w:t>"</w:t>
      </w:r>
      <w:r>
        <w:rPr>
          <w:szCs w:val="24"/>
          <w:rtl/>
        </w:rPr>
        <w:t>ה</w:t>
      </w:r>
      <w:r>
        <w:rPr>
          <w:rFonts w:ascii="Calibri" w:eastAsia="Calibri" w:hAnsi="Calibri" w:cs="Calibri"/>
          <w:szCs w:val="24"/>
          <w:rtl/>
        </w:rPr>
        <w:t>.</w:t>
      </w:r>
      <w:r>
        <w:rPr>
          <w:szCs w:val="24"/>
          <w:rtl/>
        </w:rPr>
        <w:t xml:space="preserve"> הרצוןלחיות חיי מצוות</w:t>
      </w:r>
      <w:r>
        <w:rPr>
          <w:rFonts w:ascii="Calibri" w:eastAsia="Calibri" w:hAnsi="Calibri" w:cs="Calibri"/>
          <w:szCs w:val="24"/>
          <w:rtl/>
        </w:rPr>
        <w:t>,</w:t>
      </w:r>
      <w:r>
        <w:rPr>
          <w:szCs w:val="24"/>
          <w:rtl/>
        </w:rPr>
        <w:t xml:space="preserve"> ובאותה העת להנות מסעודת אחשורוש</w:t>
      </w:r>
      <w:r>
        <w:rPr>
          <w:rFonts w:ascii="Calibri" w:eastAsia="Calibri" w:hAnsi="Calibri" w:cs="Calibri"/>
          <w:szCs w:val="24"/>
          <w:rtl/>
        </w:rPr>
        <w:t>,</w:t>
      </w:r>
      <w:r>
        <w:rPr>
          <w:szCs w:val="24"/>
          <w:rtl/>
        </w:rPr>
        <w:t xml:space="preserve"> מעמידה מחיצת ברזל בין הקב</w:t>
      </w:r>
      <w:r>
        <w:rPr>
          <w:rFonts w:ascii="Calibri" w:eastAsia="Calibri" w:hAnsi="Calibri" w:cs="Calibri"/>
          <w:szCs w:val="24"/>
          <w:rtl/>
        </w:rPr>
        <w:t>"</w:t>
      </w:r>
      <w:r>
        <w:rPr>
          <w:szCs w:val="24"/>
          <w:rtl/>
        </w:rPr>
        <w:t>הלכלל ישראל</w:t>
      </w:r>
      <w:r>
        <w:rPr>
          <w:rFonts w:ascii="Calibri" w:eastAsia="Calibri" w:hAnsi="Calibri" w:cs="Calibri"/>
          <w:szCs w:val="24"/>
          <w:rtl/>
        </w:rPr>
        <w:t>.</w:t>
      </w:r>
      <w:r>
        <w:rPr>
          <w:szCs w:val="24"/>
          <w:rtl/>
        </w:rPr>
        <w:t xml:space="preserve"> משל לאדם שאומרים לו שבנו סוגר את הגמ</w:t>
      </w:r>
      <w:r>
        <w:rPr>
          <w:rFonts w:ascii="Calibri" w:eastAsia="Calibri" w:hAnsi="Calibri" w:cs="Calibri"/>
          <w:szCs w:val="24"/>
          <w:rtl/>
        </w:rPr>
        <w:t>'</w:t>
      </w:r>
      <w:r>
        <w:rPr>
          <w:szCs w:val="24"/>
          <w:rtl/>
        </w:rPr>
        <w:t xml:space="preserve"> בשעה שתים עשרה בלילה ואח</w:t>
      </w:r>
      <w:r>
        <w:rPr>
          <w:rFonts w:ascii="Calibri" w:eastAsia="Calibri" w:hAnsi="Calibri" w:cs="Calibri"/>
          <w:szCs w:val="24"/>
          <w:rtl/>
        </w:rPr>
        <w:t>"</w:t>
      </w:r>
      <w:r>
        <w:rPr>
          <w:szCs w:val="24"/>
          <w:rtl/>
        </w:rPr>
        <w:t>כהולך להסתובב ברחוב יפו…</w:t>
      </w:r>
      <w:r>
        <w:rPr>
          <w:rFonts w:ascii="Calibri" w:eastAsia="Calibri" w:hAnsi="Calibri" w:cs="Calibri"/>
          <w:szCs w:val="24"/>
          <w:rtl/>
        </w:rPr>
        <w:t>.</w:t>
      </w:r>
      <w:r>
        <w:rPr>
          <w:szCs w:val="24"/>
          <w:rtl/>
        </w:rPr>
        <w:t xml:space="preserve"> עצם המחשבה והשקפת העולם</w:t>
      </w:r>
      <w:r>
        <w:rPr>
          <w:rFonts w:ascii="Calibri" w:eastAsia="Calibri" w:hAnsi="Calibri" w:cs="Calibri"/>
          <w:szCs w:val="24"/>
          <w:rtl/>
        </w:rPr>
        <w:t>,</w:t>
      </w:r>
      <w:r>
        <w:rPr>
          <w:szCs w:val="24"/>
          <w:rtl/>
        </w:rPr>
        <w:t xml:space="preserve"> שלהכיר ולהנות מהעולםהאחר</w:t>
      </w:r>
      <w:r>
        <w:rPr>
          <w:rFonts w:ascii="Calibri" w:eastAsia="Calibri" w:hAnsi="Calibri" w:cs="Calibri"/>
          <w:szCs w:val="24"/>
          <w:rtl/>
        </w:rPr>
        <w:t>,</w:t>
      </w:r>
      <w:r>
        <w:rPr>
          <w:szCs w:val="24"/>
          <w:rtl/>
        </w:rPr>
        <w:t xml:space="preserve"> אינה עומדת בסתירה לדביקות של תורה ומצוות</w:t>
      </w:r>
      <w:r>
        <w:rPr>
          <w:rFonts w:ascii="Calibri" w:eastAsia="Calibri" w:hAnsi="Calibri" w:cs="Calibri"/>
          <w:szCs w:val="24"/>
          <w:rtl/>
        </w:rPr>
        <w:t>,</w:t>
      </w:r>
      <w:r>
        <w:rPr>
          <w:szCs w:val="24"/>
          <w:rtl/>
        </w:rPr>
        <w:t xml:space="preserve"> היא הסיבה המרכזית לגזירת כליה</w:t>
      </w:r>
      <w:r>
        <w:rPr>
          <w:rFonts w:ascii="Calibri" w:eastAsia="Calibri" w:hAnsi="Calibri" w:cs="Calibri"/>
          <w:szCs w:val="24"/>
          <w:rtl/>
        </w:rPr>
        <w:t>.</w:t>
      </w:r>
    </w:p>
    <w:p w14:paraId="72B0EA9E" w14:textId="77777777" w:rsidR="00B1393D" w:rsidRDefault="00000000">
      <w:pPr>
        <w:spacing w:after="190" w:line="259" w:lineRule="auto"/>
        <w:ind w:left="-5" w:right="0" w:hanging="10"/>
        <w:jc w:val="left"/>
      </w:pPr>
      <w:r>
        <w:rPr>
          <w:szCs w:val="24"/>
          <w:rtl/>
        </w:rPr>
        <w:t>מי שנהנה מסעודת הגויים</w:t>
      </w:r>
      <w:r>
        <w:rPr>
          <w:rFonts w:ascii="Calibri" w:eastAsia="Calibri" w:hAnsi="Calibri" w:cs="Calibri"/>
          <w:szCs w:val="24"/>
          <w:rtl/>
        </w:rPr>
        <w:t>,</w:t>
      </w:r>
      <w:r>
        <w:rPr>
          <w:szCs w:val="24"/>
          <w:rtl/>
        </w:rPr>
        <w:t xml:space="preserve"> אינו שייך למקור חיים של הקב</w:t>
      </w:r>
      <w:r>
        <w:rPr>
          <w:rFonts w:ascii="Calibri" w:eastAsia="Calibri" w:hAnsi="Calibri" w:cs="Calibri"/>
          <w:szCs w:val="24"/>
          <w:rtl/>
        </w:rPr>
        <w:t>"</w:t>
      </w:r>
      <w:r>
        <w:rPr>
          <w:szCs w:val="24"/>
          <w:rtl/>
        </w:rPr>
        <w:t>ה</w:t>
      </w:r>
      <w:r>
        <w:rPr>
          <w:rFonts w:ascii="Calibri" w:eastAsia="Calibri" w:hAnsi="Calibri" w:cs="Calibri"/>
          <w:szCs w:val="24"/>
          <w:rtl/>
        </w:rPr>
        <w:t>,</w:t>
      </w:r>
      <w:r>
        <w:rPr>
          <w:szCs w:val="24"/>
          <w:rtl/>
        </w:rPr>
        <w:t xml:space="preserve"> ועליו נגזר</w:t>
      </w:r>
      <w:r>
        <w:rPr>
          <w:rFonts w:ascii="Calibri" w:eastAsia="Calibri" w:hAnsi="Calibri" w:cs="Calibri"/>
          <w:szCs w:val="24"/>
          <w:rtl/>
        </w:rPr>
        <w:t xml:space="preserve"> "</w:t>
      </w:r>
      <w:r>
        <w:rPr>
          <w:szCs w:val="24"/>
          <w:rtl/>
        </w:rPr>
        <w:t>להשמיד ולהרוג</w:t>
      </w:r>
      <w:r>
        <w:rPr>
          <w:rFonts w:ascii="Calibri" w:eastAsia="Calibri" w:hAnsi="Calibri" w:cs="Calibri"/>
          <w:szCs w:val="24"/>
          <w:rtl/>
        </w:rPr>
        <w:t>".</w:t>
      </w:r>
    </w:p>
    <w:p w14:paraId="08259E72" w14:textId="77777777" w:rsidR="00B1393D" w:rsidRDefault="00000000">
      <w:pPr>
        <w:ind w:right="0"/>
      </w:pPr>
      <w:r>
        <w:rPr>
          <w:b/>
          <w:bCs/>
          <w:szCs w:val="24"/>
          <w:rtl/>
        </w:rPr>
        <w:t>הנה</w:t>
      </w:r>
      <w:r>
        <w:rPr>
          <w:szCs w:val="24"/>
          <w:rtl/>
        </w:rPr>
        <w:t xml:space="preserve"> זאת יש לו לדעת לכל איש הישראלי</w:t>
      </w:r>
      <w:r>
        <w:rPr>
          <w:rFonts w:ascii="Calibri" w:eastAsia="Calibri" w:hAnsi="Calibri" w:cs="Calibri"/>
          <w:szCs w:val="24"/>
          <w:rtl/>
        </w:rPr>
        <w:t>,</w:t>
      </w:r>
      <w:r>
        <w:rPr>
          <w:szCs w:val="24"/>
          <w:rtl/>
        </w:rPr>
        <w:t xml:space="preserve"> שכל מאורעות החיים ותהפוכותיהן אינם אלא המשךותוצאה מהנעשה בעולמות העליונים</w:t>
      </w:r>
      <w:r>
        <w:rPr>
          <w:rFonts w:ascii="Calibri" w:eastAsia="Calibri" w:hAnsi="Calibri" w:cs="Calibri"/>
          <w:szCs w:val="24"/>
          <w:rtl/>
        </w:rPr>
        <w:t>,</w:t>
      </w:r>
      <w:r>
        <w:rPr>
          <w:szCs w:val="24"/>
          <w:rtl/>
        </w:rPr>
        <w:t xml:space="preserve"> והכל תלוי מלמעלה</w:t>
      </w:r>
      <w:r>
        <w:rPr>
          <w:rFonts w:ascii="Calibri" w:eastAsia="Calibri" w:hAnsi="Calibri" w:cs="Calibri"/>
          <w:szCs w:val="24"/>
          <w:rtl/>
        </w:rPr>
        <w:t>,</w:t>
      </w:r>
      <w:r>
        <w:rPr>
          <w:szCs w:val="24"/>
          <w:rtl/>
        </w:rPr>
        <w:t xml:space="preserve"> הן הצרות והייסורים</w:t>
      </w:r>
      <w:r>
        <w:rPr>
          <w:rFonts w:ascii="Calibri" w:eastAsia="Calibri" w:hAnsi="Calibri" w:cs="Calibri"/>
          <w:szCs w:val="24"/>
          <w:rtl/>
        </w:rPr>
        <w:t>,</w:t>
      </w:r>
      <w:r>
        <w:rPr>
          <w:szCs w:val="24"/>
          <w:rtl/>
        </w:rPr>
        <w:t xml:space="preserve"> והן הישועותוהניסים</w:t>
      </w:r>
      <w:r>
        <w:rPr>
          <w:rFonts w:ascii="Calibri" w:eastAsia="Calibri" w:hAnsi="Calibri" w:cs="Calibri"/>
          <w:szCs w:val="24"/>
          <w:rtl/>
        </w:rPr>
        <w:t>,</w:t>
      </w:r>
      <w:r>
        <w:rPr>
          <w:szCs w:val="24"/>
          <w:rtl/>
        </w:rPr>
        <w:t xml:space="preserve"> הכל מכוון ומונהג בידי מעלה</w:t>
      </w:r>
      <w:r>
        <w:rPr>
          <w:rFonts w:ascii="Calibri" w:eastAsia="Calibri" w:hAnsi="Calibri" w:cs="Calibri"/>
          <w:szCs w:val="24"/>
          <w:rtl/>
        </w:rPr>
        <w:t>,</w:t>
      </w:r>
      <w:r>
        <w:rPr>
          <w:szCs w:val="24"/>
          <w:rtl/>
        </w:rPr>
        <w:t xml:space="preserve"> ולפיכך כשרוצה אדם להיגאל מצרותיו ולהינצל מיסוריויש לו לפנות אל בורא עולם שיצילהו וירפאו ויעזרהו</w:t>
      </w:r>
      <w:r>
        <w:rPr>
          <w:rFonts w:ascii="Calibri" w:eastAsia="Calibri" w:hAnsi="Calibri" w:cs="Calibri"/>
          <w:szCs w:val="24"/>
          <w:rtl/>
        </w:rPr>
        <w:t>,</w:t>
      </w:r>
      <w:r>
        <w:rPr>
          <w:szCs w:val="24"/>
          <w:rtl/>
        </w:rPr>
        <w:t xml:space="preserve"> ואל לו לחשוב שכאן בעולם הזה יוכל לסדרעניניו וצרכיו ע</w:t>
      </w:r>
      <w:r>
        <w:rPr>
          <w:rFonts w:ascii="Calibri" w:eastAsia="Calibri" w:hAnsi="Calibri" w:cs="Calibri"/>
          <w:szCs w:val="24"/>
          <w:rtl/>
        </w:rPr>
        <w:t>"</w:t>
      </w:r>
      <w:r>
        <w:rPr>
          <w:szCs w:val="24"/>
          <w:rtl/>
        </w:rPr>
        <w:t>י השתדלות אצל בני תמותה ובשר ודם</w:t>
      </w:r>
      <w:r>
        <w:rPr>
          <w:rFonts w:ascii="Calibri" w:eastAsia="Calibri" w:hAnsi="Calibri" w:cs="Calibri"/>
          <w:szCs w:val="24"/>
          <w:rtl/>
        </w:rPr>
        <w:t>,</w:t>
      </w:r>
      <w:r>
        <w:rPr>
          <w:szCs w:val="24"/>
          <w:rtl/>
        </w:rPr>
        <w:t xml:space="preserve"> משום שהכל מונהג ומושפע ממנויתברך שמו</w:t>
      </w:r>
      <w:r>
        <w:rPr>
          <w:rFonts w:ascii="Calibri" w:eastAsia="Calibri" w:hAnsi="Calibri" w:cs="Calibri"/>
          <w:szCs w:val="24"/>
          <w:rtl/>
        </w:rPr>
        <w:t>,</w:t>
      </w:r>
      <w:r>
        <w:rPr>
          <w:szCs w:val="24"/>
          <w:rtl/>
        </w:rPr>
        <w:t xml:space="preserve"> הן הצרות והסבל והן הניסים והישועות וכנ</w:t>
      </w:r>
      <w:r>
        <w:rPr>
          <w:rFonts w:ascii="Calibri" w:eastAsia="Calibri" w:hAnsi="Calibri" w:cs="Calibri"/>
          <w:szCs w:val="24"/>
          <w:rtl/>
        </w:rPr>
        <w:t>"</w:t>
      </w:r>
      <w:r>
        <w:rPr>
          <w:szCs w:val="24"/>
          <w:rtl/>
        </w:rPr>
        <w:t>ל</w:t>
      </w:r>
      <w:r>
        <w:rPr>
          <w:rFonts w:ascii="Calibri" w:eastAsia="Calibri" w:hAnsi="Calibri" w:cs="Calibri"/>
          <w:szCs w:val="24"/>
          <w:rtl/>
        </w:rPr>
        <w:t>.</w:t>
      </w:r>
    </w:p>
    <w:p w14:paraId="263C3662" w14:textId="77777777" w:rsidR="00B1393D" w:rsidRDefault="00000000">
      <w:pPr>
        <w:ind w:right="0"/>
      </w:pPr>
      <w:r>
        <w:rPr>
          <w:b/>
          <w:bCs/>
          <w:szCs w:val="24"/>
          <w:rtl/>
        </w:rPr>
        <w:t>ומסר</w:t>
      </w:r>
      <w:r>
        <w:rPr>
          <w:szCs w:val="24"/>
          <w:rtl/>
        </w:rPr>
        <w:t xml:space="preserve"> זה נלמד מקריאת המגילה שאין אנו קורין בה רק את נס הצלת היהודים ופרשת גדולתמרדכי</w:t>
      </w:r>
      <w:r>
        <w:rPr>
          <w:rFonts w:ascii="Calibri" w:eastAsia="Calibri" w:hAnsi="Calibri" w:cs="Calibri"/>
          <w:szCs w:val="24"/>
          <w:rtl/>
        </w:rPr>
        <w:t>,</w:t>
      </w:r>
      <w:r>
        <w:rPr>
          <w:szCs w:val="24"/>
          <w:rtl/>
        </w:rPr>
        <w:t xml:space="preserve"> אלא המגילה מתחילה מגדולת אחשורוש והמן ומחשבתם הרעה אשר רצו להרוגולאבד את כל היהודים מנער ועד זקן טף ונשים ביום אחד</w:t>
      </w:r>
      <w:r>
        <w:rPr>
          <w:rFonts w:ascii="Calibri" w:eastAsia="Calibri" w:hAnsi="Calibri" w:cs="Calibri"/>
          <w:szCs w:val="24"/>
          <w:rtl/>
        </w:rPr>
        <w:t>,</w:t>
      </w:r>
      <w:r>
        <w:rPr>
          <w:szCs w:val="24"/>
          <w:rtl/>
        </w:rPr>
        <w:t xml:space="preserve"> ורק לאחמ</w:t>
      </w:r>
      <w:r>
        <w:rPr>
          <w:rFonts w:ascii="Calibri" w:eastAsia="Calibri" w:hAnsi="Calibri" w:cs="Calibri"/>
          <w:szCs w:val="24"/>
          <w:rtl/>
        </w:rPr>
        <w:t>"</w:t>
      </w:r>
      <w:r>
        <w:rPr>
          <w:szCs w:val="24"/>
          <w:rtl/>
        </w:rPr>
        <w:t>כ מתואר במגילה סיפורנס ההצלה והישועה של עמ</w:t>
      </w:r>
      <w:r>
        <w:rPr>
          <w:rFonts w:ascii="Calibri" w:eastAsia="Calibri" w:hAnsi="Calibri" w:cs="Calibri"/>
          <w:szCs w:val="24"/>
          <w:rtl/>
        </w:rPr>
        <w:t>"</w:t>
      </w:r>
      <w:r>
        <w:rPr>
          <w:szCs w:val="24"/>
          <w:rtl/>
        </w:rPr>
        <w:t>י</w:t>
      </w:r>
      <w:r>
        <w:rPr>
          <w:rFonts w:ascii="Calibri" w:eastAsia="Calibri" w:hAnsi="Calibri" w:cs="Calibri"/>
          <w:szCs w:val="24"/>
          <w:rtl/>
        </w:rPr>
        <w:t>,</w:t>
      </w:r>
      <w:r>
        <w:rPr>
          <w:szCs w:val="24"/>
          <w:rtl/>
        </w:rPr>
        <w:t xml:space="preserve"> ללמדך שהכל מלמעלה הן הטוב והן הרע</w:t>
      </w:r>
      <w:r>
        <w:rPr>
          <w:rFonts w:ascii="Calibri" w:eastAsia="Calibri" w:hAnsi="Calibri" w:cs="Calibri"/>
          <w:szCs w:val="24"/>
          <w:rtl/>
        </w:rPr>
        <w:t>.</w:t>
      </w:r>
    </w:p>
    <w:p w14:paraId="6EFF2591" w14:textId="77777777" w:rsidR="00B1393D" w:rsidRDefault="00000000">
      <w:pPr>
        <w:ind w:right="0"/>
      </w:pPr>
      <w:r>
        <w:rPr>
          <w:b/>
          <w:bCs/>
          <w:szCs w:val="24"/>
          <w:rtl/>
        </w:rPr>
        <w:t>ומכאן</w:t>
      </w:r>
      <w:r>
        <w:rPr>
          <w:szCs w:val="24"/>
          <w:rtl/>
        </w:rPr>
        <w:t xml:space="preserve"> עלינו להתבונן בתולדות עם ישראל</w:t>
      </w:r>
      <w:r>
        <w:rPr>
          <w:rFonts w:ascii="Calibri" w:eastAsia="Calibri" w:hAnsi="Calibri" w:cs="Calibri"/>
          <w:szCs w:val="24"/>
          <w:rtl/>
        </w:rPr>
        <w:t>,</w:t>
      </w:r>
      <w:r>
        <w:rPr>
          <w:szCs w:val="24"/>
          <w:rtl/>
        </w:rPr>
        <w:t xml:space="preserve"> שאע</w:t>
      </w:r>
      <w:r>
        <w:rPr>
          <w:rFonts w:ascii="Calibri" w:eastAsia="Calibri" w:hAnsi="Calibri" w:cs="Calibri"/>
          <w:szCs w:val="24"/>
          <w:rtl/>
        </w:rPr>
        <w:t>"</w:t>
      </w:r>
      <w:r>
        <w:rPr>
          <w:szCs w:val="24"/>
          <w:rtl/>
        </w:rPr>
        <w:t>פ שלפעמים נראה הדבר שהשגחת הקב</w:t>
      </w:r>
      <w:r>
        <w:rPr>
          <w:rFonts w:ascii="Calibri" w:eastAsia="Calibri" w:hAnsi="Calibri" w:cs="Calibri"/>
          <w:szCs w:val="24"/>
          <w:rtl/>
        </w:rPr>
        <w:t>"</w:t>
      </w:r>
      <w:r>
        <w:rPr>
          <w:szCs w:val="24"/>
          <w:rtl/>
        </w:rPr>
        <w:t>ההיא בדרך הטבע</w:t>
      </w:r>
      <w:r>
        <w:rPr>
          <w:rFonts w:ascii="Calibri" w:eastAsia="Calibri" w:hAnsi="Calibri" w:cs="Calibri"/>
          <w:szCs w:val="24"/>
          <w:rtl/>
        </w:rPr>
        <w:t>,</w:t>
      </w:r>
      <w:r>
        <w:rPr>
          <w:szCs w:val="24"/>
          <w:rtl/>
        </w:rPr>
        <w:t xml:space="preserve"> אבל אם נתבונן יפה נראה שזה למעלה מן הטבע</w:t>
      </w:r>
      <w:r>
        <w:rPr>
          <w:rFonts w:ascii="Calibri" w:eastAsia="Calibri" w:hAnsi="Calibri" w:cs="Calibri"/>
          <w:szCs w:val="24"/>
          <w:rtl/>
        </w:rPr>
        <w:t>.</w:t>
      </w:r>
      <w:r>
        <w:rPr>
          <w:szCs w:val="24"/>
          <w:rtl/>
        </w:rPr>
        <w:t xml:space="preserve"> כמו באסתר אע</w:t>
      </w:r>
      <w:r>
        <w:rPr>
          <w:rFonts w:ascii="Calibri" w:eastAsia="Calibri" w:hAnsi="Calibri" w:cs="Calibri"/>
          <w:szCs w:val="24"/>
          <w:rtl/>
        </w:rPr>
        <w:t>"</w:t>
      </w:r>
      <w:r>
        <w:rPr>
          <w:szCs w:val="24"/>
          <w:rtl/>
        </w:rPr>
        <w:t>פ שנראהשההצלה היתה בדרך הטבע</w:t>
      </w:r>
      <w:r>
        <w:rPr>
          <w:rFonts w:ascii="Calibri" w:eastAsia="Calibri" w:hAnsi="Calibri" w:cs="Calibri"/>
          <w:szCs w:val="24"/>
          <w:rtl/>
        </w:rPr>
        <w:t>,</w:t>
      </w:r>
      <w:r>
        <w:rPr>
          <w:szCs w:val="24"/>
          <w:rtl/>
        </w:rPr>
        <w:t xml:space="preserve"> אבל באמת היה כאן הסתר פנים</w:t>
      </w:r>
      <w:r>
        <w:rPr>
          <w:rFonts w:ascii="Calibri" w:eastAsia="Calibri" w:hAnsi="Calibri" w:cs="Calibri"/>
          <w:szCs w:val="24"/>
          <w:rtl/>
        </w:rPr>
        <w:t>,</w:t>
      </w:r>
      <w:r>
        <w:rPr>
          <w:szCs w:val="24"/>
          <w:rtl/>
        </w:rPr>
        <w:t xml:space="preserve"> היינו השגחת השי</w:t>
      </w:r>
      <w:r>
        <w:rPr>
          <w:rFonts w:ascii="Calibri" w:eastAsia="Calibri" w:hAnsi="Calibri" w:cs="Calibri"/>
          <w:szCs w:val="24"/>
          <w:rtl/>
        </w:rPr>
        <w:t>"</w:t>
      </w:r>
      <w:r>
        <w:rPr>
          <w:szCs w:val="24"/>
          <w:rtl/>
        </w:rPr>
        <w:t>ת במסוהשל טבע</w:t>
      </w:r>
      <w:r>
        <w:rPr>
          <w:rFonts w:ascii="Calibri" w:eastAsia="Calibri" w:hAnsi="Calibri" w:cs="Calibri"/>
          <w:szCs w:val="24"/>
          <w:rtl/>
        </w:rPr>
        <w:t>.</w:t>
      </w:r>
      <w:r>
        <w:rPr>
          <w:szCs w:val="24"/>
          <w:rtl/>
        </w:rPr>
        <w:t xml:space="preserve"> שכבר נתבאר שאין עם ישראל עומד תחת המזל</w:t>
      </w:r>
      <w:r>
        <w:rPr>
          <w:rFonts w:ascii="Calibri" w:eastAsia="Calibri" w:hAnsi="Calibri" w:cs="Calibri"/>
          <w:szCs w:val="24"/>
          <w:rtl/>
        </w:rPr>
        <w:t>,</w:t>
      </w:r>
      <w:r>
        <w:rPr>
          <w:szCs w:val="24"/>
          <w:rtl/>
        </w:rPr>
        <w:t xml:space="preserve"> אלא אנו נחלת השי</w:t>
      </w:r>
      <w:r>
        <w:rPr>
          <w:rFonts w:ascii="Calibri" w:eastAsia="Calibri" w:hAnsi="Calibri" w:cs="Calibri"/>
          <w:szCs w:val="24"/>
          <w:rtl/>
        </w:rPr>
        <w:t>"</w:t>
      </w:r>
      <w:r>
        <w:rPr>
          <w:szCs w:val="24"/>
          <w:rtl/>
        </w:rPr>
        <w:t>ת ממלכתכהנים וגוי קדוש</w:t>
      </w:r>
      <w:r>
        <w:rPr>
          <w:rFonts w:ascii="Calibri" w:eastAsia="Calibri" w:hAnsi="Calibri" w:cs="Calibri"/>
          <w:szCs w:val="24"/>
          <w:rtl/>
        </w:rPr>
        <w:t>,</w:t>
      </w:r>
      <w:r>
        <w:rPr>
          <w:szCs w:val="24"/>
          <w:rtl/>
        </w:rPr>
        <w:t xml:space="preserve"> ואילו היה הקב</w:t>
      </w:r>
      <w:r>
        <w:rPr>
          <w:rFonts w:ascii="Calibri" w:eastAsia="Calibri" w:hAnsi="Calibri" w:cs="Calibri"/>
          <w:szCs w:val="24"/>
          <w:rtl/>
        </w:rPr>
        <w:t>"</w:t>
      </w:r>
      <w:r>
        <w:rPr>
          <w:szCs w:val="24"/>
          <w:rtl/>
        </w:rPr>
        <w:t>ה עוזב אותנו רגע אחד היינו כלים</w:t>
      </w:r>
      <w:r>
        <w:rPr>
          <w:rFonts w:ascii="Calibri" w:eastAsia="Calibri" w:hAnsi="Calibri" w:cs="Calibri"/>
          <w:szCs w:val="24"/>
          <w:rtl/>
        </w:rPr>
        <w:t>.</w:t>
      </w:r>
      <w:r>
        <w:rPr>
          <w:szCs w:val="24"/>
          <w:rtl/>
        </w:rPr>
        <w:t xml:space="preserve"> כמו שנאמר רגע אחדאעלה בקרבך וכליתיך</w:t>
      </w:r>
      <w:r>
        <w:rPr>
          <w:rFonts w:ascii="Calibri" w:eastAsia="Calibri" w:hAnsi="Calibri" w:cs="Calibri"/>
          <w:szCs w:val="24"/>
          <w:rtl/>
        </w:rPr>
        <w:t>,</w:t>
      </w:r>
      <w:r>
        <w:rPr>
          <w:szCs w:val="24"/>
          <w:rtl/>
        </w:rPr>
        <w:t xml:space="preserve"> ומפרש התרגום</w:t>
      </w:r>
      <w:r>
        <w:rPr>
          <w:rFonts w:ascii="Calibri" w:eastAsia="Calibri" w:hAnsi="Calibri" w:cs="Calibri"/>
          <w:szCs w:val="24"/>
          <w:rtl/>
        </w:rPr>
        <w:t>:</w:t>
      </w:r>
      <w:r>
        <w:rPr>
          <w:szCs w:val="24"/>
          <w:rtl/>
        </w:rPr>
        <w:t xml:space="preserve"> רגע אחד אסלק שכינתי ממך והשמדתיך</w:t>
      </w:r>
      <w:r>
        <w:rPr>
          <w:rFonts w:ascii="Calibri" w:eastAsia="Calibri" w:hAnsi="Calibri" w:cs="Calibri"/>
          <w:szCs w:val="24"/>
          <w:rtl/>
        </w:rPr>
        <w:t>,</w:t>
      </w:r>
      <w:r>
        <w:rPr>
          <w:szCs w:val="24"/>
          <w:rtl/>
        </w:rPr>
        <w:t xml:space="preserve"> כי אי אפשרלהם לישראל לעמוד בלי השגחתו יתברך</w:t>
      </w:r>
      <w:r>
        <w:rPr>
          <w:rFonts w:ascii="Calibri" w:eastAsia="Calibri" w:hAnsi="Calibri" w:cs="Calibri"/>
          <w:szCs w:val="24"/>
          <w:rtl/>
        </w:rPr>
        <w:t>,</w:t>
      </w:r>
      <w:r>
        <w:rPr>
          <w:szCs w:val="24"/>
          <w:rtl/>
        </w:rPr>
        <w:t xml:space="preserve"> וזהו שנאמר בתורה ואמר ביום ההוא על כי אין אלהבקרבי מצאוני הרעות</w:t>
      </w:r>
      <w:r>
        <w:rPr>
          <w:rFonts w:ascii="Calibri" w:eastAsia="Calibri" w:hAnsi="Calibri" w:cs="Calibri"/>
          <w:szCs w:val="24"/>
          <w:rtl/>
        </w:rPr>
        <w:t>.</w:t>
      </w:r>
      <w:r>
        <w:rPr>
          <w:szCs w:val="24"/>
          <w:rtl/>
        </w:rPr>
        <w:t xml:space="preserve"> וזו תביעה מישראל</w:t>
      </w:r>
      <w:r>
        <w:rPr>
          <w:rFonts w:ascii="Calibri" w:eastAsia="Calibri" w:hAnsi="Calibri" w:cs="Calibri"/>
          <w:szCs w:val="24"/>
          <w:rtl/>
        </w:rPr>
        <w:t>.</w:t>
      </w:r>
      <w:r>
        <w:rPr>
          <w:szCs w:val="24"/>
          <w:rtl/>
        </w:rPr>
        <w:t xml:space="preserve"> שבאמת לא יתכן כלל דבר זה שהקב</w:t>
      </w:r>
      <w:r>
        <w:rPr>
          <w:rFonts w:ascii="Calibri" w:eastAsia="Calibri" w:hAnsi="Calibri" w:cs="Calibri"/>
          <w:szCs w:val="24"/>
          <w:rtl/>
        </w:rPr>
        <w:t>"</w:t>
      </w:r>
      <w:r>
        <w:rPr>
          <w:szCs w:val="24"/>
          <w:rtl/>
        </w:rPr>
        <w:t>ה יסלקשכינתו</w:t>
      </w:r>
      <w:r>
        <w:rPr>
          <w:rFonts w:ascii="Calibri" w:eastAsia="Calibri" w:hAnsi="Calibri" w:cs="Calibri"/>
          <w:szCs w:val="24"/>
          <w:rtl/>
        </w:rPr>
        <w:t>.</w:t>
      </w:r>
      <w:r>
        <w:rPr>
          <w:szCs w:val="24"/>
          <w:rtl/>
        </w:rPr>
        <w:t xml:space="preserve"> והראיה כשאמרו ישראל היש ה</w:t>
      </w:r>
      <w:r>
        <w:rPr>
          <w:rFonts w:ascii="Calibri" w:eastAsia="Calibri" w:hAnsi="Calibri" w:cs="Calibri"/>
          <w:szCs w:val="24"/>
          <w:rtl/>
        </w:rPr>
        <w:t>'</w:t>
      </w:r>
      <w:r>
        <w:rPr>
          <w:szCs w:val="24"/>
          <w:rtl/>
        </w:rPr>
        <w:t xml:space="preserve"> בקרבנו אם אין</w:t>
      </w:r>
      <w:r>
        <w:rPr>
          <w:rFonts w:ascii="Calibri" w:eastAsia="Calibri" w:hAnsi="Calibri" w:cs="Calibri"/>
          <w:szCs w:val="24"/>
          <w:rtl/>
        </w:rPr>
        <w:t>,</w:t>
      </w:r>
      <w:r>
        <w:rPr>
          <w:szCs w:val="24"/>
          <w:rtl/>
        </w:rPr>
        <w:t xml:space="preserve"> מיד בא עמלק ממרחק של ד</w:t>
      </w:r>
      <w:r>
        <w:rPr>
          <w:rFonts w:ascii="Calibri" w:eastAsia="Calibri" w:hAnsi="Calibri" w:cs="Calibri"/>
          <w:szCs w:val="24"/>
          <w:rtl/>
        </w:rPr>
        <w:t>'</w:t>
      </w:r>
      <w:r>
        <w:rPr>
          <w:szCs w:val="24"/>
          <w:rtl/>
        </w:rPr>
        <w:t xml:space="preserve"> מאותפרסה</w:t>
      </w:r>
      <w:r>
        <w:rPr>
          <w:rFonts w:ascii="Calibri" w:eastAsia="Calibri" w:hAnsi="Calibri" w:cs="Calibri"/>
          <w:szCs w:val="24"/>
          <w:rtl/>
        </w:rPr>
        <w:t>,</w:t>
      </w:r>
      <w:r>
        <w:rPr>
          <w:szCs w:val="24"/>
          <w:rtl/>
        </w:rPr>
        <w:t xml:space="preserve"> וזהו הענין של הזכירה</w:t>
      </w:r>
      <w:r>
        <w:rPr>
          <w:rFonts w:ascii="Calibri" w:eastAsia="Calibri" w:hAnsi="Calibri" w:cs="Calibri"/>
          <w:szCs w:val="24"/>
          <w:rtl/>
        </w:rPr>
        <w:t>,</w:t>
      </w:r>
      <w:r>
        <w:rPr>
          <w:szCs w:val="24"/>
          <w:rtl/>
        </w:rPr>
        <w:t xml:space="preserve"> לזכור תמיד שאין עם ישראל יכול להיות בלי השגחת הקב</w:t>
      </w:r>
      <w:r>
        <w:rPr>
          <w:rFonts w:ascii="Calibri" w:eastAsia="Calibri" w:hAnsi="Calibri" w:cs="Calibri"/>
          <w:szCs w:val="24"/>
          <w:rtl/>
        </w:rPr>
        <w:t>"</w:t>
      </w:r>
      <w:r>
        <w:rPr>
          <w:szCs w:val="24"/>
          <w:rtl/>
        </w:rPr>
        <w:t>האפילו רגע אחד</w:t>
      </w:r>
      <w:r>
        <w:rPr>
          <w:rFonts w:ascii="Calibri" w:eastAsia="Calibri" w:hAnsi="Calibri" w:cs="Calibri"/>
          <w:szCs w:val="24"/>
          <w:rtl/>
        </w:rPr>
        <w:t>.</w:t>
      </w:r>
    </w:p>
    <w:p w14:paraId="4D510EF5" w14:textId="77777777" w:rsidR="00B1393D" w:rsidRDefault="00000000">
      <w:pPr>
        <w:ind w:right="0"/>
      </w:pPr>
      <w:r>
        <w:rPr>
          <w:b/>
          <w:bCs/>
          <w:szCs w:val="24"/>
          <w:rtl/>
        </w:rPr>
        <w:lastRenderedPageBreak/>
        <w:t>וכמו</w:t>
      </w:r>
      <w:r>
        <w:rPr>
          <w:rFonts w:ascii="Calibri" w:eastAsia="Calibri" w:hAnsi="Calibri" w:cs="Calibri"/>
          <w:b/>
          <w:bCs/>
          <w:szCs w:val="24"/>
          <w:rtl/>
        </w:rPr>
        <w:t>"</w:t>
      </w:r>
      <w:r>
        <w:rPr>
          <w:b/>
          <w:bCs/>
          <w:szCs w:val="24"/>
          <w:rtl/>
        </w:rPr>
        <w:t>כ</w:t>
      </w:r>
      <w:r>
        <w:rPr>
          <w:szCs w:val="24"/>
          <w:rtl/>
        </w:rPr>
        <w:t xml:space="preserve"> מצינו במצוות סיפור יציאת מצרים בליל ט</w:t>
      </w:r>
      <w:r>
        <w:rPr>
          <w:rFonts w:ascii="Calibri" w:eastAsia="Calibri" w:hAnsi="Calibri" w:cs="Calibri"/>
          <w:szCs w:val="24"/>
          <w:rtl/>
        </w:rPr>
        <w:t>"</w:t>
      </w:r>
      <w:r>
        <w:rPr>
          <w:szCs w:val="24"/>
          <w:rtl/>
        </w:rPr>
        <w:t>ו בניסן שצריך להיות בצורה של מתחילבגנות ומסיים בשבח שבתוך ההודאה על גאולתנו ופדות נפשנו צריכים אנו להזכיר גם אתהסבל והשיעבוד שהשתעבדו בו אבותינו למען נדע שהכל מאיתו יתברך וע</w:t>
      </w:r>
      <w:r>
        <w:rPr>
          <w:rFonts w:ascii="Calibri" w:eastAsia="Calibri" w:hAnsi="Calibri" w:cs="Calibri"/>
          <w:szCs w:val="24"/>
          <w:rtl/>
        </w:rPr>
        <w:t>"</w:t>
      </w:r>
      <w:r>
        <w:rPr>
          <w:szCs w:val="24"/>
          <w:rtl/>
        </w:rPr>
        <w:t>י זה נדע שאין לנולפנות ולבקש אלא אליו יתברך שמו וממנו להתחנן שיפסקו הצרות והיסורים והחולאים</w:t>
      </w:r>
      <w:r>
        <w:rPr>
          <w:rFonts w:ascii="Calibri" w:eastAsia="Calibri" w:hAnsi="Calibri" w:cs="Calibri"/>
          <w:szCs w:val="24"/>
          <w:rtl/>
        </w:rPr>
        <w:t>,</w:t>
      </w:r>
      <w:r>
        <w:rPr>
          <w:szCs w:val="24"/>
          <w:rtl/>
        </w:rPr>
        <w:t xml:space="preserve"> וכמושאמר רבינו הבית הלוי זצ</w:t>
      </w:r>
      <w:r>
        <w:rPr>
          <w:rFonts w:ascii="Calibri" w:eastAsia="Calibri" w:hAnsi="Calibri" w:cs="Calibri"/>
          <w:szCs w:val="24"/>
          <w:rtl/>
        </w:rPr>
        <w:t>"</w:t>
      </w:r>
      <w:r>
        <w:rPr>
          <w:szCs w:val="24"/>
          <w:rtl/>
        </w:rPr>
        <w:t>ל שאין מטרת הצרות והיסורים שבאים על האדם אלא לקרבולהשי</w:t>
      </w:r>
      <w:r>
        <w:rPr>
          <w:rFonts w:ascii="Calibri" w:eastAsia="Calibri" w:hAnsi="Calibri" w:cs="Calibri"/>
          <w:szCs w:val="24"/>
          <w:rtl/>
        </w:rPr>
        <w:t>"</w:t>
      </w:r>
      <w:r>
        <w:rPr>
          <w:szCs w:val="24"/>
          <w:rtl/>
        </w:rPr>
        <w:t>ת ע</w:t>
      </w:r>
      <w:r>
        <w:rPr>
          <w:rFonts w:ascii="Calibri" w:eastAsia="Calibri" w:hAnsi="Calibri" w:cs="Calibri"/>
          <w:szCs w:val="24"/>
          <w:rtl/>
        </w:rPr>
        <w:t>"</w:t>
      </w:r>
      <w:r>
        <w:rPr>
          <w:szCs w:val="24"/>
          <w:rtl/>
        </w:rPr>
        <w:t>י שיאמין בו שבידו לפדותו ולהצילו ולכן ישפוך שיח לפניו</w:t>
      </w:r>
      <w:r>
        <w:rPr>
          <w:rFonts w:ascii="Calibri" w:eastAsia="Calibri" w:hAnsi="Calibri" w:cs="Calibri"/>
          <w:szCs w:val="24"/>
          <w:rtl/>
        </w:rPr>
        <w:t>,</w:t>
      </w:r>
      <w:r>
        <w:rPr>
          <w:szCs w:val="24"/>
          <w:rtl/>
        </w:rPr>
        <w:t xml:space="preserve"> וזה אינו אלא מתוך הכרהאמיתית שהכל בידו יתברך ואין הענינים נפתרים ומסתדרים בזה העולם</w:t>
      </w:r>
      <w:r>
        <w:rPr>
          <w:rFonts w:ascii="Calibri" w:eastAsia="Calibri" w:hAnsi="Calibri" w:cs="Calibri"/>
          <w:szCs w:val="24"/>
          <w:rtl/>
        </w:rPr>
        <w:t>,</w:t>
      </w:r>
      <w:r>
        <w:rPr>
          <w:szCs w:val="24"/>
          <w:rtl/>
        </w:rPr>
        <w:t xml:space="preserve"> אלא הכל מסתדרונגזר למעלה ומה שנעשה בעוה</w:t>
      </w:r>
      <w:r>
        <w:rPr>
          <w:rFonts w:ascii="Calibri" w:eastAsia="Calibri" w:hAnsi="Calibri" w:cs="Calibri"/>
          <w:szCs w:val="24"/>
          <w:rtl/>
        </w:rPr>
        <w:t>"</w:t>
      </w:r>
      <w:r>
        <w:rPr>
          <w:szCs w:val="24"/>
          <w:rtl/>
        </w:rPr>
        <w:t>ז אינו אלא תוצאה למה שנגזר למעלה</w:t>
      </w:r>
      <w:r>
        <w:rPr>
          <w:rFonts w:ascii="Calibri" w:eastAsia="Calibri" w:hAnsi="Calibri" w:cs="Calibri"/>
          <w:szCs w:val="24"/>
          <w:rtl/>
        </w:rPr>
        <w:t>.</w:t>
      </w:r>
    </w:p>
    <w:p w14:paraId="39B79A68" w14:textId="77777777" w:rsidR="00B1393D" w:rsidRDefault="00000000">
      <w:pPr>
        <w:ind w:right="0"/>
      </w:pPr>
      <w:r>
        <w:rPr>
          <w:b/>
          <w:bCs/>
          <w:szCs w:val="24"/>
          <w:rtl/>
        </w:rPr>
        <w:t>וכפי</w:t>
      </w:r>
      <w:r>
        <w:rPr>
          <w:szCs w:val="24"/>
          <w:rtl/>
        </w:rPr>
        <w:t xml:space="preserve"> שהוכיח מרן הגרי</w:t>
      </w:r>
      <w:r>
        <w:rPr>
          <w:rFonts w:ascii="Calibri" w:eastAsia="Calibri" w:hAnsi="Calibri" w:cs="Calibri"/>
          <w:szCs w:val="24"/>
          <w:rtl/>
        </w:rPr>
        <w:t>"</w:t>
      </w:r>
      <w:r>
        <w:rPr>
          <w:szCs w:val="24"/>
          <w:rtl/>
        </w:rPr>
        <w:t>ז הלוי מלש</w:t>
      </w:r>
      <w:r>
        <w:rPr>
          <w:rFonts w:ascii="Calibri" w:eastAsia="Calibri" w:hAnsi="Calibri" w:cs="Calibri"/>
          <w:szCs w:val="24"/>
          <w:rtl/>
        </w:rPr>
        <w:t>'</w:t>
      </w:r>
      <w:r>
        <w:rPr>
          <w:szCs w:val="24"/>
          <w:rtl/>
        </w:rPr>
        <w:t xml:space="preserve"> הפסוק במלחמת יעקב עם שרו של עשיו</w:t>
      </w:r>
      <w:r>
        <w:rPr>
          <w:rFonts w:ascii="Calibri" w:eastAsia="Calibri" w:hAnsi="Calibri" w:cs="Calibri"/>
          <w:sz w:val="22"/>
          <w:vertAlign w:val="superscript"/>
        </w:rPr>
        <w:footnoteReference w:id="1"/>
      </w:r>
      <w:r>
        <w:rPr>
          <w:rFonts w:ascii="Calibri" w:eastAsia="Calibri" w:hAnsi="Calibri" w:cs="Calibri"/>
          <w:szCs w:val="24"/>
          <w:rtl/>
        </w:rPr>
        <w:t>,</w:t>
      </w:r>
      <w:r>
        <w:rPr>
          <w:szCs w:val="24"/>
          <w:rtl/>
        </w:rPr>
        <w:t xml:space="preserve"> שאמר המלאךליעקב</w:t>
      </w:r>
      <w:r>
        <w:rPr>
          <w:rFonts w:ascii="Calibri" w:eastAsia="Calibri" w:hAnsi="Calibri" w:cs="Calibri"/>
          <w:szCs w:val="24"/>
          <w:rtl/>
        </w:rPr>
        <w:t xml:space="preserve"> "</w:t>
      </w:r>
      <w:r>
        <w:rPr>
          <w:szCs w:val="24"/>
          <w:rtl/>
        </w:rPr>
        <w:t>כי שרית עם אלהים ועם אנשים ותוכל</w:t>
      </w:r>
      <w:r>
        <w:rPr>
          <w:rFonts w:ascii="Calibri" w:eastAsia="Calibri" w:hAnsi="Calibri" w:cs="Calibri"/>
          <w:szCs w:val="24"/>
          <w:rtl/>
        </w:rPr>
        <w:t>"</w:t>
      </w:r>
      <w:r>
        <w:rPr>
          <w:szCs w:val="24"/>
          <w:rtl/>
        </w:rPr>
        <w:t xml:space="preserve"> ופירש</w:t>
      </w:r>
      <w:r>
        <w:rPr>
          <w:rFonts w:ascii="Calibri" w:eastAsia="Calibri" w:hAnsi="Calibri" w:cs="Calibri"/>
          <w:szCs w:val="24"/>
          <w:rtl/>
        </w:rPr>
        <w:t>"</w:t>
      </w:r>
      <w:r>
        <w:rPr>
          <w:szCs w:val="24"/>
          <w:rtl/>
        </w:rPr>
        <w:t>י</w:t>
      </w:r>
      <w:r>
        <w:rPr>
          <w:rFonts w:ascii="Calibri" w:eastAsia="Calibri" w:hAnsi="Calibri" w:cs="Calibri"/>
          <w:szCs w:val="24"/>
          <w:rtl/>
        </w:rPr>
        <w:t xml:space="preserve"> "</w:t>
      </w:r>
      <w:r>
        <w:rPr>
          <w:szCs w:val="24"/>
          <w:rtl/>
        </w:rPr>
        <w:t>ועם אנשים</w:t>
      </w:r>
      <w:r>
        <w:rPr>
          <w:rFonts w:ascii="Calibri" w:eastAsia="Calibri" w:hAnsi="Calibri" w:cs="Calibri"/>
          <w:szCs w:val="24"/>
          <w:rtl/>
        </w:rPr>
        <w:t>"</w:t>
      </w:r>
      <w:r>
        <w:rPr>
          <w:szCs w:val="24"/>
          <w:rtl/>
        </w:rPr>
        <w:t xml:space="preserve"> לבן ועשיו</w:t>
      </w:r>
      <w:r>
        <w:rPr>
          <w:rFonts w:ascii="Calibri" w:eastAsia="Calibri" w:hAnsi="Calibri" w:cs="Calibri"/>
          <w:szCs w:val="24"/>
          <w:rtl/>
        </w:rPr>
        <w:t>,</w:t>
      </w:r>
      <w:r>
        <w:rPr>
          <w:szCs w:val="24"/>
          <w:rtl/>
        </w:rPr>
        <w:t xml:space="preserve"> והק</w:t>
      </w:r>
      <w:r>
        <w:rPr>
          <w:rFonts w:ascii="Calibri" w:eastAsia="Calibri" w:hAnsi="Calibri" w:cs="Calibri"/>
          <w:szCs w:val="24"/>
          <w:rtl/>
        </w:rPr>
        <w:t>'</w:t>
      </w:r>
      <w:r>
        <w:rPr>
          <w:szCs w:val="24"/>
          <w:rtl/>
        </w:rPr>
        <w:t xml:space="preserve"> הרבזצ</w:t>
      </w:r>
      <w:r>
        <w:rPr>
          <w:rFonts w:ascii="Calibri" w:eastAsia="Calibri" w:hAnsi="Calibri" w:cs="Calibri"/>
          <w:szCs w:val="24"/>
          <w:rtl/>
        </w:rPr>
        <w:t>"</w:t>
      </w:r>
      <w:r>
        <w:rPr>
          <w:szCs w:val="24"/>
          <w:rtl/>
        </w:rPr>
        <w:t>ל דהיכי מפרש</w:t>
      </w:r>
      <w:r>
        <w:rPr>
          <w:rFonts w:ascii="Calibri" w:eastAsia="Calibri" w:hAnsi="Calibri" w:cs="Calibri"/>
          <w:szCs w:val="24"/>
          <w:rtl/>
        </w:rPr>
        <w:t>"</w:t>
      </w:r>
      <w:r>
        <w:rPr>
          <w:szCs w:val="24"/>
          <w:rtl/>
        </w:rPr>
        <w:t>י דעם אנשים היינו לבן ועשיו</w:t>
      </w:r>
      <w:r>
        <w:rPr>
          <w:rFonts w:ascii="Calibri" w:eastAsia="Calibri" w:hAnsi="Calibri" w:cs="Calibri"/>
          <w:szCs w:val="24"/>
          <w:rtl/>
        </w:rPr>
        <w:t>,</w:t>
      </w:r>
      <w:r>
        <w:rPr>
          <w:szCs w:val="24"/>
          <w:rtl/>
        </w:rPr>
        <w:t xml:space="preserve"> והא עדיין לא פגש יעקב את עשיו וכ</w:t>
      </w:r>
      <w:r>
        <w:rPr>
          <w:rFonts w:ascii="Calibri" w:eastAsia="Calibri" w:hAnsi="Calibri" w:cs="Calibri"/>
          <w:szCs w:val="24"/>
          <w:rtl/>
        </w:rPr>
        <w:t>"</w:t>
      </w:r>
      <w:r>
        <w:rPr>
          <w:szCs w:val="24"/>
          <w:rtl/>
        </w:rPr>
        <w:t>ש שלאנלחם עימו וניצחו</w:t>
      </w:r>
      <w:r>
        <w:rPr>
          <w:rFonts w:ascii="Calibri" w:eastAsia="Calibri" w:hAnsi="Calibri" w:cs="Calibri"/>
          <w:szCs w:val="24"/>
          <w:rtl/>
        </w:rPr>
        <w:t>,</w:t>
      </w:r>
      <w:r>
        <w:rPr>
          <w:szCs w:val="24"/>
          <w:rtl/>
        </w:rPr>
        <w:t xml:space="preserve"> אלא פירש הרב דכתוב כאן דאין הענינים נחתכים בזה העולם כי אםבעולמות העליונים ומאחר שכבר נלחם יעקב עם שרו של עשיו וניצחו</w:t>
      </w:r>
      <w:r>
        <w:rPr>
          <w:rFonts w:ascii="Calibri" w:eastAsia="Calibri" w:hAnsi="Calibri" w:cs="Calibri"/>
          <w:szCs w:val="24"/>
          <w:rtl/>
        </w:rPr>
        <w:t>,</w:t>
      </w:r>
      <w:r>
        <w:rPr>
          <w:szCs w:val="24"/>
          <w:rtl/>
        </w:rPr>
        <w:t xml:space="preserve"> אזי פשוט וודאי הואשינצח יעקב את עשיו במלחמתו בעולם הזה</w:t>
      </w:r>
      <w:r>
        <w:rPr>
          <w:rFonts w:ascii="Calibri" w:eastAsia="Calibri" w:hAnsi="Calibri" w:cs="Calibri"/>
          <w:szCs w:val="24"/>
          <w:rtl/>
        </w:rPr>
        <w:t>.</w:t>
      </w:r>
    </w:p>
    <w:p w14:paraId="53AB539C" w14:textId="77777777" w:rsidR="00B1393D" w:rsidRDefault="00000000">
      <w:pPr>
        <w:ind w:right="0"/>
      </w:pPr>
      <w:r>
        <w:rPr>
          <w:b/>
          <w:bCs/>
          <w:szCs w:val="24"/>
          <w:rtl/>
        </w:rPr>
        <w:t>ונקודה</w:t>
      </w:r>
      <w:r>
        <w:rPr>
          <w:szCs w:val="24"/>
          <w:rtl/>
        </w:rPr>
        <w:t xml:space="preserve"> זו ידעה אסתר המלכה כשהוצרכה לפעול לבטל את מחשבת המן בן המדתא האגגיצורר היהודים כדאיתא במגילה</w:t>
      </w:r>
      <w:r>
        <w:rPr>
          <w:rFonts w:ascii="Calibri" w:eastAsia="Calibri" w:hAnsi="Calibri" w:cs="Calibri"/>
          <w:szCs w:val="24"/>
          <w:rtl/>
        </w:rPr>
        <w:t xml:space="preserve"> "</w:t>
      </w:r>
      <w:r>
        <w:rPr>
          <w:szCs w:val="24"/>
          <w:rtl/>
        </w:rPr>
        <w:t>ותוסף אסתר ותדבר לפני המלך ותפול לפני רגליו ותבךותתחנן לו</w:t>
      </w:r>
      <w:r>
        <w:rPr>
          <w:rFonts w:ascii="Calibri" w:eastAsia="Calibri" w:hAnsi="Calibri" w:cs="Calibri"/>
          <w:szCs w:val="24"/>
          <w:rtl/>
        </w:rPr>
        <w:t>"</w:t>
      </w:r>
      <w:r>
        <w:rPr>
          <w:szCs w:val="24"/>
          <w:rtl/>
        </w:rPr>
        <w:t xml:space="preserve"> והא קיי</w:t>
      </w:r>
      <w:r>
        <w:rPr>
          <w:rFonts w:ascii="Calibri" w:eastAsia="Calibri" w:hAnsi="Calibri" w:cs="Calibri"/>
          <w:szCs w:val="24"/>
          <w:rtl/>
        </w:rPr>
        <w:t>"</w:t>
      </w:r>
      <w:r>
        <w:rPr>
          <w:szCs w:val="24"/>
          <w:rtl/>
        </w:rPr>
        <w:t>ל שכל מקום שכ</w:t>
      </w:r>
      <w:r>
        <w:rPr>
          <w:rFonts w:ascii="Calibri" w:eastAsia="Calibri" w:hAnsi="Calibri" w:cs="Calibri"/>
          <w:szCs w:val="24"/>
          <w:rtl/>
        </w:rPr>
        <w:t>'</w:t>
      </w:r>
      <w:r>
        <w:rPr>
          <w:szCs w:val="24"/>
          <w:rtl/>
        </w:rPr>
        <w:t xml:space="preserve"> במגילה</w:t>
      </w:r>
      <w:r>
        <w:rPr>
          <w:rFonts w:ascii="Calibri" w:eastAsia="Calibri" w:hAnsi="Calibri" w:cs="Calibri"/>
          <w:szCs w:val="24"/>
          <w:rtl/>
        </w:rPr>
        <w:t xml:space="preserve"> "</w:t>
      </w:r>
      <w:r>
        <w:rPr>
          <w:szCs w:val="24"/>
          <w:rtl/>
        </w:rPr>
        <w:t>המלך</w:t>
      </w:r>
      <w:r>
        <w:rPr>
          <w:rFonts w:ascii="Calibri" w:eastAsia="Calibri" w:hAnsi="Calibri" w:cs="Calibri"/>
          <w:szCs w:val="24"/>
          <w:rtl/>
        </w:rPr>
        <w:t>"</w:t>
      </w:r>
      <w:r>
        <w:rPr>
          <w:szCs w:val="24"/>
          <w:rtl/>
        </w:rPr>
        <w:t xml:space="preserve"> סתם ולא כתוב</w:t>
      </w:r>
      <w:r>
        <w:rPr>
          <w:rFonts w:ascii="Calibri" w:eastAsia="Calibri" w:hAnsi="Calibri" w:cs="Calibri"/>
          <w:szCs w:val="24"/>
          <w:rtl/>
        </w:rPr>
        <w:t xml:space="preserve"> "</w:t>
      </w:r>
      <w:r>
        <w:rPr>
          <w:szCs w:val="24"/>
          <w:rtl/>
        </w:rPr>
        <w:t>המלך אחשורוש</w:t>
      </w:r>
      <w:r>
        <w:rPr>
          <w:rFonts w:ascii="Calibri" w:eastAsia="Calibri" w:hAnsi="Calibri" w:cs="Calibri"/>
          <w:szCs w:val="24"/>
          <w:rtl/>
        </w:rPr>
        <w:t>"</w:t>
      </w:r>
      <w:r>
        <w:rPr>
          <w:szCs w:val="24"/>
          <w:rtl/>
        </w:rPr>
        <w:t>הכוונה היא למלכו של עולם ולפניו בכתה אסתר והתחננה שתתבטל הגזירה</w:t>
      </w:r>
      <w:r>
        <w:rPr>
          <w:rFonts w:ascii="Calibri" w:eastAsia="Calibri" w:hAnsi="Calibri" w:cs="Calibri"/>
          <w:szCs w:val="24"/>
          <w:rtl/>
        </w:rPr>
        <w:t>,</w:t>
      </w:r>
      <w:r>
        <w:rPr>
          <w:szCs w:val="24"/>
          <w:rtl/>
        </w:rPr>
        <w:t xml:space="preserve"> שידעה אסתרשאחשורוש והמן אינם אלא בובות שפועלים לפי מה שנגזר למעלה וזהו המסר שצריכים אנוללמוד בשומענו את קריאת המגילה ביום הפורים</w:t>
      </w:r>
      <w:r>
        <w:rPr>
          <w:rFonts w:ascii="Calibri" w:eastAsia="Calibri" w:hAnsi="Calibri" w:cs="Calibri"/>
          <w:szCs w:val="24"/>
          <w:rtl/>
        </w:rPr>
        <w:t>.</w:t>
      </w:r>
    </w:p>
    <w:p w14:paraId="6EB35A9D" w14:textId="77777777" w:rsidR="00B1393D" w:rsidRDefault="00000000">
      <w:pPr>
        <w:ind w:right="0"/>
      </w:pPr>
      <w:r>
        <w:rPr>
          <w:b/>
          <w:bCs/>
          <w:szCs w:val="24"/>
          <w:rtl/>
        </w:rPr>
        <w:t>ואנו</w:t>
      </w:r>
      <w:r>
        <w:rPr>
          <w:szCs w:val="24"/>
          <w:rtl/>
        </w:rPr>
        <w:t xml:space="preserve"> צריכים ללמוד לקח מן המגילה לענין המדות הטובות והרעות</w:t>
      </w:r>
      <w:r>
        <w:rPr>
          <w:rFonts w:ascii="Calibri" w:eastAsia="Calibri" w:hAnsi="Calibri" w:cs="Calibri"/>
          <w:szCs w:val="24"/>
          <w:rtl/>
        </w:rPr>
        <w:t>,</w:t>
      </w:r>
      <w:r>
        <w:rPr>
          <w:szCs w:val="24"/>
          <w:rtl/>
        </w:rPr>
        <w:t xml:space="preserve"> שהמן הרשע אנו למדיםשאל ירדוף אדם אחר הכבוד והתאוה</w:t>
      </w:r>
      <w:r>
        <w:rPr>
          <w:rFonts w:ascii="Calibri" w:eastAsia="Calibri" w:hAnsi="Calibri" w:cs="Calibri"/>
          <w:szCs w:val="24"/>
          <w:rtl/>
        </w:rPr>
        <w:t>,</w:t>
      </w:r>
      <w:r>
        <w:rPr>
          <w:szCs w:val="24"/>
          <w:rtl/>
        </w:rPr>
        <w:t xml:space="preserve"> שבגלל תאותו ביקש לעקור אומה שלימה</w:t>
      </w:r>
      <w:r>
        <w:rPr>
          <w:rFonts w:ascii="Calibri" w:eastAsia="Calibri" w:hAnsi="Calibri" w:cs="Calibri"/>
          <w:szCs w:val="24"/>
          <w:rtl/>
        </w:rPr>
        <w:t>,</w:t>
      </w:r>
      <w:r>
        <w:rPr>
          <w:szCs w:val="24"/>
          <w:rtl/>
        </w:rPr>
        <w:t xml:space="preserve"> ולכן נעקר מןהעולם</w:t>
      </w:r>
      <w:r>
        <w:rPr>
          <w:rFonts w:ascii="Calibri" w:eastAsia="Calibri" w:hAnsi="Calibri" w:cs="Calibri"/>
          <w:szCs w:val="24"/>
          <w:rtl/>
        </w:rPr>
        <w:t>.</w:t>
      </w:r>
      <w:r>
        <w:rPr>
          <w:szCs w:val="24"/>
          <w:rtl/>
        </w:rPr>
        <w:t xml:space="preserve"> ורמז יש בתורה שאסור לילך אחר התאוה</w:t>
      </w:r>
      <w:r>
        <w:rPr>
          <w:rFonts w:ascii="Calibri" w:eastAsia="Calibri" w:hAnsi="Calibri" w:cs="Calibri"/>
          <w:szCs w:val="24"/>
          <w:rtl/>
        </w:rPr>
        <w:t>, '</w:t>
      </w:r>
      <w:r>
        <w:rPr>
          <w:szCs w:val="24"/>
          <w:rtl/>
        </w:rPr>
        <w:t>המן העץ אשר ציויתיך לבלתי אכול ממנואכלת</w:t>
      </w:r>
      <w:r>
        <w:rPr>
          <w:rFonts w:ascii="Calibri" w:eastAsia="Calibri" w:hAnsi="Calibri" w:cs="Calibri"/>
          <w:szCs w:val="24"/>
          <w:rtl/>
        </w:rPr>
        <w:t>',</w:t>
      </w:r>
      <w:r>
        <w:rPr>
          <w:szCs w:val="24"/>
          <w:rtl/>
        </w:rPr>
        <w:t xml:space="preserve"> שגם שם היתה התאוה סיבה למיתה</w:t>
      </w:r>
      <w:r>
        <w:rPr>
          <w:rFonts w:ascii="Calibri" w:eastAsia="Calibri" w:hAnsi="Calibri" w:cs="Calibri"/>
          <w:szCs w:val="24"/>
          <w:rtl/>
        </w:rPr>
        <w:t>.</w:t>
      </w:r>
    </w:p>
    <w:p w14:paraId="71A83C28" w14:textId="77777777" w:rsidR="00B1393D" w:rsidRDefault="00000000">
      <w:pPr>
        <w:ind w:right="0"/>
      </w:pPr>
      <w:r>
        <w:rPr>
          <w:b/>
          <w:bCs/>
          <w:szCs w:val="24"/>
          <w:rtl/>
        </w:rPr>
        <w:t>והמוסר</w:t>
      </w:r>
      <w:r>
        <w:rPr>
          <w:szCs w:val="24"/>
          <w:rtl/>
        </w:rPr>
        <w:t xml:space="preserve"> השני אנו למדים מאסתר המלכה</w:t>
      </w:r>
      <w:r>
        <w:rPr>
          <w:rFonts w:ascii="Calibri" w:eastAsia="Calibri" w:hAnsi="Calibri" w:cs="Calibri"/>
          <w:szCs w:val="24"/>
          <w:rtl/>
        </w:rPr>
        <w:t>,</w:t>
      </w:r>
      <w:r>
        <w:rPr>
          <w:szCs w:val="24"/>
          <w:rtl/>
        </w:rPr>
        <w:t xml:space="preserve"> שאע</w:t>
      </w:r>
      <w:r>
        <w:rPr>
          <w:rFonts w:ascii="Calibri" w:eastAsia="Calibri" w:hAnsi="Calibri" w:cs="Calibri"/>
          <w:szCs w:val="24"/>
          <w:rtl/>
        </w:rPr>
        <w:t>"</w:t>
      </w:r>
      <w:r>
        <w:rPr>
          <w:szCs w:val="24"/>
          <w:rtl/>
        </w:rPr>
        <w:t>פ שהיתה אשת מלך נשארה נאמנה לעמהודתה</w:t>
      </w:r>
      <w:r>
        <w:rPr>
          <w:rFonts w:ascii="Calibri" w:eastAsia="Calibri" w:hAnsi="Calibri" w:cs="Calibri"/>
          <w:szCs w:val="24"/>
          <w:rtl/>
        </w:rPr>
        <w:t>,</w:t>
      </w:r>
      <w:r>
        <w:rPr>
          <w:szCs w:val="24"/>
          <w:rtl/>
        </w:rPr>
        <w:t xml:space="preserve"> והשתדלה להושיע לישראל רק בהשגחת השי</w:t>
      </w:r>
      <w:r>
        <w:rPr>
          <w:rFonts w:ascii="Calibri" w:eastAsia="Calibri" w:hAnsi="Calibri" w:cs="Calibri"/>
          <w:szCs w:val="24"/>
          <w:rtl/>
        </w:rPr>
        <w:t>"</w:t>
      </w:r>
      <w:r>
        <w:rPr>
          <w:szCs w:val="24"/>
          <w:rtl/>
        </w:rPr>
        <w:t>ת בהצנע לכת</w:t>
      </w:r>
      <w:r>
        <w:rPr>
          <w:rFonts w:ascii="Calibri" w:eastAsia="Calibri" w:hAnsi="Calibri" w:cs="Calibri"/>
          <w:szCs w:val="24"/>
          <w:rtl/>
        </w:rPr>
        <w:t>,</w:t>
      </w:r>
      <w:r>
        <w:rPr>
          <w:szCs w:val="24"/>
          <w:rtl/>
        </w:rPr>
        <w:t xml:space="preserve"> ולא ברעש ובכח</w:t>
      </w:r>
      <w:r>
        <w:rPr>
          <w:rFonts w:ascii="Calibri" w:eastAsia="Calibri" w:hAnsi="Calibri" w:cs="Calibri"/>
          <w:szCs w:val="24"/>
          <w:rtl/>
        </w:rPr>
        <w:t>.</w:t>
      </w:r>
      <w:r>
        <w:rPr>
          <w:szCs w:val="24"/>
          <w:rtl/>
        </w:rPr>
        <w:t xml:space="preserve"> וכאןהיה הנס מלובש בטבע</w:t>
      </w:r>
      <w:r>
        <w:rPr>
          <w:rFonts w:ascii="Calibri" w:eastAsia="Calibri" w:hAnsi="Calibri" w:cs="Calibri"/>
          <w:szCs w:val="24"/>
          <w:rtl/>
        </w:rPr>
        <w:t>.</w:t>
      </w:r>
      <w:r>
        <w:rPr>
          <w:szCs w:val="24"/>
          <w:rtl/>
        </w:rPr>
        <w:t xml:space="preserve"> וזהו ענין של הסתרת פנים</w:t>
      </w:r>
      <w:r>
        <w:rPr>
          <w:rFonts w:ascii="Calibri" w:eastAsia="Calibri" w:hAnsi="Calibri" w:cs="Calibri"/>
          <w:szCs w:val="24"/>
          <w:rtl/>
        </w:rPr>
        <w:t>.</w:t>
      </w:r>
    </w:p>
    <w:p w14:paraId="5E18C5F0" w14:textId="77777777" w:rsidR="00B1393D" w:rsidRDefault="00000000">
      <w:pPr>
        <w:ind w:right="0"/>
      </w:pPr>
      <w:r>
        <w:rPr>
          <w:b/>
          <w:bCs/>
          <w:szCs w:val="24"/>
          <w:rtl/>
        </w:rPr>
        <w:t>וממרדכי</w:t>
      </w:r>
      <w:r>
        <w:rPr>
          <w:szCs w:val="24"/>
          <w:rtl/>
        </w:rPr>
        <w:t xml:space="preserve"> למדת שיש לו לאדם להיות נאמן לעמו בכל המצבים</w:t>
      </w:r>
      <w:r>
        <w:rPr>
          <w:rFonts w:ascii="Calibri" w:eastAsia="Calibri" w:hAnsi="Calibri" w:cs="Calibri"/>
          <w:szCs w:val="24"/>
          <w:rtl/>
        </w:rPr>
        <w:t>,</w:t>
      </w:r>
      <w:r>
        <w:rPr>
          <w:szCs w:val="24"/>
          <w:rtl/>
        </w:rPr>
        <w:t xml:space="preserve"> שהרי מרדכי עלה לגדולה והיהנוהג בצדקתו כמו קודם</w:t>
      </w:r>
      <w:r>
        <w:rPr>
          <w:rFonts w:ascii="Calibri" w:eastAsia="Calibri" w:hAnsi="Calibri" w:cs="Calibri"/>
          <w:szCs w:val="24"/>
          <w:rtl/>
        </w:rPr>
        <w:t>.</w:t>
      </w:r>
      <w:r>
        <w:rPr>
          <w:szCs w:val="24"/>
          <w:rtl/>
        </w:rPr>
        <w:t xml:space="preserve"> ולכן נקרא מר דרור</w:t>
      </w:r>
      <w:r>
        <w:rPr>
          <w:rFonts w:ascii="Calibri" w:eastAsia="Calibri" w:hAnsi="Calibri" w:cs="Calibri"/>
          <w:szCs w:val="24"/>
          <w:rtl/>
        </w:rPr>
        <w:t>,</w:t>
      </w:r>
      <w:r>
        <w:rPr>
          <w:szCs w:val="24"/>
          <w:rtl/>
        </w:rPr>
        <w:t xml:space="preserve"> שהבשמים נותנים ריח בכל מקום שנמצאים</w:t>
      </w:r>
      <w:r>
        <w:rPr>
          <w:rFonts w:ascii="Calibri" w:eastAsia="Calibri" w:hAnsi="Calibri" w:cs="Calibri"/>
          <w:szCs w:val="24"/>
          <w:rtl/>
        </w:rPr>
        <w:t>.</w:t>
      </w:r>
      <w:r>
        <w:rPr>
          <w:szCs w:val="24"/>
          <w:rtl/>
        </w:rPr>
        <w:t xml:space="preserve"> וזהוהענין שאמרו חז</w:t>
      </w:r>
      <w:r>
        <w:rPr>
          <w:rFonts w:ascii="Calibri" w:eastAsia="Calibri" w:hAnsi="Calibri" w:cs="Calibri"/>
          <w:szCs w:val="24"/>
          <w:rtl/>
        </w:rPr>
        <w:t>"</w:t>
      </w:r>
      <w:r>
        <w:rPr>
          <w:szCs w:val="24"/>
          <w:rtl/>
        </w:rPr>
        <w:t>ל</w:t>
      </w:r>
      <w:r>
        <w:rPr>
          <w:rFonts w:ascii="Calibri" w:eastAsia="Calibri" w:hAnsi="Calibri" w:cs="Calibri"/>
          <w:szCs w:val="24"/>
          <w:rtl/>
        </w:rPr>
        <w:t>,</w:t>
      </w:r>
      <w:r>
        <w:rPr>
          <w:szCs w:val="24"/>
          <w:rtl/>
        </w:rPr>
        <w:t xml:space="preserve"> מרדכי מן התורה מניין</w:t>
      </w:r>
      <w:r>
        <w:rPr>
          <w:rFonts w:ascii="Calibri" w:eastAsia="Calibri" w:hAnsi="Calibri" w:cs="Calibri"/>
          <w:szCs w:val="24"/>
          <w:rtl/>
        </w:rPr>
        <w:t>,</w:t>
      </w:r>
      <w:r>
        <w:rPr>
          <w:szCs w:val="24"/>
          <w:rtl/>
        </w:rPr>
        <w:t xml:space="preserve"> שאמר מר דרור</w:t>
      </w:r>
      <w:r>
        <w:rPr>
          <w:rFonts w:ascii="Calibri" w:eastAsia="Calibri" w:hAnsi="Calibri" w:cs="Calibri"/>
          <w:szCs w:val="24"/>
          <w:rtl/>
        </w:rPr>
        <w:t>.</w:t>
      </w:r>
    </w:p>
    <w:p w14:paraId="776E6851" w14:textId="77777777" w:rsidR="00B1393D" w:rsidRDefault="00000000">
      <w:pPr>
        <w:ind w:right="0"/>
      </w:pPr>
      <w:r>
        <w:rPr>
          <w:b/>
          <w:bCs/>
          <w:szCs w:val="24"/>
          <w:rtl/>
        </w:rPr>
        <w:t>ועוד</w:t>
      </w:r>
      <w:r>
        <w:rPr>
          <w:szCs w:val="24"/>
          <w:rtl/>
        </w:rPr>
        <w:t xml:space="preserve"> רמז יש כאן</w:t>
      </w:r>
      <w:r>
        <w:rPr>
          <w:rFonts w:ascii="Calibri" w:eastAsia="Calibri" w:hAnsi="Calibri" w:cs="Calibri"/>
          <w:szCs w:val="24"/>
          <w:rtl/>
        </w:rPr>
        <w:t>,</w:t>
      </w:r>
      <w:r>
        <w:rPr>
          <w:szCs w:val="24"/>
          <w:rtl/>
        </w:rPr>
        <w:t xml:space="preserve"> מר דרור</w:t>
      </w:r>
      <w:r>
        <w:rPr>
          <w:rFonts w:ascii="Calibri" w:eastAsia="Calibri" w:hAnsi="Calibri" w:cs="Calibri"/>
          <w:szCs w:val="24"/>
          <w:rtl/>
        </w:rPr>
        <w:t>,</w:t>
      </w:r>
      <w:r>
        <w:rPr>
          <w:szCs w:val="24"/>
          <w:rtl/>
        </w:rPr>
        <w:t xml:space="preserve"> כשם שהבשמים כותשים אותם</w:t>
      </w:r>
      <w:r>
        <w:rPr>
          <w:rFonts w:ascii="Calibri" w:eastAsia="Calibri" w:hAnsi="Calibri" w:cs="Calibri"/>
          <w:szCs w:val="24"/>
          <w:rtl/>
        </w:rPr>
        <w:t>,</w:t>
      </w:r>
      <w:r>
        <w:rPr>
          <w:szCs w:val="24"/>
          <w:rtl/>
        </w:rPr>
        <w:t xml:space="preserve"> וככל שכותשים אותם נותנים ריחיותר טוב</w:t>
      </w:r>
      <w:r>
        <w:rPr>
          <w:rFonts w:ascii="Calibri" w:eastAsia="Calibri" w:hAnsi="Calibri" w:cs="Calibri"/>
          <w:szCs w:val="24"/>
          <w:rtl/>
        </w:rPr>
        <w:t>,</w:t>
      </w:r>
      <w:r>
        <w:rPr>
          <w:szCs w:val="24"/>
          <w:rtl/>
        </w:rPr>
        <w:t xml:space="preserve"> כך היה מרדכי</w:t>
      </w:r>
      <w:r>
        <w:rPr>
          <w:rFonts w:ascii="Calibri" w:eastAsia="Calibri" w:hAnsi="Calibri" w:cs="Calibri"/>
          <w:szCs w:val="24"/>
          <w:rtl/>
        </w:rPr>
        <w:t>,</w:t>
      </w:r>
      <w:r>
        <w:rPr>
          <w:szCs w:val="24"/>
          <w:rtl/>
        </w:rPr>
        <w:t xml:space="preserve"> עם כל היסורים והתלאות שעברו עליו</w:t>
      </w:r>
      <w:r>
        <w:rPr>
          <w:rFonts w:ascii="Calibri" w:eastAsia="Calibri" w:hAnsi="Calibri" w:cs="Calibri"/>
          <w:szCs w:val="24"/>
          <w:rtl/>
        </w:rPr>
        <w:t>,</w:t>
      </w:r>
      <w:r>
        <w:rPr>
          <w:szCs w:val="24"/>
          <w:rtl/>
        </w:rPr>
        <w:t xml:space="preserve"> נשאר צדיק כשהיה ועודהוסיף על צדקותו</w:t>
      </w:r>
      <w:r>
        <w:rPr>
          <w:rFonts w:ascii="Calibri" w:eastAsia="Calibri" w:hAnsi="Calibri" w:cs="Calibri"/>
          <w:szCs w:val="24"/>
          <w:rtl/>
        </w:rPr>
        <w:t>.</w:t>
      </w:r>
    </w:p>
    <w:p w14:paraId="61A4ED5A" w14:textId="77777777" w:rsidR="00B1393D" w:rsidRDefault="00000000">
      <w:pPr>
        <w:ind w:right="0"/>
      </w:pPr>
      <w:r>
        <w:rPr>
          <w:b/>
          <w:bCs/>
          <w:szCs w:val="24"/>
          <w:rtl/>
        </w:rPr>
        <w:t>ובהזדמנות</w:t>
      </w:r>
      <w:r>
        <w:rPr>
          <w:szCs w:val="24"/>
          <w:rtl/>
        </w:rPr>
        <w:t xml:space="preserve"> זו יש לי להודות למורי ורבי ראש הישיבה ר</w:t>
      </w:r>
      <w:r>
        <w:rPr>
          <w:rFonts w:ascii="Calibri" w:eastAsia="Calibri" w:hAnsi="Calibri" w:cs="Calibri"/>
          <w:szCs w:val="24"/>
          <w:rtl/>
        </w:rPr>
        <w:t>'</w:t>
      </w:r>
      <w:r>
        <w:rPr>
          <w:b/>
          <w:bCs/>
          <w:szCs w:val="24"/>
          <w:rtl/>
        </w:rPr>
        <w:t xml:space="preserve"> יואל טולדנו</w:t>
      </w:r>
      <w:r>
        <w:rPr>
          <w:szCs w:val="24"/>
          <w:rtl/>
        </w:rPr>
        <w:t xml:space="preserve"> שליט</w:t>
      </w:r>
      <w:r>
        <w:rPr>
          <w:rFonts w:ascii="Calibri" w:eastAsia="Calibri" w:hAnsi="Calibri" w:cs="Calibri"/>
          <w:szCs w:val="24"/>
          <w:rtl/>
        </w:rPr>
        <w:t>"</w:t>
      </w:r>
      <w:r>
        <w:rPr>
          <w:szCs w:val="24"/>
          <w:rtl/>
        </w:rPr>
        <w:t>א על אשר למדנובצוותא מגילת אסתר</w:t>
      </w:r>
      <w:r>
        <w:rPr>
          <w:rFonts w:ascii="Calibri" w:eastAsia="Calibri" w:hAnsi="Calibri" w:cs="Calibri"/>
          <w:szCs w:val="24"/>
          <w:rtl/>
        </w:rPr>
        <w:t>,</w:t>
      </w:r>
      <w:r>
        <w:rPr>
          <w:szCs w:val="24"/>
          <w:rtl/>
        </w:rPr>
        <w:t xml:space="preserve"> ולמורי ורבי ר</w:t>
      </w:r>
      <w:r>
        <w:rPr>
          <w:rFonts w:ascii="Calibri" w:eastAsia="Calibri" w:hAnsi="Calibri" w:cs="Calibri"/>
          <w:szCs w:val="24"/>
          <w:rtl/>
        </w:rPr>
        <w:t>'</w:t>
      </w:r>
      <w:r>
        <w:rPr>
          <w:b/>
          <w:bCs/>
          <w:szCs w:val="24"/>
          <w:rtl/>
        </w:rPr>
        <w:t xml:space="preserve"> שמואל טולדנו</w:t>
      </w:r>
      <w:r>
        <w:rPr>
          <w:szCs w:val="24"/>
          <w:rtl/>
        </w:rPr>
        <w:t xml:space="preserve"> שליט</w:t>
      </w:r>
      <w:r>
        <w:rPr>
          <w:rFonts w:ascii="Calibri" w:eastAsia="Calibri" w:hAnsi="Calibri" w:cs="Calibri"/>
          <w:szCs w:val="24"/>
          <w:rtl/>
        </w:rPr>
        <w:t>"</w:t>
      </w:r>
      <w:r>
        <w:rPr>
          <w:szCs w:val="24"/>
          <w:rtl/>
        </w:rPr>
        <w:t xml:space="preserve">א ולכל שאר רבני הישיבה </w:t>
      </w:r>
      <w:r>
        <w:rPr>
          <w:szCs w:val="24"/>
          <w:rtl/>
        </w:rPr>
        <w:lastRenderedPageBreak/>
        <w:t>שליט</w:t>
      </w:r>
      <w:r>
        <w:rPr>
          <w:rFonts w:ascii="Calibri" w:eastAsia="Calibri" w:hAnsi="Calibri" w:cs="Calibri"/>
          <w:szCs w:val="24"/>
          <w:rtl/>
        </w:rPr>
        <w:t>"</w:t>
      </w:r>
      <w:r>
        <w:rPr>
          <w:szCs w:val="24"/>
          <w:rtl/>
        </w:rPr>
        <w:t>אעל אשר טורחים יומם וליל למען כל בחורי הישיבה אשר יעלו במעלות התורה והיראה</w:t>
      </w:r>
      <w:r>
        <w:rPr>
          <w:rFonts w:ascii="Calibri" w:eastAsia="Calibri" w:hAnsi="Calibri" w:cs="Calibri"/>
          <w:szCs w:val="24"/>
          <w:rtl/>
        </w:rPr>
        <w:t>,</w:t>
      </w:r>
      <w:r>
        <w:rPr>
          <w:szCs w:val="24"/>
          <w:rtl/>
        </w:rPr>
        <w:t xml:space="preserve"> יה</w:t>
      </w:r>
      <w:r>
        <w:rPr>
          <w:rFonts w:ascii="Calibri" w:eastAsia="Calibri" w:hAnsi="Calibri" w:cs="Calibri"/>
          <w:szCs w:val="24"/>
          <w:rtl/>
        </w:rPr>
        <w:t>"</w:t>
      </w:r>
      <w:r>
        <w:rPr>
          <w:szCs w:val="24"/>
          <w:rtl/>
        </w:rPr>
        <w:t>רשימלא ה</w:t>
      </w:r>
      <w:r>
        <w:rPr>
          <w:rFonts w:ascii="Calibri" w:eastAsia="Calibri" w:hAnsi="Calibri" w:cs="Calibri"/>
          <w:szCs w:val="24"/>
          <w:rtl/>
        </w:rPr>
        <w:t>'</w:t>
      </w:r>
      <w:r>
        <w:rPr>
          <w:szCs w:val="24"/>
          <w:rtl/>
        </w:rPr>
        <w:t xml:space="preserve"> כל משאלות ליבכם לטובה מתוך בריאות ושמחה כל ימיכם</w:t>
      </w:r>
      <w:r>
        <w:rPr>
          <w:rFonts w:ascii="Calibri" w:eastAsia="Calibri" w:hAnsi="Calibri" w:cs="Calibri"/>
          <w:szCs w:val="24"/>
          <w:rtl/>
        </w:rPr>
        <w:t>,</w:t>
      </w:r>
      <w:r>
        <w:rPr>
          <w:szCs w:val="24"/>
          <w:rtl/>
        </w:rPr>
        <w:t xml:space="preserve"> אכי</w:t>
      </w:r>
      <w:r>
        <w:rPr>
          <w:rFonts w:ascii="Calibri" w:eastAsia="Calibri" w:hAnsi="Calibri" w:cs="Calibri"/>
          <w:szCs w:val="24"/>
          <w:rtl/>
        </w:rPr>
        <w:t>"</w:t>
      </w:r>
      <w:r>
        <w:rPr>
          <w:szCs w:val="24"/>
          <w:rtl/>
        </w:rPr>
        <w:t>ר</w:t>
      </w:r>
      <w:r>
        <w:rPr>
          <w:rFonts w:ascii="Calibri" w:eastAsia="Calibri" w:hAnsi="Calibri" w:cs="Calibri"/>
          <w:szCs w:val="24"/>
          <w:rtl/>
        </w:rPr>
        <w:t>.</w:t>
      </w:r>
    </w:p>
    <w:p w14:paraId="0F326E57" w14:textId="77777777" w:rsidR="00B1393D" w:rsidRDefault="00000000">
      <w:pPr>
        <w:ind w:right="0"/>
      </w:pPr>
      <w:r>
        <w:rPr>
          <w:b/>
          <w:bCs/>
          <w:szCs w:val="24"/>
          <w:rtl/>
        </w:rPr>
        <w:t>ובעיקר</w:t>
      </w:r>
      <w:r>
        <w:rPr>
          <w:szCs w:val="24"/>
          <w:rtl/>
        </w:rPr>
        <w:t xml:space="preserve"> יש לי להודות להורי היקרים לאבי מורי הרב</w:t>
      </w:r>
      <w:r>
        <w:rPr>
          <w:b/>
          <w:bCs/>
          <w:szCs w:val="24"/>
          <w:rtl/>
        </w:rPr>
        <w:t xml:space="preserve"> בועז</w:t>
      </w:r>
      <w:r>
        <w:rPr>
          <w:szCs w:val="24"/>
          <w:rtl/>
        </w:rPr>
        <w:t xml:space="preserve"> שליט</w:t>
      </w:r>
      <w:r>
        <w:rPr>
          <w:rFonts w:ascii="Calibri" w:eastAsia="Calibri" w:hAnsi="Calibri" w:cs="Calibri"/>
          <w:szCs w:val="24"/>
          <w:rtl/>
        </w:rPr>
        <w:t>"</w:t>
      </w:r>
      <w:r>
        <w:rPr>
          <w:szCs w:val="24"/>
          <w:rtl/>
        </w:rPr>
        <w:t>א ולאימי מורתי מרת</w:t>
      </w:r>
      <w:r>
        <w:rPr>
          <w:b/>
          <w:bCs/>
          <w:szCs w:val="24"/>
          <w:rtl/>
        </w:rPr>
        <w:t xml:space="preserve"> איילת</w:t>
      </w:r>
      <w:r>
        <w:rPr>
          <w:szCs w:val="24"/>
          <w:rtl/>
        </w:rPr>
        <w:t>תח</w:t>
      </w:r>
      <w:r>
        <w:rPr>
          <w:rFonts w:ascii="Calibri" w:eastAsia="Calibri" w:hAnsi="Calibri" w:cs="Calibri"/>
          <w:szCs w:val="24"/>
          <w:rtl/>
        </w:rPr>
        <w:t>"</w:t>
      </w:r>
      <w:r>
        <w:rPr>
          <w:szCs w:val="24"/>
          <w:rtl/>
        </w:rPr>
        <w:t>י על אשר עומדים לצידי בכל עת ובכל זמן</w:t>
      </w:r>
      <w:r>
        <w:rPr>
          <w:rFonts w:ascii="Calibri" w:eastAsia="Calibri" w:hAnsi="Calibri" w:cs="Calibri"/>
          <w:szCs w:val="24"/>
          <w:rtl/>
        </w:rPr>
        <w:t>,</w:t>
      </w:r>
      <w:r>
        <w:rPr>
          <w:szCs w:val="24"/>
          <w:rtl/>
        </w:rPr>
        <w:t xml:space="preserve"> ועל אשר החדירו בי שעיקר החיים הוא להיותשקוע באוהלה של התורה הקדושה</w:t>
      </w:r>
      <w:r>
        <w:rPr>
          <w:rFonts w:ascii="Calibri" w:eastAsia="Calibri" w:hAnsi="Calibri" w:cs="Calibri"/>
          <w:szCs w:val="24"/>
          <w:rtl/>
        </w:rPr>
        <w:t>,</w:t>
      </w:r>
      <w:r>
        <w:rPr>
          <w:szCs w:val="24"/>
          <w:rtl/>
        </w:rPr>
        <w:t xml:space="preserve"> יזכם הקב</w:t>
      </w:r>
      <w:r>
        <w:rPr>
          <w:rFonts w:ascii="Calibri" w:eastAsia="Calibri" w:hAnsi="Calibri" w:cs="Calibri"/>
          <w:szCs w:val="24"/>
          <w:rtl/>
        </w:rPr>
        <w:t>"</w:t>
      </w:r>
      <w:r>
        <w:rPr>
          <w:szCs w:val="24"/>
          <w:rtl/>
        </w:rPr>
        <w:t>ה להמשיך לראות נחת מכל יוצאי חלציהםמתוך בריאות ושמחה</w:t>
      </w:r>
      <w:r>
        <w:rPr>
          <w:rFonts w:ascii="Calibri" w:eastAsia="Calibri" w:hAnsi="Calibri" w:cs="Calibri"/>
          <w:szCs w:val="24"/>
          <w:rtl/>
        </w:rPr>
        <w:t>,</w:t>
      </w:r>
      <w:r>
        <w:rPr>
          <w:szCs w:val="24"/>
          <w:rtl/>
        </w:rPr>
        <w:t xml:space="preserve"> וימלא כל משאלות ליבם לטובה אכי</w:t>
      </w:r>
      <w:r>
        <w:rPr>
          <w:rFonts w:ascii="Calibri" w:eastAsia="Calibri" w:hAnsi="Calibri" w:cs="Calibri"/>
          <w:szCs w:val="24"/>
          <w:rtl/>
        </w:rPr>
        <w:t>"</w:t>
      </w:r>
      <w:r>
        <w:rPr>
          <w:szCs w:val="24"/>
          <w:rtl/>
        </w:rPr>
        <w:t>ר</w:t>
      </w:r>
      <w:r>
        <w:rPr>
          <w:rFonts w:ascii="Calibri" w:eastAsia="Calibri" w:hAnsi="Calibri" w:cs="Calibri"/>
          <w:szCs w:val="24"/>
          <w:rtl/>
        </w:rPr>
        <w:t>.</w:t>
      </w:r>
    </w:p>
    <w:p w14:paraId="1CBFAE83" w14:textId="77777777" w:rsidR="00B1393D" w:rsidRDefault="00000000">
      <w:pPr>
        <w:ind w:right="0"/>
      </w:pPr>
      <w:r>
        <w:rPr>
          <w:b/>
          <w:bCs/>
          <w:szCs w:val="24"/>
          <w:rtl/>
        </w:rPr>
        <w:t>ואחרונה</w:t>
      </w:r>
      <w:r>
        <w:rPr>
          <w:szCs w:val="24"/>
          <w:rtl/>
        </w:rPr>
        <w:t xml:space="preserve"> חביבה אשת חיל עטרת בעלה</w:t>
      </w:r>
      <w:r>
        <w:rPr>
          <w:b/>
          <w:bCs/>
          <w:szCs w:val="24"/>
          <w:rtl/>
        </w:rPr>
        <w:t xml:space="preserve"> מוריה</w:t>
      </w:r>
      <w:r>
        <w:rPr>
          <w:szCs w:val="24"/>
          <w:rtl/>
        </w:rPr>
        <w:t xml:space="preserve"> תח</w:t>
      </w:r>
      <w:r>
        <w:rPr>
          <w:rFonts w:ascii="Calibri" w:eastAsia="Calibri" w:hAnsi="Calibri" w:cs="Calibri"/>
          <w:szCs w:val="24"/>
          <w:rtl/>
        </w:rPr>
        <w:t>"</w:t>
      </w:r>
      <w:r>
        <w:rPr>
          <w:szCs w:val="24"/>
          <w:rtl/>
        </w:rPr>
        <w:t>י מנשים באוהל תבורך העומדת לימינישאוכל לישב ולעמול בתורה הקדושה בלא שום טירדא</w:t>
      </w:r>
      <w:r>
        <w:rPr>
          <w:rFonts w:ascii="Calibri" w:eastAsia="Calibri" w:hAnsi="Calibri" w:cs="Calibri"/>
          <w:szCs w:val="24"/>
          <w:rtl/>
        </w:rPr>
        <w:t>,</w:t>
      </w:r>
      <w:r>
        <w:rPr>
          <w:szCs w:val="24"/>
          <w:rtl/>
        </w:rPr>
        <w:t xml:space="preserve"> ישלם ה</w:t>
      </w:r>
      <w:r>
        <w:rPr>
          <w:rFonts w:ascii="Calibri" w:eastAsia="Calibri" w:hAnsi="Calibri" w:cs="Calibri"/>
          <w:szCs w:val="24"/>
          <w:rtl/>
        </w:rPr>
        <w:t>'</w:t>
      </w:r>
      <w:r>
        <w:rPr>
          <w:szCs w:val="24"/>
          <w:rtl/>
        </w:rPr>
        <w:t xml:space="preserve"> פעלה ותהי משכורתה שלימהמעם ה</w:t>
      </w:r>
      <w:r>
        <w:rPr>
          <w:rFonts w:ascii="Calibri" w:eastAsia="Calibri" w:hAnsi="Calibri" w:cs="Calibri"/>
          <w:szCs w:val="24"/>
          <w:rtl/>
        </w:rPr>
        <w:t>',</w:t>
      </w:r>
      <w:r>
        <w:rPr>
          <w:szCs w:val="24"/>
          <w:rtl/>
        </w:rPr>
        <w:t xml:space="preserve"> ויה</w:t>
      </w:r>
      <w:r>
        <w:rPr>
          <w:rFonts w:ascii="Calibri" w:eastAsia="Calibri" w:hAnsi="Calibri" w:cs="Calibri"/>
          <w:szCs w:val="24"/>
          <w:rtl/>
        </w:rPr>
        <w:t>"</w:t>
      </w:r>
      <w:r>
        <w:rPr>
          <w:szCs w:val="24"/>
          <w:rtl/>
        </w:rPr>
        <w:t>ר שנזכה יחד לגדל ולחנך את ילדנו לתורה ומצוות</w:t>
      </w:r>
      <w:r>
        <w:rPr>
          <w:rFonts w:ascii="Calibri" w:eastAsia="Calibri" w:hAnsi="Calibri" w:cs="Calibri"/>
          <w:szCs w:val="24"/>
          <w:rtl/>
        </w:rPr>
        <w:t>,</w:t>
      </w:r>
      <w:r>
        <w:rPr>
          <w:szCs w:val="24"/>
          <w:rtl/>
        </w:rPr>
        <w:t xml:space="preserve"> לחופה ומעשים טובים</w:t>
      </w:r>
      <w:r>
        <w:rPr>
          <w:rFonts w:ascii="Calibri" w:eastAsia="Calibri" w:hAnsi="Calibri" w:cs="Calibri"/>
          <w:szCs w:val="24"/>
          <w:rtl/>
        </w:rPr>
        <w:t>,</w:t>
      </w:r>
      <w:r>
        <w:rPr>
          <w:szCs w:val="24"/>
          <w:rtl/>
        </w:rPr>
        <w:t>שתולים בבית ה</w:t>
      </w:r>
      <w:r>
        <w:rPr>
          <w:rFonts w:ascii="Calibri" w:eastAsia="Calibri" w:hAnsi="Calibri" w:cs="Calibri"/>
          <w:szCs w:val="24"/>
          <w:rtl/>
        </w:rPr>
        <w:t>',</w:t>
      </w:r>
      <w:r>
        <w:rPr>
          <w:szCs w:val="24"/>
          <w:rtl/>
        </w:rPr>
        <w:t xml:space="preserve"> עוסקים בתורה ובמצוות</w:t>
      </w:r>
      <w:r>
        <w:rPr>
          <w:rFonts w:ascii="Calibri" w:eastAsia="Calibri" w:hAnsi="Calibri" w:cs="Calibri"/>
          <w:szCs w:val="24"/>
          <w:rtl/>
        </w:rPr>
        <w:t>,</w:t>
      </w:r>
      <w:r>
        <w:rPr>
          <w:szCs w:val="24"/>
          <w:rtl/>
        </w:rPr>
        <w:t xml:space="preserve"> ובמעשים טובים</w:t>
      </w:r>
      <w:r>
        <w:rPr>
          <w:rFonts w:ascii="Calibri" w:eastAsia="Calibri" w:hAnsi="Calibri" w:cs="Calibri"/>
          <w:szCs w:val="24"/>
          <w:rtl/>
        </w:rPr>
        <w:t>,</w:t>
      </w:r>
      <w:r>
        <w:rPr>
          <w:szCs w:val="24"/>
          <w:rtl/>
        </w:rPr>
        <w:t xml:space="preserve"> ולראות בשמחת בניהםובנותיהם</w:t>
      </w:r>
      <w:r>
        <w:rPr>
          <w:rFonts w:ascii="Calibri" w:eastAsia="Calibri" w:hAnsi="Calibri" w:cs="Calibri"/>
          <w:szCs w:val="24"/>
          <w:rtl/>
        </w:rPr>
        <w:t>,</w:t>
      </w:r>
      <w:r>
        <w:rPr>
          <w:szCs w:val="24"/>
          <w:rtl/>
        </w:rPr>
        <w:t xml:space="preserve"> ולא תמוש התורה מפינו ומפי זרעינו</w:t>
      </w:r>
      <w:r>
        <w:rPr>
          <w:rFonts w:ascii="Calibri" w:eastAsia="Calibri" w:hAnsi="Calibri" w:cs="Calibri"/>
          <w:szCs w:val="24"/>
          <w:rtl/>
        </w:rPr>
        <w:t>,</w:t>
      </w:r>
      <w:r>
        <w:rPr>
          <w:szCs w:val="24"/>
          <w:rtl/>
        </w:rPr>
        <w:t xml:space="preserve"> וזרע זרעינו עד עולם אכי</w:t>
      </w:r>
      <w:r>
        <w:rPr>
          <w:rFonts w:ascii="Calibri" w:eastAsia="Calibri" w:hAnsi="Calibri" w:cs="Calibri"/>
          <w:szCs w:val="24"/>
          <w:rtl/>
        </w:rPr>
        <w:t>"</w:t>
      </w:r>
      <w:r>
        <w:rPr>
          <w:szCs w:val="24"/>
          <w:rtl/>
        </w:rPr>
        <w:t>ר</w:t>
      </w:r>
      <w:r>
        <w:rPr>
          <w:rFonts w:ascii="Calibri" w:eastAsia="Calibri" w:hAnsi="Calibri" w:cs="Calibri"/>
          <w:szCs w:val="24"/>
          <w:rtl/>
        </w:rPr>
        <w:t>.</w:t>
      </w:r>
    </w:p>
    <w:p w14:paraId="0096A632" w14:textId="77777777" w:rsidR="00B1393D" w:rsidRDefault="00000000">
      <w:pPr>
        <w:spacing w:after="216"/>
        <w:ind w:right="0"/>
      </w:pPr>
      <w:r>
        <w:rPr>
          <w:b/>
          <w:bCs/>
          <w:szCs w:val="24"/>
          <w:rtl/>
        </w:rPr>
        <w:t>ואחתום</w:t>
      </w:r>
      <w:r>
        <w:rPr>
          <w:szCs w:val="24"/>
          <w:rtl/>
        </w:rPr>
        <w:t xml:space="preserve"> בתפילה תחינה ובקשה</w:t>
      </w:r>
      <w:r>
        <w:rPr>
          <w:rFonts w:ascii="Calibri" w:eastAsia="Calibri" w:hAnsi="Calibri" w:cs="Calibri"/>
          <w:szCs w:val="24"/>
          <w:rtl/>
        </w:rPr>
        <w:t>,</w:t>
      </w:r>
      <w:r>
        <w:rPr>
          <w:szCs w:val="24"/>
          <w:rtl/>
        </w:rPr>
        <w:t xml:space="preserve"> לפני בוראי מלך העולם</w:t>
      </w:r>
      <w:r>
        <w:rPr>
          <w:rFonts w:ascii="Calibri" w:eastAsia="Calibri" w:hAnsi="Calibri" w:cs="Calibri"/>
          <w:szCs w:val="24"/>
          <w:rtl/>
        </w:rPr>
        <w:t>,</w:t>
      </w:r>
      <w:r>
        <w:rPr>
          <w:szCs w:val="24"/>
          <w:rtl/>
        </w:rPr>
        <w:t xml:space="preserve"> שאזכה להוסיף ולשבת ולשקוד עלדלתי התורה והיראה</w:t>
      </w:r>
      <w:r>
        <w:rPr>
          <w:rFonts w:ascii="Calibri" w:eastAsia="Calibri" w:hAnsi="Calibri" w:cs="Calibri"/>
          <w:szCs w:val="24"/>
          <w:rtl/>
        </w:rPr>
        <w:t>,</w:t>
      </w:r>
      <w:r>
        <w:rPr>
          <w:szCs w:val="24"/>
          <w:rtl/>
        </w:rPr>
        <w:t xml:space="preserve"> ביתר שאת וביתר עוז</w:t>
      </w:r>
      <w:r>
        <w:rPr>
          <w:rFonts w:ascii="Calibri" w:eastAsia="Calibri" w:hAnsi="Calibri" w:cs="Calibri"/>
          <w:szCs w:val="24"/>
          <w:rtl/>
        </w:rPr>
        <w:t>,</w:t>
      </w:r>
      <w:r>
        <w:rPr>
          <w:szCs w:val="24"/>
          <w:rtl/>
        </w:rPr>
        <w:t>ואזכה שיקויים בי</w:t>
      </w:r>
      <w:r>
        <w:rPr>
          <w:rFonts w:ascii="Calibri" w:eastAsia="Calibri" w:hAnsi="Calibri" w:cs="Calibri"/>
          <w:szCs w:val="24"/>
          <w:rtl/>
        </w:rPr>
        <w:t xml:space="preserve"> "</w:t>
      </w:r>
      <w:r>
        <w:rPr>
          <w:szCs w:val="24"/>
          <w:rtl/>
        </w:rPr>
        <w:t xml:space="preserve"> שבתי בבית ה</w:t>
      </w:r>
      <w:r>
        <w:rPr>
          <w:rFonts w:ascii="Calibri" w:eastAsia="Calibri" w:hAnsi="Calibri" w:cs="Calibri"/>
          <w:szCs w:val="24"/>
          <w:rtl/>
        </w:rPr>
        <w:t>'</w:t>
      </w:r>
      <w:r>
        <w:rPr>
          <w:szCs w:val="24"/>
          <w:rtl/>
        </w:rPr>
        <w:t xml:space="preserve"> כל ימי חיילחזות בנועם ה</w:t>
      </w:r>
      <w:r>
        <w:rPr>
          <w:rFonts w:ascii="Calibri" w:eastAsia="Calibri" w:hAnsi="Calibri" w:cs="Calibri"/>
          <w:szCs w:val="24"/>
          <w:rtl/>
        </w:rPr>
        <w:t>'</w:t>
      </w:r>
      <w:r>
        <w:rPr>
          <w:szCs w:val="24"/>
          <w:rtl/>
        </w:rPr>
        <w:t xml:space="preserve"> ולבקר בהיכלו</w:t>
      </w:r>
      <w:r>
        <w:rPr>
          <w:rFonts w:ascii="Calibri" w:eastAsia="Calibri" w:hAnsi="Calibri" w:cs="Calibri"/>
          <w:szCs w:val="24"/>
          <w:rtl/>
        </w:rPr>
        <w:t>",</w:t>
      </w:r>
      <w:r>
        <w:rPr>
          <w:szCs w:val="24"/>
          <w:rtl/>
        </w:rPr>
        <w:t xml:space="preserve"> ושנהיה אנחנו וצאצאינו וצאצאי עמך בית ישראל כולנו יודעישמך ולומדי תורתך לשמה</w:t>
      </w:r>
      <w:r>
        <w:rPr>
          <w:rFonts w:ascii="Calibri" w:eastAsia="Calibri" w:hAnsi="Calibri" w:cs="Calibri"/>
          <w:szCs w:val="24"/>
          <w:rtl/>
        </w:rPr>
        <w:t>,</w:t>
      </w:r>
      <w:r>
        <w:rPr>
          <w:szCs w:val="24"/>
          <w:rtl/>
        </w:rPr>
        <w:t xml:space="preserve"> ויה</w:t>
      </w:r>
      <w:r>
        <w:rPr>
          <w:rFonts w:ascii="Calibri" w:eastAsia="Calibri" w:hAnsi="Calibri" w:cs="Calibri"/>
          <w:szCs w:val="24"/>
          <w:rtl/>
        </w:rPr>
        <w:t>"</w:t>
      </w:r>
      <w:r>
        <w:rPr>
          <w:szCs w:val="24"/>
          <w:rtl/>
        </w:rPr>
        <w:t>ר שלא תצא תקלה מתחת ידי ויתקבלו הדברים בבי מדרשא</w:t>
      </w:r>
      <w:r>
        <w:rPr>
          <w:rFonts w:ascii="Calibri" w:eastAsia="Calibri" w:hAnsi="Calibri" w:cs="Calibri"/>
          <w:szCs w:val="24"/>
          <w:rtl/>
        </w:rPr>
        <w:t>,</w:t>
      </w:r>
      <w:r>
        <w:rPr>
          <w:szCs w:val="24"/>
          <w:rtl/>
        </w:rPr>
        <w:t>וכשם שזיכני הקב</w:t>
      </w:r>
      <w:r>
        <w:rPr>
          <w:rFonts w:ascii="Calibri" w:eastAsia="Calibri" w:hAnsi="Calibri" w:cs="Calibri"/>
          <w:szCs w:val="24"/>
          <w:rtl/>
        </w:rPr>
        <w:t>"</w:t>
      </w:r>
      <w:r>
        <w:rPr>
          <w:szCs w:val="24"/>
          <w:rtl/>
        </w:rPr>
        <w:t>ה לכתוב חיבור זה</w:t>
      </w:r>
      <w:r>
        <w:rPr>
          <w:rFonts w:ascii="Calibri" w:eastAsia="Calibri" w:hAnsi="Calibri" w:cs="Calibri"/>
          <w:szCs w:val="24"/>
          <w:rtl/>
        </w:rPr>
        <w:t>,</w:t>
      </w:r>
      <w:r>
        <w:rPr>
          <w:szCs w:val="24"/>
          <w:rtl/>
        </w:rPr>
        <w:t xml:space="preserve"> כך יזכני הקב</w:t>
      </w:r>
      <w:r>
        <w:rPr>
          <w:rFonts w:ascii="Calibri" w:eastAsia="Calibri" w:hAnsi="Calibri" w:cs="Calibri"/>
          <w:szCs w:val="24"/>
          <w:rtl/>
        </w:rPr>
        <w:t>"</w:t>
      </w:r>
      <w:r>
        <w:rPr>
          <w:szCs w:val="24"/>
          <w:rtl/>
        </w:rPr>
        <w:t>ה להוציא עוד חיבורים בתורתנוהקדושה</w:t>
      </w:r>
      <w:r>
        <w:rPr>
          <w:rFonts w:ascii="Calibri" w:eastAsia="Calibri" w:hAnsi="Calibri" w:cs="Calibri"/>
          <w:szCs w:val="24"/>
          <w:rtl/>
        </w:rPr>
        <w:t>,</w:t>
      </w:r>
      <w:r>
        <w:rPr>
          <w:szCs w:val="24"/>
          <w:rtl/>
        </w:rPr>
        <w:t xml:space="preserve"> ויתן לי כוחות גוף ונפש וס</w:t>
      </w:r>
      <w:r>
        <w:rPr>
          <w:rFonts w:ascii="Calibri" w:eastAsia="Calibri" w:hAnsi="Calibri" w:cs="Calibri"/>
          <w:szCs w:val="24"/>
          <w:rtl/>
        </w:rPr>
        <w:t>"</w:t>
      </w:r>
      <w:r>
        <w:rPr>
          <w:szCs w:val="24"/>
          <w:rtl/>
        </w:rPr>
        <w:t>ד להמשיך לעובדו בלב שלם מתוך בריאות ומנוחת הנפש</w:t>
      </w:r>
      <w:r>
        <w:rPr>
          <w:rFonts w:ascii="Calibri" w:eastAsia="Calibri" w:hAnsi="Calibri" w:cs="Calibri"/>
          <w:szCs w:val="24"/>
          <w:rtl/>
        </w:rPr>
        <w:t>,</w:t>
      </w:r>
      <w:r>
        <w:rPr>
          <w:szCs w:val="24"/>
          <w:rtl/>
        </w:rPr>
        <w:t>ושנזכה לחזות בקימת סוכת דוד הנופלת</w:t>
      </w:r>
      <w:r>
        <w:rPr>
          <w:rFonts w:ascii="Calibri" w:eastAsia="Calibri" w:hAnsi="Calibri" w:cs="Calibri"/>
          <w:szCs w:val="24"/>
          <w:rtl/>
        </w:rPr>
        <w:t>,</w:t>
      </w:r>
      <w:r>
        <w:rPr>
          <w:szCs w:val="24"/>
          <w:rtl/>
        </w:rPr>
        <w:t xml:space="preserve"> בבנין שלם ובביאת משיח צדקנו בבא</w:t>
      </w:r>
      <w:r>
        <w:rPr>
          <w:rFonts w:ascii="Calibri" w:eastAsia="Calibri" w:hAnsi="Calibri" w:cs="Calibri"/>
          <w:szCs w:val="24"/>
          <w:rtl/>
        </w:rPr>
        <w:t>"</w:t>
      </w:r>
      <w:r>
        <w:rPr>
          <w:szCs w:val="24"/>
          <w:rtl/>
        </w:rPr>
        <w:t>ס</w:t>
      </w:r>
      <w:r>
        <w:rPr>
          <w:rFonts w:ascii="Calibri" w:eastAsia="Calibri" w:hAnsi="Calibri" w:cs="Calibri"/>
          <w:szCs w:val="24"/>
          <w:rtl/>
        </w:rPr>
        <w:t>.</w:t>
      </w:r>
    </w:p>
    <w:p w14:paraId="2E726E08" w14:textId="77777777" w:rsidR="00B1393D" w:rsidRDefault="00000000">
      <w:pPr>
        <w:spacing w:after="207" w:line="259" w:lineRule="auto"/>
        <w:ind w:left="10" w:right="-13" w:hanging="10"/>
      </w:pPr>
      <w:r>
        <w:rPr>
          <w:b/>
          <w:bCs/>
          <w:sz w:val="28"/>
          <w:szCs w:val="28"/>
          <w:rtl/>
        </w:rPr>
        <w:t>נתנאל</w:t>
      </w:r>
      <w:r>
        <w:rPr>
          <w:sz w:val="26"/>
          <w:szCs w:val="26"/>
          <w:rtl/>
        </w:rPr>
        <w:t xml:space="preserve"> בן לאאמו</w:t>
      </w:r>
      <w:r>
        <w:rPr>
          <w:rFonts w:ascii="Calibri" w:eastAsia="Calibri" w:hAnsi="Calibri" w:cs="Calibri"/>
          <w:sz w:val="26"/>
          <w:szCs w:val="26"/>
          <w:rtl/>
        </w:rPr>
        <w:t>"</w:t>
      </w:r>
      <w:r>
        <w:rPr>
          <w:sz w:val="26"/>
          <w:szCs w:val="26"/>
          <w:rtl/>
        </w:rPr>
        <w:t>ר ר</w:t>
      </w:r>
      <w:r>
        <w:rPr>
          <w:rFonts w:ascii="Calibri" w:eastAsia="Calibri" w:hAnsi="Calibri" w:cs="Calibri"/>
          <w:sz w:val="26"/>
          <w:szCs w:val="26"/>
          <w:rtl/>
        </w:rPr>
        <w:t>'</w:t>
      </w:r>
      <w:r>
        <w:rPr>
          <w:sz w:val="26"/>
          <w:szCs w:val="26"/>
          <w:rtl/>
        </w:rPr>
        <w:t xml:space="preserve"> בועז שליט</w:t>
      </w:r>
      <w:r>
        <w:rPr>
          <w:rFonts w:ascii="Calibri" w:eastAsia="Calibri" w:hAnsi="Calibri" w:cs="Calibri"/>
          <w:sz w:val="26"/>
          <w:szCs w:val="26"/>
          <w:rtl/>
        </w:rPr>
        <w:t>"</w:t>
      </w:r>
      <w:r>
        <w:rPr>
          <w:sz w:val="26"/>
          <w:szCs w:val="26"/>
          <w:rtl/>
        </w:rPr>
        <w:t>א</w:t>
      </w:r>
      <w:r>
        <w:rPr>
          <w:b/>
          <w:bCs/>
          <w:sz w:val="28"/>
          <w:szCs w:val="28"/>
          <w:rtl/>
        </w:rPr>
        <w:t xml:space="preserve"> נדב</w:t>
      </w:r>
    </w:p>
    <w:p w14:paraId="76F406A4" w14:textId="77777777" w:rsidR="00B1393D" w:rsidRDefault="00000000">
      <w:pPr>
        <w:spacing w:after="206" w:line="259" w:lineRule="auto"/>
        <w:ind w:right="0" w:firstLine="0"/>
        <w:jc w:val="center"/>
      </w:pPr>
      <w:r>
        <w:rPr>
          <w:b/>
          <w:bCs/>
          <w:szCs w:val="24"/>
          <w:rtl/>
        </w:rPr>
        <w:t>זכור ימות עולם</w:t>
      </w:r>
    </w:p>
    <w:p w14:paraId="0AAFAFD7" w14:textId="77777777" w:rsidR="00B1393D" w:rsidRDefault="00000000">
      <w:pPr>
        <w:spacing w:after="194" w:line="259" w:lineRule="auto"/>
        <w:ind w:left="-5" w:right="0" w:hanging="10"/>
        <w:jc w:val="left"/>
      </w:pPr>
      <w:r>
        <w:rPr>
          <w:b/>
          <w:bCs/>
          <w:szCs w:val="24"/>
          <w:rtl/>
        </w:rPr>
        <w:t>מלכות יהויקים</w:t>
      </w:r>
      <w:r>
        <w:rPr>
          <w:rFonts w:ascii="Calibri" w:eastAsia="Calibri" w:hAnsi="Calibri" w:cs="Calibri"/>
          <w:b/>
          <w:bCs/>
          <w:szCs w:val="24"/>
          <w:rtl/>
        </w:rPr>
        <w:t xml:space="preserve"> -</w:t>
      </w:r>
      <w:r>
        <w:rPr>
          <w:b/>
          <w:bCs/>
          <w:szCs w:val="24"/>
          <w:rtl/>
        </w:rPr>
        <w:t xml:space="preserve"> מלכות בבל</w:t>
      </w:r>
      <w:r>
        <w:rPr>
          <w:rFonts w:ascii="Calibri" w:eastAsia="Calibri" w:hAnsi="Calibri" w:cs="Calibri"/>
          <w:b/>
          <w:bCs/>
          <w:szCs w:val="24"/>
          <w:rtl/>
        </w:rPr>
        <w:t>.</w:t>
      </w:r>
    </w:p>
    <w:p w14:paraId="10F97658" w14:textId="77777777" w:rsidR="00B1393D" w:rsidRDefault="00000000">
      <w:pPr>
        <w:ind w:right="0"/>
      </w:pPr>
      <w:r>
        <w:rPr>
          <w:szCs w:val="24"/>
          <w:rtl/>
        </w:rPr>
        <w:t>בשנת ג</w:t>
      </w:r>
      <w:r>
        <w:rPr>
          <w:rFonts w:ascii="Calibri" w:eastAsia="Calibri" w:hAnsi="Calibri" w:cs="Calibri"/>
          <w:szCs w:val="24"/>
          <w:rtl/>
        </w:rPr>
        <w:t>'</w:t>
      </w:r>
      <w:r>
        <w:rPr>
          <w:szCs w:val="24"/>
          <w:rtl/>
        </w:rPr>
        <w:t xml:space="preserve"> שט</w:t>
      </w:r>
      <w:r>
        <w:rPr>
          <w:rFonts w:ascii="Calibri" w:eastAsia="Calibri" w:hAnsi="Calibri" w:cs="Calibri"/>
          <w:szCs w:val="24"/>
          <w:rtl/>
        </w:rPr>
        <w:t>"</w:t>
      </w:r>
      <w:r>
        <w:rPr>
          <w:szCs w:val="24"/>
          <w:rtl/>
        </w:rPr>
        <w:t>ז</w:t>
      </w:r>
      <w:r>
        <w:rPr>
          <w:rFonts w:ascii="Calibri" w:eastAsia="Calibri" w:hAnsi="Calibri" w:cs="Calibri"/>
          <w:szCs w:val="24"/>
          <w:rtl/>
        </w:rPr>
        <w:t xml:space="preserve"> (</w:t>
      </w:r>
      <w:r>
        <w:rPr>
          <w:rFonts w:ascii="Calibri" w:eastAsia="Calibri" w:hAnsi="Calibri" w:cs="Calibri"/>
          <w:szCs w:val="24"/>
        </w:rPr>
        <w:t>3316</w:t>
      </w:r>
      <w:r>
        <w:rPr>
          <w:rFonts w:ascii="Calibri" w:eastAsia="Calibri" w:hAnsi="Calibri" w:cs="Calibri"/>
          <w:szCs w:val="24"/>
          <w:rtl/>
        </w:rPr>
        <w:t>)</w:t>
      </w:r>
      <w:r>
        <w:rPr>
          <w:szCs w:val="24"/>
          <w:rtl/>
        </w:rPr>
        <w:t xml:space="preserve"> הומלך יהויקים ע</w:t>
      </w:r>
      <w:r>
        <w:rPr>
          <w:rFonts w:ascii="Calibri" w:eastAsia="Calibri" w:hAnsi="Calibri" w:cs="Calibri"/>
          <w:szCs w:val="24"/>
          <w:rtl/>
        </w:rPr>
        <w:t>"</w:t>
      </w:r>
      <w:r>
        <w:rPr>
          <w:szCs w:val="24"/>
          <w:rtl/>
        </w:rPr>
        <w:t>י פרעה נכה</w:t>
      </w:r>
      <w:r>
        <w:rPr>
          <w:rFonts w:ascii="Calibri" w:eastAsia="Calibri" w:hAnsi="Calibri" w:cs="Calibri"/>
          <w:szCs w:val="24"/>
          <w:rtl/>
        </w:rPr>
        <w:t>,</w:t>
      </w:r>
      <w:r>
        <w:rPr>
          <w:szCs w:val="24"/>
          <w:rtl/>
        </w:rPr>
        <w:t xml:space="preserve"> ושלש שנים לאחר תחילת כהונתו שליהויקים התחיל למלוך נבוכדנצר</w:t>
      </w:r>
      <w:r>
        <w:rPr>
          <w:rFonts w:ascii="Calibri" w:eastAsia="Calibri" w:hAnsi="Calibri" w:cs="Calibri"/>
          <w:szCs w:val="24"/>
          <w:rtl/>
        </w:rPr>
        <w:t>,</w:t>
      </w:r>
      <w:r>
        <w:rPr>
          <w:szCs w:val="24"/>
          <w:rtl/>
        </w:rPr>
        <w:t xml:space="preserve"> ובשנת ג</w:t>
      </w:r>
      <w:r>
        <w:rPr>
          <w:rFonts w:ascii="Calibri" w:eastAsia="Calibri" w:hAnsi="Calibri" w:cs="Calibri"/>
          <w:szCs w:val="24"/>
          <w:rtl/>
        </w:rPr>
        <w:t>'</w:t>
      </w:r>
      <w:r>
        <w:rPr>
          <w:szCs w:val="24"/>
          <w:rtl/>
        </w:rPr>
        <w:t xml:space="preserve"> אלפים שי</w:t>
      </w:r>
      <w:r>
        <w:rPr>
          <w:rFonts w:ascii="Calibri" w:eastAsia="Calibri" w:hAnsi="Calibri" w:cs="Calibri"/>
          <w:szCs w:val="24"/>
          <w:rtl/>
        </w:rPr>
        <w:t>"</w:t>
      </w:r>
      <w:r>
        <w:rPr>
          <w:szCs w:val="24"/>
          <w:rtl/>
        </w:rPr>
        <w:t>ט</w:t>
      </w:r>
      <w:r>
        <w:rPr>
          <w:rFonts w:ascii="Calibri" w:eastAsia="Calibri" w:hAnsi="Calibri" w:cs="Calibri"/>
          <w:szCs w:val="24"/>
          <w:rtl/>
        </w:rPr>
        <w:t xml:space="preserve"> (</w:t>
      </w:r>
      <w:r>
        <w:rPr>
          <w:rFonts w:ascii="Calibri" w:eastAsia="Calibri" w:hAnsi="Calibri" w:cs="Calibri"/>
          <w:szCs w:val="24"/>
        </w:rPr>
        <w:t>3</w:t>
      </w:r>
      <w:r>
        <w:rPr>
          <w:rFonts w:ascii="Calibri" w:eastAsia="Calibri" w:hAnsi="Calibri" w:cs="Calibri"/>
          <w:szCs w:val="24"/>
          <w:rtl/>
        </w:rPr>
        <w:t>,</w:t>
      </w:r>
      <w:r>
        <w:rPr>
          <w:rFonts w:ascii="Calibri" w:eastAsia="Calibri" w:hAnsi="Calibri" w:cs="Calibri"/>
          <w:szCs w:val="24"/>
        </w:rPr>
        <w:t>319</w:t>
      </w:r>
      <w:r>
        <w:rPr>
          <w:rFonts w:ascii="Calibri" w:eastAsia="Calibri" w:hAnsi="Calibri" w:cs="Calibri"/>
          <w:szCs w:val="24"/>
          <w:rtl/>
        </w:rPr>
        <w:t>)</w:t>
      </w:r>
      <w:r>
        <w:rPr>
          <w:szCs w:val="24"/>
          <w:rtl/>
        </w:rPr>
        <w:t xml:space="preserve"> הכניע נבוכדנצר את העירנינוה</w:t>
      </w:r>
      <w:r>
        <w:rPr>
          <w:rFonts w:ascii="Calibri" w:eastAsia="Calibri" w:hAnsi="Calibri" w:cs="Calibri"/>
          <w:szCs w:val="24"/>
          <w:rtl/>
        </w:rPr>
        <w:t xml:space="preserve"> </w:t>
      </w:r>
      <w:r>
        <w:rPr>
          <w:rFonts w:ascii="Calibri" w:eastAsia="Calibri" w:hAnsi="Calibri" w:cs="Calibri"/>
          <w:szCs w:val="24"/>
        </w:rPr>
        <w:t>19</w:t>
      </w:r>
      <w:r>
        <w:rPr>
          <w:szCs w:val="24"/>
          <w:rtl/>
        </w:rPr>
        <w:t xml:space="preserve"> שנים לפני החורבן</w:t>
      </w:r>
      <w:r>
        <w:rPr>
          <w:rFonts w:ascii="Calibri" w:eastAsia="Calibri" w:hAnsi="Calibri" w:cs="Calibri"/>
          <w:szCs w:val="24"/>
          <w:rtl/>
        </w:rPr>
        <w:t>.</w:t>
      </w:r>
    </w:p>
    <w:p w14:paraId="4D3DBA07" w14:textId="77777777" w:rsidR="00B1393D" w:rsidRDefault="00000000">
      <w:pPr>
        <w:spacing w:after="194" w:line="259" w:lineRule="auto"/>
        <w:ind w:left="-5" w:right="0" w:hanging="10"/>
        <w:jc w:val="left"/>
      </w:pPr>
      <w:r>
        <w:rPr>
          <w:b/>
          <w:bCs/>
          <w:szCs w:val="24"/>
          <w:rtl/>
        </w:rPr>
        <w:t>גלות יהויקים</w:t>
      </w:r>
      <w:r>
        <w:rPr>
          <w:rFonts w:ascii="Calibri" w:eastAsia="Calibri" w:hAnsi="Calibri" w:cs="Calibri"/>
          <w:b/>
          <w:bCs/>
          <w:szCs w:val="24"/>
          <w:rtl/>
        </w:rPr>
        <w:t xml:space="preserve"> -</w:t>
      </w:r>
      <w:r>
        <w:rPr>
          <w:b/>
          <w:bCs/>
          <w:szCs w:val="24"/>
          <w:rtl/>
        </w:rPr>
        <w:t xml:space="preserve"> גלות הילדים</w:t>
      </w:r>
      <w:r>
        <w:rPr>
          <w:rFonts w:ascii="Calibri" w:eastAsia="Calibri" w:hAnsi="Calibri" w:cs="Calibri"/>
          <w:b/>
          <w:bCs/>
          <w:szCs w:val="24"/>
          <w:rtl/>
        </w:rPr>
        <w:t>.</w:t>
      </w:r>
    </w:p>
    <w:p w14:paraId="541670E3" w14:textId="77777777" w:rsidR="00B1393D" w:rsidRDefault="00000000">
      <w:pPr>
        <w:ind w:right="0"/>
      </w:pPr>
      <w:r>
        <w:rPr>
          <w:szCs w:val="24"/>
          <w:rtl/>
        </w:rPr>
        <w:t>ושנה של לאחריה ג</w:t>
      </w:r>
      <w:r>
        <w:rPr>
          <w:rFonts w:ascii="Calibri" w:eastAsia="Calibri" w:hAnsi="Calibri" w:cs="Calibri"/>
          <w:szCs w:val="24"/>
          <w:rtl/>
        </w:rPr>
        <w:t>'</w:t>
      </w:r>
      <w:r>
        <w:rPr>
          <w:szCs w:val="24"/>
          <w:rtl/>
        </w:rPr>
        <w:t xml:space="preserve"> אלפים ש</w:t>
      </w:r>
      <w:r>
        <w:rPr>
          <w:rFonts w:ascii="Calibri" w:eastAsia="Calibri" w:hAnsi="Calibri" w:cs="Calibri"/>
          <w:szCs w:val="24"/>
          <w:rtl/>
        </w:rPr>
        <w:t>"</w:t>
      </w:r>
      <w:r>
        <w:rPr>
          <w:szCs w:val="24"/>
          <w:rtl/>
        </w:rPr>
        <w:t>כ</w:t>
      </w:r>
      <w:r>
        <w:rPr>
          <w:rFonts w:ascii="Calibri" w:eastAsia="Calibri" w:hAnsi="Calibri" w:cs="Calibri"/>
          <w:szCs w:val="24"/>
          <w:rtl/>
        </w:rPr>
        <w:t xml:space="preserve"> (</w:t>
      </w:r>
      <w:r>
        <w:rPr>
          <w:rFonts w:ascii="Calibri" w:eastAsia="Calibri" w:hAnsi="Calibri" w:cs="Calibri"/>
          <w:szCs w:val="24"/>
        </w:rPr>
        <w:t>3</w:t>
      </w:r>
      <w:r>
        <w:rPr>
          <w:rFonts w:ascii="Calibri" w:eastAsia="Calibri" w:hAnsi="Calibri" w:cs="Calibri"/>
          <w:szCs w:val="24"/>
          <w:rtl/>
        </w:rPr>
        <w:t>,</w:t>
      </w:r>
      <w:r>
        <w:rPr>
          <w:rFonts w:ascii="Calibri" w:eastAsia="Calibri" w:hAnsi="Calibri" w:cs="Calibri"/>
          <w:szCs w:val="24"/>
        </w:rPr>
        <w:t>320</w:t>
      </w:r>
      <w:r>
        <w:rPr>
          <w:rFonts w:ascii="Calibri" w:eastAsia="Calibri" w:hAnsi="Calibri" w:cs="Calibri"/>
          <w:szCs w:val="24"/>
          <w:rtl/>
        </w:rPr>
        <w:t>)</w:t>
      </w:r>
      <w:r>
        <w:rPr>
          <w:szCs w:val="24"/>
          <w:rtl/>
        </w:rPr>
        <w:t xml:space="preserve"> עלה נבוכדנצר והגלה את יהויקים</w:t>
      </w:r>
      <w:r>
        <w:rPr>
          <w:rFonts w:ascii="Calibri" w:eastAsia="Calibri" w:hAnsi="Calibri" w:cs="Calibri"/>
          <w:szCs w:val="24"/>
          <w:rtl/>
        </w:rPr>
        <w:t>,</w:t>
      </w:r>
      <w:r>
        <w:rPr>
          <w:szCs w:val="24"/>
          <w:rtl/>
        </w:rPr>
        <w:t xml:space="preserve"> וי</w:t>
      </w:r>
      <w:r>
        <w:rPr>
          <w:rFonts w:ascii="Calibri" w:eastAsia="Calibri" w:hAnsi="Calibri" w:cs="Calibri"/>
          <w:szCs w:val="24"/>
          <w:rtl/>
        </w:rPr>
        <w:t>"</w:t>
      </w:r>
      <w:r>
        <w:rPr>
          <w:szCs w:val="24"/>
          <w:rtl/>
        </w:rPr>
        <w:t>א גם חלקמנעריו שהיו עמו</w:t>
      </w:r>
      <w:r>
        <w:rPr>
          <w:rFonts w:ascii="Calibri" w:eastAsia="Calibri" w:hAnsi="Calibri" w:cs="Calibri"/>
          <w:szCs w:val="24"/>
          <w:rtl/>
        </w:rPr>
        <w:t>,</w:t>
      </w:r>
      <w:r>
        <w:rPr>
          <w:szCs w:val="24"/>
          <w:rtl/>
        </w:rPr>
        <w:t xml:space="preserve"> ובין השנים ש</w:t>
      </w:r>
      <w:r>
        <w:rPr>
          <w:rFonts w:ascii="Calibri" w:eastAsia="Calibri" w:hAnsi="Calibri" w:cs="Calibri"/>
          <w:szCs w:val="24"/>
          <w:rtl/>
        </w:rPr>
        <w:t>"</w:t>
      </w:r>
      <w:r>
        <w:rPr>
          <w:szCs w:val="24"/>
          <w:rtl/>
        </w:rPr>
        <w:t>כ</w:t>
      </w:r>
      <w:r>
        <w:rPr>
          <w:rFonts w:ascii="Calibri" w:eastAsia="Calibri" w:hAnsi="Calibri" w:cs="Calibri"/>
          <w:szCs w:val="24"/>
          <w:rtl/>
        </w:rPr>
        <w:t xml:space="preserve"> –</w:t>
      </w:r>
      <w:r>
        <w:rPr>
          <w:szCs w:val="24"/>
          <w:rtl/>
        </w:rPr>
        <w:t xml:space="preserve"> שכ</w:t>
      </w:r>
      <w:r>
        <w:rPr>
          <w:rFonts w:ascii="Calibri" w:eastAsia="Calibri" w:hAnsi="Calibri" w:cs="Calibri"/>
          <w:szCs w:val="24"/>
          <w:rtl/>
        </w:rPr>
        <w:t>"</w:t>
      </w:r>
      <w:r>
        <w:rPr>
          <w:szCs w:val="24"/>
          <w:rtl/>
        </w:rPr>
        <w:t>ג</w:t>
      </w:r>
      <w:r>
        <w:rPr>
          <w:rFonts w:ascii="Calibri" w:eastAsia="Calibri" w:hAnsi="Calibri" w:cs="Calibri"/>
          <w:szCs w:val="24"/>
          <w:rtl/>
        </w:rPr>
        <w:t>,</w:t>
      </w:r>
      <w:r>
        <w:rPr>
          <w:szCs w:val="24"/>
          <w:rtl/>
        </w:rPr>
        <w:t xml:space="preserve"> היה בגלות והחזירו לא</w:t>
      </w:r>
      <w:r>
        <w:rPr>
          <w:rFonts w:ascii="Calibri" w:eastAsia="Calibri" w:hAnsi="Calibri" w:cs="Calibri"/>
          <w:szCs w:val="24"/>
          <w:rtl/>
        </w:rPr>
        <w:t>"</w:t>
      </w:r>
      <w:r>
        <w:rPr>
          <w:szCs w:val="24"/>
          <w:rtl/>
        </w:rPr>
        <w:t>י ומרד בו מ</w:t>
      </w:r>
      <w:r>
        <w:rPr>
          <w:rFonts w:ascii="Calibri" w:eastAsia="Calibri" w:hAnsi="Calibri" w:cs="Calibri"/>
          <w:szCs w:val="24"/>
          <w:rtl/>
        </w:rPr>
        <w:t>-</w:t>
      </w:r>
      <w:r>
        <w:rPr>
          <w:szCs w:val="24"/>
          <w:rtl/>
        </w:rPr>
        <w:t xml:space="preserve"> שכ</w:t>
      </w:r>
      <w:r>
        <w:rPr>
          <w:rFonts w:ascii="Calibri" w:eastAsia="Calibri" w:hAnsi="Calibri" w:cs="Calibri"/>
          <w:szCs w:val="24"/>
          <w:rtl/>
        </w:rPr>
        <w:t>"</w:t>
      </w:r>
      <w:r>
        <w:rPr>
          <w:szCs w:val="24"/>
          <w:rtl/>
        </w:rPr>
        <w:t>ג</w:t>
      </w:r>
      <w:r>
        <w:rPr>
          <w:rFonts w:ascii="Calibri" w:eastAsia="Calibri" w:hAnsi="Calibri" w:cs="Calibri"/>
          <w:szCs w:val="24"/>
          <w:rtl/>
        </w:rPr>
        <w:t xml:space="preserve"> –</w:t>
      </w:r>
      <w:r>
        <w:rPr>
          <w:szCs w:val="24"/>
          <w:rtl/>
        </w:rPr>
        <w:t xml:space="preserve"> שכ</w:t>
      </w:r>
      <w:r>
        <w:rPr>
          <w:rFonts w:ascii="Calibri" w:eastAsia="Calibri" w:hAnsi="Calibri" w:cs="Calibri"/>
          <w:szCs w:val="24"/>
          <w:rtl/>
        </w:rPr>
        <w:t>"</w:t>
      </w:r>
      <w:r>
        <w:rPr>
          <w:szCs w:val="24"/>
          <w:rtl/>
        </w:rPr>
        <w:t>וובא להגלותו שוב</w:t>
      </w:r>
      <w:r>
        <w:rPr>
          <w:rFonts w:ascii="Calibri" w:eastAsia="Calibri" w:hAnsi="Calibri" w:cs="Calibri"/>
          <w:szCs w:val="24"/>
          <w:rtl/>
        </w:rPr>
        <w:t>,</w:t>
      </w:r>
      <w:r>
        <w:rPr>
          <w:szCs w:val="24"/>
          <w:rtl/>
        </w:rPr>
        <w:t xml:space="preserve"> אך לא הספיק</w:t>
      </w:r>
      <w:r>
        <w:rPr>
          <w:rFonts w:ascii="Calibri" w:eastAsia="Calibri" w:hAnsi="Calibri" w:cs="Calibri"/>
          <w:szCs w:val="24"/>
          <w:rtl/>
        </w:rPr>
        <w:t>,</w:t>
      </w:r>
      <w:r>
        <w:rPr>
          <w:szCs w:val="24"/>
          <w:rtl/>
        </w:rPr>
        <w:t xml:space="preserve"> כיון שביציאתו מת יהויקים</w:t>
      </w:r>
      <w:r>
        <w:rPr>
          <w:rFonts w:ascii="Calibri" w:eastAsia="Calibri" w:hAnsi="Calibri" w:cs="Calibri"/>
          <w:szCs w:val="24"/>
          <w:rtl/>
        </w:rPr>
        <w:t>,</w:t>
      </w:r>
      <w:r>
        <w:rPr>
          <w:szCs w:val="24"/>
          <w:rtl/>
        </w:rPr>
        <w:t xml:space="preserve"> וזה היה</w:t>
      </w:r>
      <w:r>
        <w:rPr>
          <w:rFonts w:ascii="Calibri" w:eastAsia="Calibri" w:hAnsi="Calibri" w:cs="Calibri"/>
          <w:szCs w:val="24"/>
          <w:rtl/>
        </w:rPr>
        <w:t xml:space="preserve"> </w:t>
      </w:r>
      <w:r>
        <w:rPr>
          <w:rFonts w:ascii="Calibri" w:eastAsia="Calibri" w:hAnsi="Calibri" w:cs="Calibri"/>
          <w:szCs w:val="24"/>
        </w:rPr>
        <w:t>11</w:t>
      </w:r>
      <w:r>
        <w:rPr>
          <w:szCs w:val="24"/>
          <w:rtl/>
        </w:rPr>
        <w:t xml:space="preserve"> שנה קודם החורבן</w:t>
      </w:r>
      <w:r>
        <w:rPr>
          <w:rFonts w:ascii="Calibri" w:eastAsia="Calibri" w:hAnsi="Calibri" w:cs="Calibri"/>
          <w:szCs w:val="24"/>
          <w:rtl/>
        </w:rPr>
        <w:t>.</w:t>
      </w:r>
    </w:p>
    <w:p w14:paraId="7BF5A634" w14:textId="77777777" w:rsidR="00B1393D" w:rsidRDefault="00000000">
      <w:pPr>
        <w:spacing w:after="194" w:line="259" w:lineRule="auto"/>
        <w:ind w:left="-5" w:right="0" w:hanging="10"/>
        <w:jc w:val="left"/>
      </w:pPr>
      <w:r>
        <w:rPr>
          <w:b/>
          <w:bCs/>
          <w:szCs w:val="24"/>
          <w:rtl/>
        </w:rPr>
        <w:t>גלות יהויכין בן יהויקים</w:t>
      </w:r>
      <w:r>
        <w:rPr>
          <w:rFonts w:ascii="Calibri" w:eastAsia="Calibri" w:hAnsi="Calibri" w:cs="Calibri"/>
          <w:b/>
          <w:bCs/>
          <w:szCs w:val="24"/>
          <w:rtl/>
        </w:rPr>
        <w:t xml:space="preserve"> -</w:t>
      </w:r>
      <w:r>
        <w:rPr>
          <w:b/>
          <w:bCs/>
          <w:szCs w:val="24"/>
          <w:rtl/>
        </w:rPr>
        <w:t xml:space="preserve"> גלות החרש והמסגר</w:t>
      </w:r>
      <w:r>
        <w:rPr>
          <w:rFonts w:ascii="Calibri" w:eastAsia="Calibri" w:hAnsi="Calibri" w:cs="Calibri"/>
          <w:b/>
          <w:bCs/>
          <w:szCs w:val="24"/>
          <w:rtl/>
        </w:rPr>
        <w:t>.</w:t>
      </w:r>
    </w:p>
    <w:p w14:paraId="19F60EC1" w14:textId="77777777" w:rsidR="00B1393D" w:rsidRDefault="00000000">
      <w:pPr>
        <w:ind w:right="0"/>
      </w:pPr>
      <w:r>
        <w:rPr>
          <w:szCs w:val="24"/>
          <w:rtl/>
        </w:rPr>
        <w:t>בשנת ג</w:t>
      </w:r>
      <w:r>
        <w:rPr>
          <w:rFonts w:ascii="Calibri" w:eastAsia="Calibri" w:hAnsi="Calibri" w:cs="Calibri"/>
          <w:szCs w:val="24"/>
          <w:rtl/>
        </w:rPr>
        <w:t>'</w:t>
      </w:r>
      <w:r>
        <w:rPr>
          <w:szCs w:val="24"/>
          <w:rtl/>
        </w:rPr>
        <w:t xml:space="preserve"> אלפים שכ</w:t>
      </w:r>
      <w:r>
        <w:rPr>
          <w:rFonts w:ascii="Calibri" w:eastAsia="Calibri" w:hAnsi="Calibri" w:cs="Calibri"/>
          <w:szCs w:val="24"/>
          <w:rtl/>
        </w:rPr>
        <w:t>"</w:t>
      </w:r>
      <w:r>
        <w:rPr>
          <w:szCs w:val="24"/>
          <w:rtl/>
        </w:rPr>
        <w:t>ז</w:t>
      </w:r>
      <w:r>
        <w:rPr>
          <w:rFonts w:ascii="Calibri" w:eastAsia="Calibri" w:hAnsi="Calibri" w:cs="Calibri"/>
          <w:szCs w:val="24"/>
          <w:rtl/>
        </w:rPr>
        <w:t xml:space="preserve"> (</w:t>
      </w:r>
      <w:r>
        <w:rPr>
          <w:rFonts w:ascii="Calibri" w:eastAsia="Calibri" w:hAnsi="Calibri" w:cs="Calibri"/>
          <w:szCs w:val="24"/>
        </w:rPr>
        <w:t>3</w:t>
      </w:r>
      <w:r>
        <w:rPr>
          <w:rFonts w:ascii="Calibri" w:eastAsia="Calibri" w:hAnsi="Calibri" w:cs="Calibri"/>
          <w:szCs w:val="24"/>
          <w:rtl/>
        </w:rPr>
        <w:t>,</w:t>
      </w:r>
      <w:r>
        <w:rPr>
          <w:rFonts w:ascii="Calibri" w:eastAsia="Calibri" w:hAnsi="Calibri" w:cs="Calibri"/>
          <w:szCs w:val="24"/>
        </w:rPr>
        <w:t>327</w:t>
      </w:r>
      <w:r>
        <w:rPr>
          <w:rFonts w:ascii="Calibri" w:eastAsia="Calibri" w:hAnsi="Calibri" w:cs="Calibri"/>
          <w:szCs w:val="24"/>
          <w:rtl/>
        </w:rPr>
        <w:t>)</w:t>
      </w:r>
      <w:r>
        <w:rPr>
          <w:szCs w:val="24"/>
          <w:rtl/>
        </w:rPr>
        <w:t xml:space="preserve"> המליך נבוכדנצר את יהויכין שהיה בנו של יהויקים</w:t>
      </w:r>
      <w:r>
        <w:rPr>
          <w:rFonts w:ascii="Calibri" w:eastAsia="Calibri" w:hAnsi="Calibri" w:cs="Calibri"/>
          <w:szCs w:val="24"/>
          <w:rtl/>
        </w:rPr>
        <w:t>,</w:t>
      </w:r>
      <w:r>
        <w:rPr>
          <w:szCs w:val="24"/>
          <w:rtl/>
        </w:rPr>
        <w:t xml:space="preserve"> ומלך ג</w:t>
      </w:r>
      <w:r>
        <w:rPr>
          <w:rFonts w:ascii="Calibri" w:eastAsia="Calibri" w:hAnsi="Calibri" w:cs="Calibri"/>
          <w:szCs w:val="24"/>
          <w:rtl/>
        </w:rPr>
        <w:t>'</w:t>
      </w:r>
      <w:r>
        <w:rPr>
          <w:szCs w:val="24"/>
          <w:rtl/>
        </w:rPr>
        <w:t>חודשים</w:t>
      </w:r>
      <w:r>
        <w:rPr>
          <w:rFonts w:ascii="Calibri" w:eastAsia="Calibri" w:hAnsi="Calibri" w:cs="Calibri"/>
          <w:szCs w:val="24"/>
          <w:rtl/>
        </w:rPr>
        <w:t>,</w:t>
      </w:r>
      <w:r>
        <w:rPr>
          <w:szCs w:val="24"/>
          <w:rtl/>
        </w:rPr>
        <w:t xml:space="preserve"> עד שאמרו יועציו מדוע אתה ממליכו גור של אריה שאביו מרד בך</w:t>
      </w:r>
      <w:r>
        <w:rPr>
          <w:rFonts w:ascii="Calibri" w:eastAsia="Calibri" w:hAnsi="Calibri" w:cs="Calibri"/>
          <w:szCs w:val="24"/>
          <w:rtl/>
        </w:rPr>
        <w:t>,</w:t>
      </w:r>
      <w:r>
        <w:rPr>
          <w:szCs w:val="24"/>
          <w:rtl/>
        </w:rPr>
        <w:t xml:space="preserve"> ועלה עוד פעםוהגלה את יהויכין ועמו גלו עשרת אלפים איש</w:t>
      </w:r>
      <w:r>
        <w:rPr>
          <w:rFonts w:ascii="Calibri" w:eastAsia="Calibri" w:hAnsi="Calibri" w:cs="Calibri"/>
          <w:szCs w:val="24"/>
          <w:rtl/>
        </w:rPr>
        <w:t>,</w:t>
      </w:r>
      <w:r>
        <w:rPr>
          <w:szCs w:val="24"/>
          <w:rtl/>
        </w:rPr>
        <w:t xml:space="preserve"> שלשת אלפים מיהודה ושבעת אלפים גולים היומשאר שבטי ישראל</w:t>
      </w:r>
      <w:r>
        <w:rPr>
          <w:rFonts w:ascii="Calibri" w:eastAsia="Calibri" w:hAnsi="Calibri" w:cs="Calibri"/>
          <w:szCs w:val="24"/>
          <w:rtl/>
        </w:rPr>
        <w:t>,</w:t>
      </w:r>
      <w:r>
        <w:rPr>
          <w:szCs w:val="24"/>
          <w:rtl/>
        </w:rPr>
        <w:t xml:space="preserve"> בין הגולים היו יחזקאל הנביא</w:t>
      </w:r>
      <w:r>
        <w:rPr>
          <w:rFonts w:ascii="Calibri" w:eastAsia="Calibri" w:hAnsi="Calibri" w:cs="Calibri"/>
          <w:szCs w:val="24"/>
          <w:rtl/>
        </w:rPr>
        <w:t>,</w:t>
      </w:r>
      <w:r>
        <w:rPr>
          <w:szCs w:val="24"/>
          <w:rtl/>
        </w:rPr>
        <w:t xml:space="preserve"> מרדכי הצדיק</w:t>
      </w:r>
      <w:r>
        <w:rPr>
          <w:rFonts w:ascii="Calibri" w:eastAsia="Calibri" w:hAnsi="Calibri" w:cs="Calibri"/>
          <w:szCs w:val="24"/>
          <w:rtl/>
        </w:rPr>
        <w:t>,</w:t>
      </w:r>
      <w:r>
        <w:rPr>
          <w:szCs w:val="24"/>
          <w:rtl/>
        </w:rPr>
        <w:t xml:space="preserve"> דניאל</w:t>
      </w:r>
      <w:r>
        <w:rPr>
          <w:rFonts w:ascii="Calibri" w:eastAsia="Calibri" w:hAnsi="Calibri" w:cs="Calibri"/>
          <w:szCs w:val="24"/>
          <w:rtl/>
        </w:rPr>
        <w:t>,</w:t>
      </w:r>
      <w:r>
        <w:rPr>
          <w:szCs w:val="24"/>
          <w:rtl/>
        </w:rPr>
        <w:t xml:space="preserve"> חנניה</w:t>
      </w:r>
      <w:r>
        <w:rPr>
          <w:rFonts w:ascii="Calibri" w:eastAsia="Calibri" w:hAnsi="Calibri" w:cs="Calibri"/>
          <w:szCs w:val="24"/>
          <w:rtl/>
        </w:rPr>
        <w:t>,</w:t>
      </w:r>
      <w:r>
        <w:rPr>
          <w:szCs w:val="24"/>
          <w:rtl/>
        </w:rPr>
        <w:t xml:space="preserve"> </w:t>
      </w:r>
      <w:r>
        <w:rPr>
          <w:szCs w:val="24"/>
          <w:rtl/>
        </w:rPr>
        <w:lastRenderedPageBreak/>
        <w:t>מישאלועזריה</w:t>
      </w:r>
      <w:r>
        <w:rPr>
          <w:rFonts w:ascii="Calibri" w:eastAsia="Calibri" w:hAnsi="Calibri" w:cs="Calibri"/>
          <w:szCs w:val="24"/>
          <w:rtl/>
        </w:rPr>
        <w:t>,</w:t>
      </w:r>
      <w:r>
        <w:rPr>
          <w:szCs w:val="24"/>
          <w:rtl/>
        </w:rPr>
        <w:t xml:space="preserve"> ועוד חכמי ישראל כמאמר המגילה</w:t>
      </w:r>
      <w:r>
        <w:rPr>
          <w:rFonts w:ascii="Calibri" w:eastAsia="Calibri" w:hAnsi="Calibri" w:cs="Calibri"/>
          <w:szCs w:val="24"/>
          <w:rtl/>
        </w:rPr>
        <w:t xml:space="preserve"> "</w:t>
      </w:r>
      <w:r>
        <w:rPr>
          <w:szCs w:val="24"/>
          <w:rtl/>
        </w:rPr>
        <w:t>אשר הגלה</w:t>
      </w:r>
      <w:r>
        <w:rPr>
          <w:rFonts w:ascii="Calibri" w:eastAsia="Calibri" w:hAnsi="Calibri" w:cs="Calibri"/>
          <w:szCs w:val="24"/>
          <w:rtl/>
        </w:rPr>
        <w:t>"</w:t>
      </w:r>
      <w:r>
        <w:rPr>
          <w:szCs w:val="24"/>
          <w:rtl/>
        </w:rPr>
        <w:t xml:space="preserve"> וגו</w:t>
      </w:r>
      <w:r>
        <w:rPr>
          <w:rFonts w:ascii="Calibri" w:eastAsia="Calibri" w:hAnsi="Calibri" w:cs="Calibri"/>
          <w:szCs w:val="24"/>
          <w:rtl/>
        </w:rPr>
        <w:t>',</w:t>
      </w:r>
      <w:r>
        <w:rPr>
          <w:szCs w:val="24"/>
          <w:rtl/>
        </w:rPr>
        <w:t xml:space="preserve"> והכינוי חרש ומסגר הוא כינוילגדולי התורה</w:t>
      </w:r>
      <w:r>
        <w:rPr>
          <w:rFonts w:ascii="Calibri" w:eastAsia="Calibri" w:hAnsi="Calibri" w:cs="Calibri"/>
          <w:szCs w:val="24"/>
          <w:rtl/>
        </w:rPr>
        <w:t>,</w:t>
      </w:r>
      <w:r>
        <w:rPr>
          <w:szCs w:val="24"/>
          <w:rtl/>
        </w:rPr>
        <w:t xml:space="preserve"> חרש</w:t>
      </w:r>
      <w:r>
        <w:rPr>
          <w:rFonts w:ascii="Calibri" w:eastAsia="Calibri" w:hAnsi="Calibri" w:cs="Calibri"/>
          <w:szCs w:val="24"/>
          <w:rtl/>
        </w:rPr>
        <w:t xml:space="preserve"> -</w:t>
      </w:r>
      <w:r>
        <w:rPr>
          <w:szCs w:val="24"/>
          <w:rtl/>
        </w:rPr>
        <w:t xml:space="preserve"> כאשר האחד פותח כולם שותקים</w:t>
      </w:r>
      <w:r>
        <w:rPr>
          <w:rFonts w:ascii="Calibri" w:eastAsia="Calibri" w:hAnsi="Calibri" w:cs="Calibri"/>
          <w:szCs w:val="24"/>
          <w:rtl/>
        </w:rPr>
        <w:t>,</w:t>
      </w:r>
      <w:r>
        <w:rPr>
          <w:szCs w:val="24"/>
          <w:rtl/>
        </w:rPr>
        <w:t xml:space="preserve"> מסגר</w:t>
      </w:r>
      <w:r>
        <w:rPr>
          <w:rFonts w:ascii="Calibri" w:eastAsia="Calibri" w:hAnsi="Calibri" w:cs="Calibri"/>
          <w:szCs w:val="24"/>
          <w:rtl/>
        </w:rPr>
        <w:t xml:space="preserve"> -</w:t>
      </w:r>
      <w:r>
        <w:rPr>
          <w:szCs w:val="24"/>
          <w:rtl/>
        </w:rPr>
        <w:t xml:space="preserve"> הכל יושבין לפניו ולמדין</w:t>
      </w:r>
      <w:r>
        <w:rPr>
          <w:rFonts w:ascii="Calibri" w:eastAsia="Calibri" w:hAnsi="Calibri" w:cs="Calibri"/>
          <w:szCs w:val="24"/>
          <w:rtl/>
        </w:rPr>
        <w:t>.</w:t>
      </w:r>
    </w:p>
    <w:p w14:paraId="0FA0D151" w14:textId="77777777" w:rsidR="00B1393D" w:rsidRDefault="00000000">
      <w:pPr>
        <w:spacing w:after="194" w:line="259" w:lineRule="auto"/>
        <w:ind w:left="-5" w:right="0" w:hanging="10"/>
        <w:jc w:val="left"/>
      </w:pPr>
      <w:r>
        <w:rPr>
          <w:b/>
          <w:bCs/>
          <w:szCs w:val="24"/>
          <w:rtl/>
        </w:rPr>
        <w:t>מלכות צדקיהו</w:t>
      </w:r>
      <w:r>
        <w:rPr>
          <w:rFonts w:ascii="Calibri" w:eastAsia="Calibri" w:hAnsi="Calibri" w:cs="Calibri"/>
          <w:b/>
          <w:bCs/>
          <w:szCs w:val="24"/>
          <w:rtl/>
        </w:rPr>
        <w:t>.</w:t>
      </w:r>
    </w:p>
    <w:p w14:paraId="278AC3AE" w14:textId="77777777" w:rsidR="00B1393D" w:rsidRDefault="00000000">
      <w:pPr>
        <w:ind w:right="0"/>
      </w:pPr>
      <w:r>
        <w:rPr>
          <w:szCs w:val="24"/>
          <w:rtl/>
        </w:rPr>
        <w:t>צדקיהו היה בן יאשיהו המלך ונכד הנביא ירמיה מבתו חמוטל</w:t>
      </w:r>
      <w:r>
        <w:rPr>
          <w:rFonts w:ascii="Calibri" w:eastAsia="Calibri" w:hAnsi="Calibri" w:cs="Calibri"/>
          <w:szCs w:val="24"/>
          <w:rtl/>
        </w:rPr>
        <w:t>,</w:t>
      </w:r>
      <w:r>
        <w:rPr>
          <w:szCs w:val="24"/>
          <w:rtl/>
        </w:rPr>
        <w:t xml:space="preserve"> הוא היה מלך צדיק</w:t>
      </w:r>
      <w:r>
        <w:rPr>
          <w:rFonts w:ascii="Calibri" w:eastAsia="Calibri" w:hAnsi="Calibri" w:cs="Calibri"/>
          <w:szCs w:val="24"/>
          <w:rtl/>
        </w:rPr>
        <w:t>,</w:t>
      </w:r>
      <w:r>
        <w:rPr>
          <w:szCs w:val="24"/>
          <w:rtl/>
        </w:rPr>
        <w:t xml:space="preserve"> בשנההרביעית לכהונתו המליך אותו נבוכדנצר גם על שאר העמים אדום</w:t>
      </w:r>
      <w:r>
        <w:rPr>
          <w:rFonts w:ascii="Calibri" w:eastAsia="Calibri" w:hAnsi="Calibri" w:cs="Calibri"/>
          <w:szCs w:val="24"/>
          <w:rtl/>
        </w:rPr>
        <w:t>,</w:t>
      </w:r>
      <w:r>
        <w:rPr>
          <w:szCs w:val="24"/>
          <w:rtl/>
        </w:rPr>
        <w:t xml:space="preserve"> מואב</w:t>
      </w:r>
      <w:r>
        <w:rPr>
          <w:rFonts w:ascii="Calibri" w:eastAsia="Calibri" w:hAnsi="Calibri" w:cs="Calibri"/>
          <w:szCs w:val="24"/>
          <w:rtl/>
        </w:rPr>
        <w:t>,</w:t>
      </w:r>
      <w:r>
        <w:rPr>
          <w:szCs w:val="24"/>
          <w:rtl/>
        </w:rPr>
        <w:t xml:space="preserve"> עמון</w:t>
      </w:r>
      <w:r>
        <w:rPr>
          <w:rFonts w:ascii="Calibri" w:eastAsia="Calibri" w:hAnsi="Calibri" w:cs="Calibri"/>
          <w:szCs w:val="24"/>
          <w:rtl/>
        </w:rPr>
        <w:t>,</w:t>
      </w:r>
      <w:r>
        <w:rPr>
          <w:szCs w:val="24"/>
          <w:rtl/>
        </w:rPr>
        <w:t xml:space="preserve"> צור וצידון</w:t>
      </w:r>
      <w:r>
        <w:rPr>
          <w:rFonts w:ascii="Calibri" w:eastAsia="Calibri" w:hAnsi="Calibri" w:cs="Calibri"/>
          <w:szCs w:val="24"/>
          <w:rtl/>
        </w:rPr>
        <w:t>,</w:t>
      </w:r>
      <w:r>
        <w:rPr>
          <w:szCs w:val="24"/>
          <w:rtl/>
        </w:rPr>
        <w:t>ומלך על ישראל י</w:t>
      </w:r>
      <w:r>
        <w:rPr>
          <w:rFonts w:ascii="Calibri" w:eastAsia="Calibri" w:hAnsi="Calibri" w:cs="Calibri"/>
          <w:szCs w:val="24"/>
          <w:rtl/>
        </w:rPr>
        <w:t>"</w:t>
      </w:r>
      <w:r>
        <w:rPr>
          <w:szCs w:val="24"/>
          <w:rtl/>
        </w:rPr>
        <w:t>א שנה בין השנים שכ</w:t>
      </w:r>
      <w:r>
        <w:rPr>
          <w:rFonts w:ascii="Calibri" w:eastAsia="Calibri" w:hAnsi="Calibri" w:cs="Calibri"/>
          <w:szCs w:val="24"/>
          <w:rtl/>
        </w:rPr>
        <w:t>"</w:t>
      </w:r>
      <w:r>
        <w:rPr>
          <w:szCs w:val="24"/>
          <w:rtl/>
        </w:rPr>
        <w:t>ז</w:t>
      </w:r>
      <w:r>
        <w:rPr>
          <w:rFonts w:ascii="Calibri" w:eastAsia="Calibri" w:hAnsi="Calibri" w:cs="Calibri"/>
          <w:szCs w:val="24"/>
          <w:rtl/>
        </w:rPr>
        <w:t xml:space="preserve"> –</w:t>
      </w:r>
      <w:r>
        <w:rPr>
          <w:szCs w:val="24"/>
          <w:rtl/>
        </w:rPr>
        <w:t xml:space="preserve"> של</w:t>
      </w:r>
      <w:r>
        <w:rPr>
          <w:rFonts w:ascii="Calibri" w:eastAsia="Calibri" w:hAnsi="Calibri" w:cs="Calibri"/>
          <w:szCs w:val="24"/>
          <w:rtl/>
        </w:rPr>
        <w:t>"</w:t>
      </w:r>
      <w:r>
        <w:rPr>
          <w:szCs w:val="24"/>
          <w:rtl/>
        </w:rPr>
        <w:t>ח</w:t>
      </w:r>
      <w:r>
        <w:rPr>
          <w:rFonts w:ascii="Calibri" w:eastAsia="Calibri" w:hAnsi="Calibri" w:cs="Calibri"/>
          <w:szCs w:val="24"/>
          <w:rtl/>
        </w:rPr>
        <w:t xml:space="preserve"> (</w:t>
      </w:r>
      <w:r>
        <w:rPr>
          <w:rFonts w:ascii="Calibri" w:eastAsia="Calibri" w:hAnsi="Calibri" w:cs="Calibri"/>
          <w:szCs w:val="24"/>
        </w:rPr>
        <w:t>3</w:t>
      </w:r>
      <w:r>
        <w:rPr>
          <w:rFonts w:ascii="Calibri" w:eastAsia="Calibri" w:hAnsi="Calibri" w:cs="Calibri"/>
          <w:szCs w:val="24"/>
          <w:rtl/>
        </w:rPr>
        <w:t>,</w:t>
      </w:r>
      <w:r>
        <w:rPr>
          <w:rFonts w:ascii="Calibri" w:eastAsia="Calibri" w:hAnsi="Calibri" w:cs="Calibri"/>
          <w:szCs w:val="24"/>
        </w:rPr>
        <w:t>338</w:t>
      </w:r>
      <w:r>
        <w:rPr>
          <w:rFonts w:ascii="Calibri" w:eastAsia="Calibri" w:hAnsi="Calibri" w:cs="Calibri"/>
          <w:szCs w:val="24"/>
          <w:rtl/>
        </w:rPr>
        <w:t xml:space="preserve"> - </w:t>
      </w:r>
      <w:r>
        <w:rPr>
          <w:rFonts w:ascii="Calibri" w:eastAsia="Calibri" w:hAnsi="Calibri" w:cs="Calibri"/>
          <w:szCs w:val="24"/>
        </w:rPr>
        <w:t>3</w:t>
      </w:r>
      <w:r>
        <w:rPr>
          <w:rFonts w:ascii="Calibri" w:eastAsia="Calibri" w:hAnsi="Calibri" w:cs="Calibri"/>
          <w:szCs w:val="24"/>
          <w:rtl/>
        </w:rPr>
        <w:t>,</w:t>
      </w:r>
      <w:r>
        <w:rPr>
          <w:rFonts w:ascii="Calibri" w:eastAsia="Calibri" w:hAnsi="Calibri" w:cs="Calibri"/>
          <w:szCs w:val="24"/>
        </w:rPr>
        <w:t>327</w:t>
      </w:r>
      <w:r>
        <w:rPr>
          <w:rFonts w:ascii="Calibri" w:eastAsia="Calibri" w:hAnsi="Calibri" w:cs="Calibri"/>
          <w:szCs w:val="24"/>
          <w:rtl/>
        </w:rPr>
        <w:t>),</w:t>
      </w:r>
      <w:r>
        <w:rPr>
          <w:szCs w:val="24"/>
          <w:rtl/>
        </w:rPr>
        <w:t xml:space="preserve"> מכיון ששמע לעצת עבדיולמרוד בנבוכדנצר בניגוד לעצת ירמיהו הנביא</w:t>
      </w:r>
      <w:r>
        <w:rPr>
          <w:rFonts w:ascii="Calibri" w:eastAsia="Calibri" w:hAnsi="Calibri" w:cs="Calibri"/>
          <w:szCs w:val="24"/>
          <w:rtl/>
        </w:rPr>
        <w:t>,</w:t>
      </w:r>
      <w:r>
        <w:rPr>
          <w:szCs w:val="24"/>
          <w:rtl/>
        </w:rPr>
        <w:t xml:space="preserve"> נענש על כך</w:t>
      </w:r>
      <w:r>
        <w:rPr>
          <w:rFonts w:ascii="Calibri" w:eastAsia="Calibri" w:hAnsi="Calibri" w:cs="Calibri"/>
          <w:szCs w:val="24"/>
          <w:rtl/>
        </w:rPr>
        <w:t>,</w:t>
      </w:r>
      <w:r>
        <w:rPr>
          <w:szCs w:val="24"/>
          <w:rtl/>
        </w:rPr>
        <w:t xml:space="preserve"> וכן בעקבות הפרת השבועהשנשבע לנבוכדנצר שלא יגלה שראהו אוכל ארנבת חיה וחכמי ישראל הפרו לו את הנדרכדאיתא בנדרים</w:t>
      </w:r>
      <w:r>
        <w:rPr>
          <w:rFonts w:ascii="Calibri" w:eastAsia="Calibri" w:hAnsi="Calibri" w:cs="Calibri"/>
          <w:szCs w:val="24"/>
          <w:rtl/>
        </w:rPr>
        <w:t xml:space="preserve"> (</w:t>
      </w:r>
      <w:r>
        <w:rPr>
          <w:szCs w:val="24"/>
          <w:rtl/>
        </w:rPr>
        <w:t>סה ע</w:t>
      </w:r>
      <w:r>
        <w:rPr>
          <w:rFonts w:ascii="Calibri" w:eastAsia="Calibri" w:hAnsi="Calibri" w:cs="Calibri"/>
          <w:szCs w:val="24"/>
          <w:rtl/>
        </w:rPr>
        <w:t>"</w:t>
      </w:r>
      <w:r>
        <w:rPr>
          <w:szCs w:val="24"/>
          <w:rtl/>
        </w:rPr>
        <w:t>א</w:t>
      </w:r>
      <w:r>
        <w:rPr>
          <w:rFonts w:ascii="Calibri" w:eastAsia="Calibri" w:hAnsi="Calibri" w:cs="Calibri"/>
          <w:szCs w:val="24"/>
          <w:rtl/>
        </w:rPr>
        <w:t>)</w:t>
      </w:r>
      <w:r>
        <w:rPr>
          <w:szCs w:val="24"/>
          <w:rtl/>
        </w:rPr>
        <w:t xml:space="preserve"> עיי</w:t>
      </w:r>
      <w:r>
        <w:rPr>
          <w:rFonts w:ascii="Calibri" w:eastAsia="Calibri" w:hAnsi="Calibri" w:cs="Calibri"/>
          <w:szCs w:val="24"/>
          <w:rtl/>
        </w:rPr>
        <w:t>"</w:t>
      </w:r>
      <w:r>
        <w:rPr>
          <w:szCs w:val="24"/>
          <w:rtl/>
        </w:rPr>
        <w:t>ש</w:t>
      </w:r>
      <w:r>
        <w:rPr>
          <w:rFonts w:ascii="Calibri" w:eastAsia="Calibri" w:hAnsi="Calibri" w:cs="Calibri"/>
          <w:szCs w:val="24"/>
          <w:rtl/>
        </w:rPr>
        <w:t>,</w:t>
      </w:r>
      <w:r>
        <w:rPr>
          <w:szCs w:val="24"/>
          <w:rtl/>
        </w:rPr>
        <w:t xml:space="preserve"> בעקבות מעשיו אלו עלה עליו נבוכדנצר בשנת</w:t>
      </w:r>
      <w:r>
        <w:rPr>
          <w:rFonts w:ascii="Calibri" w:eastAsia="Calibri" w:hAnsi="Calibri" w:cs="Calibri"/>
          <w:szCs w:val="24"/>
          <w:rtl/>
        </w:rPr>
        <w:t xml:space="preserve"> </w:t>
      </w:r>
      <w:r>
        <w:rPr>
          <w:rFonts w:ascii="Calibri" w:eastAsia="Calibri" w:hAnsi="Calibri" w:cs="Calibri"/>
          <w:szCs w:val="24"/>
        </w:rPr>
        <w:t>19</w:t>
      </w:r>
      <w:r>
        <w:rPr>
          <w:szCs w:val="24"/>
          <w:rtl/>
        </w:rPr>
        <w:t xml:space="preserve"> למלכותו</w:t>
      </w:r>
      <w:r>
        <w:rPr>
          <w:rFonts w:ascii="Calibri" w:eastAsia="Calibri" w:hAnsi="Calibri" w:cs="Calibri"/>
          <w:szCs w:val="24"/>
          <w:rtl/>
        </w:rPr>
        <w:t>,</w:t>
      </w:r>
      <w:r>
        <w:rPr>
          <w:szCs w:val="24"/>
          <w:rtl/>
        </w:rPr>
        <w:t>ג</w:t>
      </w:r>
      <w:r>
        <w:rPr>
          <w:rFonts w:ascii="Calibri" w:eastAsia="Calibri" w:hAnsi="Calibri" w:cs="Calibri"/>
          <w:szCs w:val="24"/>
          <w:rtl/>
        </w:rPr>
        <w:t>'</w:t>
      </w:r>
      <w:r>
        <w:rPr>
          <w:szCs w:val="24"/>
          <w:rtl/>
        </w:rPr>
        <w:t xml:space="preserve"> אלפים של</w:t>
      </w:r>
      <w:r>
        <w:rPr>
          <w:rFonts w:ascii="Calibri" w:eastAsia="Calibri" w:hAnsi="Calibri" w:cs="Calibri"/>
          <w:szCs w:val="24"/>
          <w:rtl/>
        </w:rPr>
        <w:t>"</w:t>
      </w:r>
      <w:r>
        <w:rPr>
          <w:szCs w:val="24"/>
          <w:rtl/>
        </w:rPr>
        <w:t>ה וצר על ירושלים כשלש שנים של</w:t>
      </w:r>
      <w:r>
        <w:rPr>
          <w:rFonts w:ascii="Calibri" w:eastAsia="Calibri" w:hAnsi="Calibri" w:cs="Calibri"/>
          <w:szCs w:val="24"/>
          <w:rtl/>
        </w:rPr>
        <w:t>"</w:t>
      </w:r>
      <w:r>
        <w:rPr>
          <w:szCs w:val="24"/>
          <w:rtl/>
        </w:rPr>
        <w:t>ה</w:t>
      </w:r>
      <w:r>
        <w:rPr>
          <w:rFonts w:ascii="Calibri" w:eastAsia="Calibri" w:hAnsi="Calibri" w:cs="Calibri"/>
          <w:szCs w:val="24"/>
          <w:rtl/>
        </w:rPr>
        <w:t xml:space="preserve"> -</w:t>
      </w:r>
      <w:r>
        <w:rPr>
          <w:szCs w:val="24"/>
          <w:rtl/>
        </w:rPr>
        <w:t xml:space="preserve"> של</w:t>
      </w:r>
      <w:r>
        <w:rPr>
          <w:rFonts w:ascii="Calibri" w:eastAsia="Calibri" w:hAnsi="Calibri" w:cs="Calibri"/>
          <w:szCs w:val="24"/>
          <w:rtl/>
        </w:rPr>
        <w:t>"</w:t>
      </w:r>
      <w:r>
        <w:rPr>
          <w:szCs w:val="24"/>
          <w:rtl/>
        </w:rPr>
        <w:t>ח מיום עשרה בטבת ועד ט</w:t>
      </w:r>
      <w:r>
        <w:rPr>
          <w:rFonts w:ascii="Calibri" w:eastAsia="Calibri" w:hAnsi="Calibri" w:cs="Calibri"/>
          <w:szCs w:val="24"/>
          <w:rtl/>
        </w:rPr>
        <w:t>'</w:t>
      </w:r>
      <w:r>
        <w:rPr>
          <w:szCs w:val="24"/>
          <w:rtl/>
        </w:rPr>
        <w:t xml:space="preserve"> תמוז</w:t>
      </w:r>
      <w:r>
        <w:rPr>
          <w:rFonts w:ascii="Calibri" w:eastAsia="Calibri" w:hAnsi="Calibri" w:cs="Calibri"/>
          <w:szCs w:val="24"/>
          <w:rtl/>
        </w:rPr>
        <w:t>.</w:t>
      </w:r>
    </w:p>
    <w:p w14:paraId="1181A6FB" w14:textId="77777777" w:rsidR="00B1393D" w:rsidRDefault="00000000">
      <w:pPr>
        <w:spacing w:after="194" w:line="259" w:lineRule="auto"/>
        <w:ind w:left="-5" w:right="0" w:hanging="10"/>
        <w:jc w:val="left"/>
      </w:pPr>
      <w:r>
        <w:rPr>
          <w:b/>
          <w:bCs/>
          <w:szCs w:val="24"/>
          <w:rtl/>
        </w:rPr>
        <w:t>חורבן בית ראשון</w:t>
      </w:r>
      <w:r>
        <w:rPr>
          <w:rFonts w:ascii="Calibri" w:eastAsia="Calibri" w:hAnsi="Calibri" w:cs="Calibri"/>
          <w:b/>
          <w:bCs/>
          <w:szCs w:val="24"/>
          <w:rtl/>
        </w:rPr>
        <w:t xml:space="preserve"> -</w:t>
      </w:r>
      <w:r>
        <w:rPr>
          <w:b/>
          <w:bCs/>
          <w:szCs w:val="24"/>
          <w:rtl/>
        </w:rPr>
        <w:t xml:space="preserve"> גלות בבל</w:t>
      </w:r>
      <w:r>
        <w:rPr>
          <w:rFonts w:ascii="Calibri" w:eastAsia="Calibri" w:hAnsi="Calibri" w:cs="Calibri"/>
          <w:b/>
          <w:bCs/>
          <w:szCs w:val="24"/>
          <w:rtl/>
        </w:rPr>
        <w:t xml:space="preserve"> –</w:t>
      </w:r>
      <w:r>
        <w:rPr>
          <w:b/>
          <w:bCs/>
          <w:szCs w:val="24"/>
          <w:rtl/>
        </w:rPr>
        <w:t xml:space="preserve"> גדליה בן אחיקם ושארית הפליטה</w:t>
      </w:r>
      <w:r>
        <w:rPr>
          <w:rFonts w:ascii="Calibri" w:eastAsia="Calibri" w:hAnsi="Calibri" w:cs="Calibri"/>
          <w:b/>
          <w:bCs/>
          <w:szCs w:val="24"/>
          <w:rtl/>
        </w:rPr>
        <w:t>.</w:t>
      </w:r>
    </w:p>
    <w:p w14:paraId="35EFAA93" w14:textId="77777777" w:rsidR="00B1393D" w:rsidRDefault="00000000">
      <w:pPr>
        <w:ind w:right="0"/>
      </w:pPr>
      <w:r>
        <w:rPr>
          <w:szCs w:val="24"/>
          <w:rtl/>
        </w:rPr>
        <w:t>ובשנת ג</w:t>
      </w:r>
      <w:r>
        <w:rPr>
          <w:rFonts w:ascii="Calibri" w:eastAsia="Calibri" w:hAnsi="Calibri" w:cs="Calibri"/>
          <w:szCs w:val="24"/>
          <w:rtl/>
        </w:rPr>
        <w:t>'</w:t>
      </w:r>
      <w:r>
        <w:rPr>
          <w:szCs w:val="24"/>
          <w:rtl/>
        </w:rPr>
        <w:t xml:space="preserve"> אלפים של</w:t>
      </w:r>
      <w:r>
        <w:rPr>
          <w:rFonts w:ascii="Calibri" w:eastAsia="Calibri" w:hAnsi="Calibri" w:cs="Calibri"/>
          <w:szCs w:val="24"/>
          <w:rtl/>
        </w:rPr>
        <w:t>"</w:t>
      </w:r>
      <w:r>
        <w:rPr>
          <w:szCs w:val="24"/>
          <w:rtl/>
        </w:rPr>
        <w:t>ח</w:t>
      </w:r>
      <w:r>
        <w:rPr>
          <w:rFonts w:ascii="Calibri" w:eastAsia="Calibri" w:hAnsi="Calibri" w:cs="Calibri"/>
          <w:szCs w:val="24"/>
          <w:rtl/>
        </w:rPr>
        <w:t xml:space="preserve"> (</w:t>
      </w:r>
      <w:r>
        <w:rPr>
          <w:rFonts w:ascii="Calibri" w:eastAsia="Calibri" w:hAnsi="Calibri" w:cs="Calibri"/>
          <w:szCs w:val="24"/>
        </w:rPr>
        <w:t>3</w:t>
      </w:r>
      <w:r>
        <w:rPr>
          <w:rFonts w:ascii="Calibri" w:eastAsia="Calibri" w:hAnsi="Calibri" w:cs="Calibri"/>
          <w:szCs w:val="24"/>
          <w:rtl/>
        </w:rPr>
        <w:t>,</w:t>
      </w:r>
      <w:r>
        <w:rPr>
          <w:rFonts w:ascii="Calibri" w:eastAsia="Calibri" w:hAnsi="Calibri" w:cs="Calibri"/>
          <w:szCs w:val="24"/>
        </w:rPr>
        <w:t>338</w:t>
      </w:r>
      <w:r>
        <w:rPr>
          <w:rFonts w:ascii="Calibri" w:eastAsia="Calibri" w:hAnsi="Calibri" w:cs="Calibri"/>
          <w:szCs w:val="24"/>
          <w:rtl/>
        </w:rPr>
        <w:t>)</w:t>
      </w:r>
      <w:r>
        <w:rPr>
          <w:szCs w:val="24"/>
          <w:rtl/>
        </w:rPr>
        <w:t xml:space="preserve"> עלה נבוראזדאן שר הטבחים שהיה ממונה על ההריגות שלנבוכדנצר</w:t>
      </w:r>
      <w:r>
        <w:rPr>
          <w:rFonts w:ascii="Calibri" w:eastAsia="Calibri" w:hAnsi="Calibri" w:cs="Calibri"/>
          <w:szCs w:val="24"/>
          <w:rtl/>
        </w:rPr>
        <w:t>,</w:t>
      </w:r>
      <w:r>
        <w:rPr>
          <w:szCs w:val="24"/>
          <w:rtl/>
        </w:rPr>
        <w:t xml:space="preserve"> והחריב את בית המקדש</w:t>
      </w:r>
      <w:r>
        <w:rPr>
          <w:rFonts w:ascii="Calibri" w:eastAsia="Calibri" w:hAnsi="Calibri" w:cs="Calibri"/>
          <w:szCs w:val="24"/>
          <w:rtl/>
        </w:rPr>
        <w:t>,</w:t>
      </w:r>
      <w:r>
        <w:rPr>
          <w:szCs w:val="24"/>
          <w:rtl/>
        </w:rPr>
        <w:t xml:space="preserve"> והגלה את צדקיהו</w:t>
      </w:r>
      <w:r>
        <w:rPr>
          <w:rFonts w:ascii="Calibri" w:eastAsia="Calibri" w:hAnsi="Calibri" w:cs="Calibri"/>
          <w:szCs w:val="24"/>
          <w:rtl/>
        </w:rPr>
        <w:t>,</w:t>
      </w:r>
      <w:r>
        <w:rPr>
          <w:szCs w:val="24"/>
          <w:rtl/>
        </w:rPr>
        <w:t xml:space="preserve"> ושחט את כל בניו לנגד עניו</w:t>
      </w:r>
      <w:r>
        <w:rPr>
          <w:rFonts w:ascii="Calibri" w:eastAsia="Calibri" w:hAnsi="Calibri" w:cs="Calibri"/>
          <w:szCs w:val="24"/>
          <w:rtl/>
        </w:rPr>
        <w:t>,</w:t>
      </w:r>
      <w:r>
        <w:rPr>
          <w:szCs w:val="24"/>
          <w:rtl/>
        </w:rPr>
        <w:t xml:space="preserve"> ואח</w:t>
      </w:r>
      <w:r>
        <w:rPr>
          <w:rFonts w:ascii="Calibri" w:eastAsia="Calibri" w:hAnsi="Calibri" w:cs="Calibri"/>
          <w:szCs w:val="24"/>
          <w:rtl/>
        </w:rPr>
        <w:t>"</w:t>
      </w:r>
      <w:r>
        <w:rPr>
          <w:szCs w:val="24"/>
          <w:rtl/>
        </w:rPr>
        <w:t>כעיור את שני עניו</w:t>
      </w:r>
      <w:r>
        <w:rPr>
          <w:rFonts w:ascii="Calibri" w:eastAsia="Calibri" w:hAnsi="Calibri" w:cs="Calibri"/>
          <w:szCs w:val="24"/>
          <w:rtl/>
        </w:rPr>
        <w:t>,</w:t>
      </w:r>
      <w:r>
        <w:rPr>
          <w:szCs w:val="24"/>
          <w:rtl/>
        </w:rPr>
        <w:t xml:space="preserve"> והושם בכלאו עד ליום מות נבוכדנצר</w:t>
      </w:r>
      <w:r>
        <w:rPr>
          <w:rFonts w:ascii="Calibri" w:eastAsia="Calibri" w:hAnsi="Calibri" w:cs="Calibri"/>
          <w:szCs w:val="24"/>
          <w:rtl/>
        </w:rPr>
        <w:t>,</w:t>
      </w:r>
      <w:r>
        <w:rPr>
          <w:szCs w:val="24"/>
          <w:rtl/>
        </w:rPr>
        <w:t xml:space="preserve"> והשאיר נבוכדנצר את גדליהו בןאחיקם ואחרי ג</w:t>
      </w:r>
      <w:r>
        <w:rPr>
          <w:rFonts w:ascii="Calibri" w:eastAsia="Calibri" w:hAnsi="Calibri" w:cs="Calibri"/>
          <w:szCs w:val="24"/>
          <w:rtl/>
        </w:rPr>
        <w:t>'</w:t>
      </w:r>
      <w:r>
        <w:rPr>
          <w:szCs w:val="24"/>
          <w:rtl/>
        </w:rPr>
        <w:t xml:space="preserve"> חודשים נרצח ע</w:t>
      </w:r>
      <w:r>
        <w:rPr>
          <w:rFonts w:ascii="Calibri" w:eastAsia="Calibri" w:hAnsi="Calibri" w:cs="Calibri"/>
          <w:szCs w:val="24"/>
          <w:rtl/>
        </w:rPr>
        <w:t>"</w:t>
      </w:r>
      <w:r>
        <w:rPr>
          <w:szCs w:val="24"/>
          <w:rtl/>
        </w:rPr>
        <w:t>י ישמעאל בן נתניה וכל העם שנשארו עמו ברחו לבבלולמקומות אחרים</w:t>
      </w:r>
      <w:r>
        <w:rPr>
          <w:rFonts w:ascii="Calibri" w:eastAsia="Calibri" w:hAnsi="Calibri" w:cs="Calibri"/>
          <w:szCs w:val="24"/>
          <w:rtl/>
        </w:rPr>
        <w:t>.</w:t>
      </w:r>
    </w:p>
    <w:p w14:paraId="466F9681" w14:textId="77777777" w:rsidR="00B1393D" w:rsidRDefault="00000000">
      <w:pPr>
        <w:spacing w:after="194" w:line="259" w:lineRule="auto"/>
        <w:ind w:left="-5" w:right="0" w:hanging="10"/>
        <w:jc w:val="left"/>
      </w:pPr>
      <w:r>
        <w:rPr>
          <w:b/>
          <w:bCs/>
          <w:szCs w:val="24"/>
          <w:rtl/>
        </w:rPr>
        <w:t>ארץ ישראל שוממה</w:t>
      </w:r>
      <w:r>
        <w:rPr>
          <w:rFonts w:ascii="Calibri" w:eastAsia="Calibri" w:hAnsi="Calibri" w:cs="Calibri"/>
          <w:b/>
          <w:bCs/>
          <w:szCs w:val="24"/>
          <w:rtl/>
        </w:rPr>
        <w:t>.</w:t>
      </w:r>
    </w:p>
    <w:p w14:paraId="41EDA92E" w14:textId="77777777" w:rsidR="00B1393D" w:rsidRDefault="00000000">
      <w:pPr>
        <w:ind w:right="0"/>
      </w:pPr>
      <w:r>
        <w:rPr>
          <w:szCs w:val="24"/>
          <w:rtl/>
        </w:rPr>
        <w:t>ובשנת ג</w:t>
      </w:r>
      <w:r>
        <w:rPr>
          <w:rFonts w:ascii="Calibri" w:eastAsia="Calibri" w:hAnsi="Calibri" w:cs="Calibri"/>
          <w:szCs w:val="24"/>
          <w:rtl/>
        </w:rPr>
        <w:t>'</w:t>
      </w:r>
      <w:r>
        <w:rPr>
          <w:szCs w:val="24"/>
          <w:rtl/>
        </w:rPr>
        <w:t xml:space="preserve"> אלפים של</w:t>
      </w:r>
      <w:r>
        <w:rPr>
          <w:rFonts w:ascii="Calibri" w:eastAsia="Calibri" w:hAnsi="Calibri" w:cs="Calibri"/>
          <w:szCs w:val="24"/>
          <w:rtl/>
        </w:rPr>
        <w:t>"</w:t>
      </w:r>
      <w:r>
        <w:rPr>
          <w:szCs w:val="24"/>
          <w:rtl/>
        </w:rPr>
        <w:t>ח</w:t>
      </w:r>
      <w:r>
        <w:rPr>
          <w:rFonts w:ascii="Calibri" w:eastAsia="Calibri" w:hAnsi="Calibri" w:cs="Calibri"/>
          <w:szCs w:val="24"/>
          <w:rtl/>
        </w:rPr>
        <w:t xml:space="preserve"> –</w:t>
      </w:r>
      <w:r>
        <w:rPr>
          <w:szCs w:val="24"/>
          <w:rtl/>
        </w:rPr>
        <w:t xml:space="preserve"> שפ</w:t>
      </w:r>
      <w:r>
        <w:rPr>
          <w:rFonts w:ascii="Calibri" w:eastAsia="Calibri" w:hAnsi="Calibri" w:cs="Calibri"/>
          <w:szCs w:val="24"/>
          <w:rtl/>
        </w:rPr>
        <w:t>"</w:t>
      </w:r>
      <w:r>
        <w:rPr>
          <w:szCs w:val="24"/>
          <w:rtl/>
        </w:rPr>
        <w:t>ט</w:t>
      </w:r>
      <w:r>
        <w:rPr>
          <w:rFonts w:ascii="Calibri" w:eastAsia="Calibri" w:hAnsi="Calibri" w:cs="Calibri"/>
          <w:szCs w:val="24"/>
          <w:rtl/>
        </w:rPr>
        <w:t xml:space="preserve"> (</w:t>
      </w:r>
      <w:r>
        <w:rPr>
          <w:rFonts w:ascii="Calibri" w:eastAsia="Calibri" w:hAnsi="Calibri" w:cs="Calibri"/>
          <w:szCs w:val="24"/>
        </w:rPr>
        <w:t>3</w:t>
      </w:r>
      <w:r>
        <w:rPr>
          <w:rFonts w:ascii="Calibri" w:eastAsia="Calibri" w:hAnsi="Calibri" w:cs="Calibri"/>
          <w:szCs w:val="24"/>
          <w:rtl/>
        </w:rPr>
        <w:t>,</w:t>
      </w:r>
      <w:r>
        <w:rPr>
          <w:rFonts w:ascii="Calibri" w:eastAsia="Calibri" w:hAnsi="Calibri" w:cs="Calibri"/>
          <w:szCs w:val="24"/>
        </w:rPr>
        <w:t>389</w:t>
      </w:r>
      <w:r>
        <w:rPr>
          <w:rFonts w:ascii="Calibri" w:eastAsia="Calibri" w:hAnsi="Calibri" w:cs="Calibri"/>
          <w:szCs w:val="24"/>
          <w:rtl/>
        </w:rPr>
        <w:t xml:space="preserve">- </w:t>
      </w:r>
      <w:r>
        <w:rPr>
          <w:rFonts w:ascii="Calibri" w:eastAsia="Calibri" w:hAnsi="Calibri" w:cs="Calibri"/>
          <w:szCs w:val="24"/>
        </w:rPr>
        <w:t>3</w:t>
      </w:r>
      <w:r>
        <w:rPr>
          <w:rFonts w:ascii="Calibri" w:eastAsia="Calibri" w:hAnsi="Calibri" w:cs="Calibri"/>
          <w:szCs w:val="24"/>
          <w:rtl/>
        </w:rPr>
        <w:t>,</w:t>
      </w:r>
      <w:r>
        <w:rPr>
          <w:rFonts w:ascii="Calibri" w:eastAsia="Calibri" w:hAnsi="Calibri" w:cs="Calibri"/>
          <w:szCs w:val="24"/>
        </w:rPr>
        <w:t>338</w:t>
      </w:r>
      <w:r>
        <w:rPr>
          <w:rFonts w:ascii="Calibri" w:eastAsia="Calibri" w:hAnsi="Calibri" w:cs="Calibri"/>
          <w:szCs w:val="24"/>
          <w:rtl/>
        </w:rPr>
        <w:t xml:space="preserve">) </w:t>
      </w:r>
      <w:r>
        <w:rPr>
          <w:rFonts w:ascii="Calibri" w:eastAsia="Calibri" w:hAnsi="Calibri" w:cs="Calibri"/>
          <w:szCs w:val="24"/>
        </w:rPr>
        <w:t>52</w:t>
      </w:r>
      <w:r>
        <w:rPr>
          <w:szCs w:val="24"/>
          <w:rtl/>
        </w:rPr>
        <w:t xml:space="preserve"> שנה היה ארץ ישראל שוממה שלא דרכהבה אדם ובהמה ונאמר בהם המקרא</w:t>
      </w:r>
      <w:r>
        <w:rPr>
          <w:rFonts w:ascii="Calibri" w:eastAsia="Calibri" w:hAnsi="Calibri" w:cs="Calibri"/>
          <w:szCs w:val="24"/>
          <w:rtl/>
        </w:rPr>
        <w:t xml:space="preserve"> "</w:t>
      </w:r>
      <w:r>
        <w:rPr>
          <w:szCs w:val="24"/>
          <w:rtl/>
        </w:rPr>
        <w:t>והיתה ארציכם שממה</w:t>
      </w:r>
      <w:r>
        <w:rPr>
          <w:rFonts w:ascii="Calibri" w:eastAsia="Calibri" w:hAnsi="Calibri" w:cs="Calibri"/>
          <w:szCs w:val="24"/>
          <w:rtl/>
        </w:rPr>
        <w:t>"</w:t>
      </w:r>
      <w:r>
        <w:rPr>
          <w:rFonts w:ascii="Calibri" w:eastAsia="Calibri" w:hAnsi="Calibri" w:cs="Calibri"/>
          <w:sz w:val="22"/>
          <w:vertAlign w:val="superscript"/>
        </w:rPr>
        <w:footnoteReference w:id="2"/>
      </w:r>
      <w:r>
        <w:rPr>
          <w:rFonts w:ascii="Calibri" w:eastAsia="Calibri" w:hAnsi="Calibri" w:cs="Calibri"/>
          <w:szCs w:val="24"/>
          <w:rtl/>
        </w:rPr>
        <w:t>.</w:t>
      </w:r>
    </w:p>
    <w:p w14:paraId="55802D24" w14:textId="77777777" w:rsidR="00B1393D" w:rsidRDefault="00000000">
      <w:pPr>
        <w:spacing w:after="194" w:line="259" w:lineRule="auto"/>
        <w:ind w:left="-5" w:right="0" w:hanging="10"/>
        <w:jc w:val="left"/>
      </w:pPr>
      <w:r>
        <w:rPr>
          <w:b/>
          <w:bCs/>
          <w:szCs w:val="24"/>
          <w:rtl/>
        </w:rPr>
        <w:t>מות נבוכדנצר</w:t>
      </w:r>
      <w:r>
        <w:rPr>
          <w:rFonts w:ascii="Calibri" w:eastAsia="Calibri" w:hAnsi="Calibri" w:cs="Calibri"/>
          <w:b/>
          <w:bCs/>
          <w:szCs w:val="24"/>
          <w:rtl/>
        </w:rPr>
        <w:t xml:space="preserve"> -</w:t>
      </w:r>
      <w:r>
        <w:rPr>
          <w:b/>
          <w:bCs/>
          <w:szCs w:val="24"/>
          <w:rtl/>
        </w:rPr>
        <w:t xml:space="preserve"> צדקיהו יצא ממאסרו</w:t>
      </w:r>
      <w:r>
        <w:rPr>
          <w:rFonts w:ascii="Calibri" w:eastAsia="Calibri" w:hAnsi="Calibri" w:cs="Calibri"/>
          <w:b/>
          <w:bCs/>
          <w:szCs w:val="24"/>
          <w:rtl/>
        </w:rPr>
        <w:t>.</w:t>
      </w:r>
    </w:p>
    <w:p w14:paraId="31509958" w14:textId="77777777" w:rsidR="00B1393D" w:rsidRDefault="00000000">
      <w:pPr>
        <w:ind w:right="0"/>
      </w:pPr>
      <w:r>
        <w:rPr>
          <w:szCs w:val="24"/>
          <w:rtl/>
        </w:rPr>
        <w:t>נבוכדנצר מלך בעולם</w:t>
      </w:r>
      <w:r>
        <w:rPr>
          <w:rFonts w:ascii="Calibri" w:eastAsia="Calibri" w:hAnsi="Calibri" w:cs="Calibri"/>
          <w:szCs w:val="24"/>
          <w:rtl/>
        </w:rPr>
        <w:t xml:space="preserve"> </w:t>
      </w:r>
      <w:r>
        <w:rPr>
          <w:rFonts w:ascii="Calibri" w:eastAsia="Calibri" w:hAnsi="Calibri" w:cs="Calibri"/>
          <w:szCs w:val="24"/>
        </w:rPr>
        <w:t>45</w:t>
      </w:r>
      <w:r>
        <w:rPr>
          <w:szCs w:val="24"/>
          <w:rtl/>
        </w:rPr>
        <w:t xml:space="preserve"> שנה כיון שפסע ג</w:t>
      </w:r>
      <w:r>
        <w:rPr>
          <w:rFonts w:ascii="Calibri" w:eastAsia="Calibri" w:hAnsi="Calibri" w:cs="Calibri"/>
          <w:szCs w:val="24"/>
          <w:rtl/>
        </w:rPr>
        <w:t>'</w:t>
      </w:r>
      <w:r>
        <w:rPr>
          <w:szCs w:val="24"/>
          <w:rtl/>
        </w:rPr>
        <w:t xml:space="preserve"> פסיעות לכבוד ה</w:t>
      </w:r>
      <w:r>
        <w:rPr>
          <w:rFonts w:ascii="Calibri" w:eastAsia="Calibri" w:hAnsi="Calibri" w:cs="Calibri"/>
          <w:szCs w:val="24"/>
          <w:rtl/>
        </w:rPr>
        <w:t>'</w:t>
      </w:r>
      <w:r>
        <w:rPr>
          <w:szCs w:val="24"/>
          <w:rtl/>
        </w:rPr>
        <w:t xml:space="preserve"> ובאותה שנה יצא צדקיהוממאסרו לאחר</w:t>
      </w:r>
      <w:r>
        <w:rPr>
          <w:rFonts w:ascii="Calibri" w:eastAsia="Calibri" w:hAnsi="Calibri" w:cs="Calibri"/>
          <w:szCs w:val="24"/>
          <w:rtl/>
        </w:rPr>
        <w:t xml:space="preserve"> </w:t>
      </w:r>
      <w:r>
        <w:rPr>
          <w:rFonts w:ascii="Calibri" w:eastAsia="Calibri" w:hAnsi="Calibri" w:cs="Calibri"/>
          <w:szCs w:val="24"/>
        </w:rPr>
        <w:t>26</w:t>
      </w:r>
      <w:r>
        <w:rPr>
          <w:szCs w:val="24"/>
          <w:rtl/>
        </w:rPr>
        <w:t xml:space="preserve"> שנות מאסר ומת באותה שנה</w:t>
      </w:r>
      <w:r>
        <w:rPr>
          <w:rFonts w:ascii="Calibri" w:eastAsia="Calibri" w:hAnsi="Calibri" w:cs="Calibri"/>
          <w:szCs w:val="24"/>
          <w:rtl/>
        </w:rPr>
        <w:t>,</w:t>
      </w:r>
      <w:r>
        <w:rPr>
          <w:szCs w:val="24"/>
          <w:rtl/>
        </w:rPr>
        <w:t xml:space="preserve"> וביחד עם שלטון בנו אויל מרודך</w:t>
      </w:r>
      <w:r>
        <w:rPr>
          <w:rFonts w:ascii="Calibri" w:eastAsia="Calibri" w:hAnsi="Calibri" w:cs="Calibri"/>
          <w:szCs w:val="24"/>
          <w:rtl/>
        </w:rPr>
        <w:t xml:space="preserve"> </w:t>
      </w:r>
      <w:r>
        <w:rPr>
          <w:rFonts w:ascii="Calibri" w:eastAsia="Calibri" w:hAnsi="Calibri" w:cs="Calibri"/>
          <w:szCs w:val="24"/>
        </w:rPr>
        <w:t>23</w:t>
      </w:r>
      <w:r>
        <w:rPr>
          <w:szCs w:val="24"/>
          <w:rtl/>
        </w:rPr>
        <w:t xml:space="preserve"> שנה</w:t>
      </w:r>
      <w:r>
        <w:rPr>
          <w:rFonts w:ascii="Calibri" w:eastAsia="Calibri" w:hAnsi="Calibri" w:cs="Calibri"/>
          <w:szCs w:val="24"/>
          <w:rtl/>
        </w:rPr>
        <w:t>,</w:t>
      </w:r>
      <w:r>
        <w:rPr>
          <w:szCs w:val="24"/>
          <w:rtl/>
        </w:rPr>
        <w:t>ונכדו בלשצאר שנתיים</w:t>
      </w:r>
      <w:r>
        <w:rPr>
          <w:rFonts w:ascii="Calibri" w:eastAsia="Calibri" w:hAnsi="Calibri" w:cs="Calibri"/>
          <w:szCs w:val="24"/>
          <w:rtl/>
        </w:rPr>
        <w:t>,</w:t>
      </w:r>
      <w:r>
        <w:rPr>
          <w:szCs w:val="24"/>
          <w:rtl/>
        </w:rPr>
        <w:t xml:space="preserve"> מלכות בבל שלטה בעולם</w:t>
      </w:r>
      <w:r>
        <w:rPr>
          <w:rFonts w:ascii="Calibri" w:eastAsia="Calibri" w:hAnsi="Calibri" w:cs="Calibri"/>
          <w:szCs w:val="24"/>
          <w:rtl/>
        </w:rPr>
        <w:t xml:space="preserve"> </w:t>
      </w:r>
      <w:r>
        <w:rPr>
          <w:rFonts w:ascii="Calibri" w:eastAsia="Calibri" w:hAnsi="Calibri" w:cs="Calibri"/>
          <w:szCs w:val="24"/>
        </w:rPr>
        <w:t>70</w:t>
      </w:r>
      <w:r>
        <w:rPr>
          <w:szCs w:val="24"/>
          <w:rtl/>
        </w:rPr>
        <w:t xml:space="preserve"> שנה משנת שי</w:t>
      </w:r>
      <w:r>
        <w:rPr>
          <w:rFonts w:ascii="Calibri" w:eastAsia="Calibri" w:hAnsi="Calibri" w:cs="Calibri"/>
          <w:szCs w:val="24"/>
          <w:rtl/>
        </w:rPr>
        <w:t>"</w:t>
      </w:r>
      <w:r>
        <w:rPr>
          <w:szCs w:val="24"/>
          <w:rtl/>
        </w:rPr>
        <w:t>ט</w:t>
      </w:r>
      <w:r>
        <w:rPr>
          <w:rFonts w:ascii="Calibri" w:eastAsia="Calibri" w:hAnsi="Calibri" w:cs="Calibri"/>
          <w:szCs w:val="24"/>
          <w:rtl/>
        </w:rPr>
        <w:t>-</w:t>
      </w:r>
      <w:r>
        <w:rPr>
          <w:szCs w:val="24"/>
          <w:rtl/>
        </w:rPr>
        <w:t xml:space="preserve"> שפ</w:t>
      </w:r>
      <w:r>
        <w:rPr>
          <w:rFonts w:ascii="Calibri" w:eastAsia="Calibri" w:hAnsi="Calibri" w:cs="Calibri"/>
          <w:szCs w:val="24"/>
          <w:rtl/>
        </w:rPr>
        <w:t>"</w:t>
      </w:r>
      <w:r>
        <w:rPr>
          <w:szCs w:val="24"/>
          <w:rtl/>
        </w:rPr>
        <w:t>ט</w:t>
      </w:r>
      <w:r>
        <w:rPr>
          <w:rFonts w:ascii="Calibri" w:eastAsia="Calibri" w:hAnsi="Calibri" w:cs="Calibri"/>
          <w:szCs w:val="24"/>
          <w:rtl/>
        </w:rPr>
        <w:t>.</w:t>
      </w:r>
    </w:p>
    <w:p w14:paraId="7C178195" w14:textId="77777777" w:rsidR="00B1393D" w:rsidRDefault="00000000">
      <w:pPr>
        <w:spacing w:after="194" w:line="259" w:lineRule="auto"/>
        <w:ind w:left="-5" w:right="0" w:hanging="10"/>
        <w:jc w:val="left"/>
      </w:pPr>
      <w:r>
        <w:rPr>
          <w:b/>
          <w:bCs/>
          <w:szCs w:val="24"/>
          <w:rtl/>
        </w:rPr>
        <w:t>מלכות בני נבוכדנצר הרשע</w:t>
      </w:r>
    </w:p>
    <w:p w14:paraId="2CD32F4F" w14:textId="77777777" w:rsidR="00B1393D" w:rsidRDefault="00000000">
      <w:pPr>
        <w:ind w:right="0"/>
      </w:pPr>
      <w:r>
        <w:rPr>
          <w:szCs w:val="24"/>
          <w:rtl/>
        </w:rPr>
        <w:t>אוויל מרודך בנו מלך</w:t>
      </w:r>
      <w:r>
        <w:rPr>
          <w:rFonts w:ascii="Calibri" w:eastAsia="Calibri" w:hAnsi="Calibri" w:cs="Calibri"/>
          <w:szCs w:val="24"/>
          <w:rtl/>
        </w:rPr>
        <w:t xml:space="preserve"> </w:t>
      </w:r>
      <w:r>
        <w:rPr>
          <w:rFonts w:ascii="Calibri" w:eastAsia="Calibri" w:hAnsi="Calibri" w:cs="Calibri"/>
          <w:szCs w:val="24"/>
        </w:rPr>
        <w:t>23</w:t>
      </w:r>
      <w:r>
        <w:rPr>
          <w:szCs w:val="24"/>
          <w:rtl/>
        </w:rPr>
        <w:t xml:space="preserve"> שנה</w:t>
      </w:r>
      <w:r>
        <w:rPr>
          <w:rFonts w:ascii="Calibri" w:eastAsia="Calibri" w:hAnsi="Calibri" w:cs="Calibri"/>
          <w:szCs w:val="24"/>
          <w:rtl/>
        </w:rPr>
        <w:t>,</w:t>
      </w:r>
      <w:r>
        <w:rPr>
          <w:szCs w:val="24"/>
          <w:rtl/>
        </w:rPr>
        <w:t xml:space="preserve"> ובלשצאר בן אוויל מרודך מלך שנתיים בלבד</w:t>
      </w:r>
      <w:r>
        <w:rPr>
          <w:rFonts w:ascii="Calibri" w:eastAsia="Calibri" w:hAnsi="Calibri" w:cs="Calibri"/>
          <w:szCs w:val="24"/>
          <w:rtl/>
        </w:rPr>
        <w:t>,</w:t>
      </w:r>
      <w:r>
        <w:rPr>
          <w:szCs w:val="24"/>
          <w:rtl/>
        </w:rPr>
        <w:t xml:space="preserve"> בשנה שעלה אווילמרודך לשלטון</w:t>
      </w:r>
      <w:r>
        <w:rPr>
          <w:rFonts w:ascii="Calibri" w:eastAsia="Calibri" w:hAnsi="Calibri" w:cs="Calibri"/>
          <w:szCs w:val="24"/>
          <w:rtl/>
        </w:rPr>
        <w:t>,</w:t>
      </w:r>
      <w:r>
        <w:rPr>
          <w:szCs w:val="24"/>
          <w:rtl/>
        </w:rPr>
        <w:t xml:space="preserve"> שחרר את יהויכין ממאסרו לאחר</w:t>
      </w:r>
      <w:r>
        <w:rPr>
          <w:rFonts w:ascii="Calibri" w:eastAsia="Calibri" w:hAnsi="Calibri" w:cs="Calibri"/>
          <w:szCs w:val="24"/>
          <w:rtl/>
        </w:rPr>
        <w:t xml:space="preserve"> </w:t>
      </w:r>
      <w:r>
        <w:rPr>
          <w:rFonts w:ascii="Calibri" w:eastAsia="Calibri" w:hAnsi="Calibri" w:cs="Calibri"/>
          <w:szCs w:val="24"/>
        </w:rPr>
        <w:t>37</w:t>
      </w:r>
      <w:r>
        <w:rPr>
          <w:szCs w:val="24"/>
          <w:rtl/>
        </w:rPr>
        <w:t xml:space="preserve"> שנות מאסר</w:t>
      </w:r>
      <w:r>
        <w:rPr>
          <w:rFonts w:ascii="Calibri" w:eastAsia="Calibri" w:hAnsi="Calibri" w:cs="Calibri"/>
          <w:szCs w:val="24"/>
          <w:rtl/>
        </w:rPr>
        <w:t>.</w:t>
      </w:r>
    </w:p>
    <w:p w14:paraId="3CCABF0B" w14:textId="77777777" w:rsidR="00B1393D" w:rsidRDefault="00000000">
      <w:pPr>
        <w:ind w:right="0"/>
      </w:pPr>
      <w:r>
        <w:rPr>
          <w:szCs w:val="24"/>
          <w:rtl/>
        </w:rPr>
        <w:t>בשנת</w:t>
      </w:r>
      <w:r>
        <w:rPr>
          <w:rFonts w:ascii="Calibri" w:eastAsia="Calibri" w:hAnsi="Calibri" w:cs="Calibri"/>
          <w:szCs w:val="24"/>
          <w:rtl/>
        </w:rPr>
        <w:t xml:space="preserve"> </w:t>
      </w:r>
      <w:r>
        <w:rPr>
          <w:rFonts w:ascii="Calibri" w:eastAsia="Calibri" w:hAnsi="Calibri" w:cs="Calibri"/>
          <w:szCs w:val="24"/>
        </w:rPr>
        <w:t>70</w:t>
      </w:r>
      <w:r>
        <w:rPr>
          <w:szCs w:val="24"/>
          <w:rtl/>
        </w:rPr>
        <w:t xml:space="preserve"> למלכות משפחת נבוכדנצר</w:t>
      </w:r>
      <w:r>
        <w:rPr>
          <w:rFonts w:ascii="Calibri" w:eastAsia="Calibri" w:hAnsi="Calibri" w:cs="Calibri"/>
          <w:szCs w:val="24"/>
          <w:rtl/>
        </w:rPr>
        <w:t xml:space="preserve"> (</w:t>
      </w:r>
      <w:r>
        <w:rPr>
          <w:rFonts w:ascii="Calibri" w:eastAsia="Calibri" w:hAnsi="Calibri" w:cs="Calibri"/>
          <w:szCs w:val="24"/>
        </w:rPr>
        <w:t>45</w:t>
      </w:r>
      <w:r>
        <w:rPr>
          <w:szCs w:val="24"/>
          <w:rtl/>
        </w:rPr>
        <w:t xml:space="preserve"> שנה של נבוכדנצר</w:t>
      </w:r>
      <w:r>
        <w:rPr>
          <w:rFonts w:ascii="Calibri" w:eastAsia="Calibri" w:hAnsi="Calibri" w:cs="Calibri"/>
          <w:szCs w:val="24"/>
          <w:rtl/>
        </w:rPr>
        <w:t xml:space="preserve">, </w:t>
      </w:r>
      <w:r>
        <w:rPr>
          <w:rFonts w:ascii="Calibri" w:eastAsia="Calibri" w:hAnsi="Calibri" w:cs="Calibri"/>
          <w:szCs w:val="24"/>
        </w:rPr>
        <w:t>23</w:t>
      </w:r>
      <w:r>
        <w:rPr>
          <w:szCs w:val="24"/>
          <w:rtl/>
        </w:rPr>
        <w:t xml:space="preserve"> שנה של בנו אוויל מרודך</w:t>
      </w:r>
      <w:r>
        <w:rPr>
          <w:rFonts w:ascii="Calibri" w:eastAsia="Calibri" w:hAnsi="Calibri" w:cs="Calibri"/>
          <w:szCs w:val="24"/>
          <w:rtl/>
        </w:rPr>
        <w:t>,</w:t>
      </w:r>
      <w:r>
        <w:rPr>
          <w:szCs w:val="24"/>
          <w:rtl/>
        </w:rPr>
        <w:t>שנתיים של בלשצאר</w:t>
      </w:r>
      <w:r>
        <w:rPr>
          <w:rFonts w:ascii="Calibri" w:eastAsia="Calibri" w:hAnsi="Calibri" w:cs="Calibri"/>
          <w:szCs w:val="24"/>
          <w:rtl/>
        </w:rPr>
        <w:t>)</w:t>
      </w:r>
      <w:r>
        <w:rPr>
          <w:szCs w:val="24"/>
          <w:rtl/>
        </w:rPr>
        <w:t xml:space="preserve"> הוציא בלשצאר במשתה שערך את כלי בית המקדש והציגם לראווהואמר שכיון שעברו</w:t>
      </w:r>
      <w:r>
        <w:rPr>
          <w:rFonts w:ascii="Calibri" w:eastAsia="Calibri" w:hAnsi="Calibri" w:cs="Calibri"/>
          <w:szCs w:val="24"/>
          <w:rtl/>
        </w:rPr>
        <w:t xml:space="preserve"> </w:t>
      </w:r>
      <w:r>
        <w:rPr>
          <w:rFonts w:ascii="Calibri" w:eastAsia="Calibri" w:hAnsi="Calibri" w:cs="Calibri"/>
          <w:szCs w:val="24"/>
        </w:rPr>
        <w:t>70</w:t>
      </w:r>
      <w:r>
        <w:rPr>
          <w:szCs w:val="24"/>
          <w:rtl/>
        </w:rPr>
        <w:t xml:space="preserve"> שנה וישראל לא נגאלו כנבואת הנביאים יותר לא יגאלו ישראל</w:t>
      </w:r>
      <w:r>
        <w:rPr>
          <w:rFonts w:ascii="Calibri" w:eastAsia="Calibri" w:hAnsi="Calibri" w:cs="Calibri"/>
          <w:szCs w:val="24"/>
          <w:rtl/>
        </w:rPr>
        <w:t>,</w:t>
      </w:r>
      <w:r>
        <w:rPr>
          <w:szCs w:val="24"/>
          <w:rtl/>
        </w:rPr>
        <w:t xml:space="preserve"> אך הואטעה כי הנביא ניבא</w:t>
      </w:r>
      <w:r>
        <w:rPr>
          <w:rFonts w:ascii="Calibri" w:eastAsia="Calibri" w:hAnsi="Calibri" w:cs="Calibri"/>
          <w:szCs w:val="24"/>
          <w:rtl/>
        </w:rPr>
        <w:t xml:space="preserve"> </w:t>
      </w:r>
      <w:r>
        <w:rPr>
          <w:rFonts w:ascii="Calibri" w:eastAsia="Calibri" w:hAnsi="Calibri" w:cs="Calibri"/>
          <w:szCs w:val="24"/>
        </w:rPr>
        <w:t>70</w:t>
      </w:r>
      <w:r>
        <w:rPr>
          <w:szCs w:val="24"/>
          <w:rtl/>
        </w:rPr>
        <w:t xml:space="preserve"> שנה לחורבות ירושלים ובאותו לילה נהרג בלשצאר ע</w:t>
      </w:r>
      <w:r>
        <w:rPr>
          <w:rFonts w:ascii="Calibri" w:eastAsia="Calibri" w:hAnsi="Calibri" w:cs="Calibri"/>
          <w:szCs w:val="24"/>
          <w:rtl/>
        </w:rPr>
        <w:t>"</w:t>
      </w:r>
      <w:r>
        <w:rPr>
          <w:szCs w:val="24"/>
          <w:rtl/>
        </w:rPr>
        <w:t>י דריוש המדיובכך הסתיימה מלכות נבוכדנצר ובניו</w:t>
      </w:r>
      <w:r>
        <w:rPr>
          <w:rFonts w:ascii="Calibri" w:eastAsia="Calibri" w:hAnsi="Calibri" w:cs="Calibri"/>
          <w:szCs w:val="24"/>
          <w:rtl/>
        </w:rPr>
        <w:t>.</w:t>
      </w:r>
    </w:p>
    <w:p w14:paraId="490FDE90" w14:textId="77777777" w:rsidR="00B1393D" w:rsidRDefault="00000000">
      <w:pPr>
        <w:spacing w:after="194" w:line="259" w:lineRule="auto"/>
        <w:ind w:left="-5" w:right="0" w:hanging="10"/>
        <w:jc w:val="left"/>
      </w:pPr>
      <w:r>
        <w:rPr>
          <w:b/>
          <w:bCs/>
          <w:szCs w:val="24"/>
          <w:rtl/>
        </w:rPr>
        <w:lastRenderedPageBreak/>
        <w:t>מלכות דריוש המדי</w:t>
      </w:r>
      <w:r>
        <w:rPr>
          <w:rFonts w:ascii="Calibri" w:eastAsia="Calibri" w:hAnsi="Calibri" w:cs="Calibri"/>
          <w:b/>
          <w:bCs/>
          <w:szCs w:val="24"/>
          <w:rtl/>
        </w:rPr>
        <w:t>.</w:t>
      </w:r>
    </w:p>
    <w:p w14:paraId="00DA24CA" w14:textId="77777777" w:rsidR="00B1393D" w:rsidRDefault="00000000">
      <w:pPr>
        <w:ind w:right="0"/>
      </w:pPr>
      <w:r>
        <w:rPr>
          <w:szCs w:val="24"/>
          <w:rtl/>
        </w:rPr>
        <w:t>בשנת ג</w:t>
      </w:r>
      <w:r>
        <w:rPr>
          <w:rFonts w:ascii="Calibri" w:eastAsia="Calibri" w:hAnsi="Calibri" w:cs="Calibri"/>
          <w:szCs w:val="24"/>
          <w:rtl/>
        </w:rPr>
        <w:t>'</w:t>
      </w:r>
      <w:r>
        <w:rPr>
          <w:szCs w:val="24"/>
          <w:rtl/>
        </w:rPr>
        <w:t xml:space="preserve"> אלפים שפ</w:t>
      </w:r>
      <w:r>
        <w:rPr>
          <w:rFonts w:ascii="Calibri" w:eastAsia="Calibri" w:hAnsi="Calibri" w:cs="Calibri"/>
          <w:szCs w:val="24"/>
          <w:rtl/>
        </w:rPr>
        <w:t>"</w:t>
      </w:r>
      <w:r>
        <w:rPr>
          <w:szCs w:val="24"/>
          <w:rtl/>
        </w:rPr>
        <w:t>ט</w:t>
      </w:r>
      <w:r>
        <w:rPr>
          <w:rFonts w:ascii="Calibri" w:eastAsia="Calibri" w:hAnsi="Calibri" w:cs="Calibri"/>
          <w:szCs w:val="24"/>
          <w:rtl/>
        </w:rPr>
        <w:t xml:space="preserve"> (</w:t>
      </w:r>
      <w:r>
        <w:rPr>
          <w:rFonts w:ascii="Calibri" w:eastAsia="Calibri" w:hAnsi="Calibri" w:cs="Calibri"/>
          <w:szCs w:val="24"/>
        </w:rPr>
        <w:t>3</w:t>
      </w:r>
      <w:r>
        <w:rPr>
          <w:rFonts w:ascii="Calibri" w:eastAsia="Calibri" w:hAnsi="Calibri" w:cs="Calibri"/>
          <w:szCs w:val="24"/>
          <w:rtl/>
        </w:rPr>
        <w:t>,</w:t>
      </w:r>
      <w:r>
        <w:rPr>
          <w:rFonts w:ascii="Calibri" w:eastAsia="Calibri" w:hAnsi="Calibri" w:cs="Calibri"/>
          <w:szCs w:val="24"/>
        </w:rPr>
        <w:t>389</w:t>
      </w:r>
      <w:r>
        <w:rPr>
          <w:rFonts w:ascii="Calibri" w:eastAsia="Calibri" w:hAnsi="Calibri" w:cs="Calibri"/>
          <w:szCs w:val="24"/>
          <w:rtl/>
        </w:rPr>
        <w:t>)</w:t>
      </w:r>
      <w:r>
        <w:rPr>
          <w:szCs w:val="24"/>
          <w:rtl/>
        </w:rPr>
        <w:t xml:space="preserve"> החלה המעצמה הפרסית ששלטה בכל העולם</w:t>
      </w:r>
      <w:r>
        <w:rPr>
          <w:rFonts w:ascii="Calibri" w:eastAsia="Calibri" w:hAnsi="Calibri" w:cs="Calibri"/>
          <w:szCs w:val="24"/>
          <w:rtl/>
        </w:rPr>
        <w:t xml:space="preserve"> </w:t>
      </w:r>
      <w:r>
        <w:rPr>
          <w:rFonts w:ascii="Calibri" w:eastAsia="Calibri" w:hAnsi="Calibri" w:cs="Calibri"/>
          <w:szCs w:val="24"/>
        </w:rPr>
        <w:t>52</w:t>
      </w:r>
      <w:r>
        <w:rPr>
          <w:szCs w:val="24"/>
          <w:rtl/>
        </w:rPr>
        <w:t xml:space="preserve"> שנה</w:t>
      </w:r>
      <w:r>
        <w:rPr>
          <w:rFonts w:ascii="Calibri" w:eastAsia="Calibri" w:hAnsi="Calibri" w:cs="Calibri"/>
          <w:szCs w:val="24"/>
          <w:rtl/>
        </w:rPr>
        <w:t xml:space="preserve">, </w:t>
      </w:r>
      <w:r>
        <w:rPr>
          <w:rFonts w:ascii="Calibri" w:eastAsia="Calibri" w:hAnsi="Calibri" w:cs="Calibri"/>
          <w:szCs w:val="24"/>
        </w:rPr>
        <w:t>18</w:t>
      </w:r>
      <w:r>
        <w:rPr>
          <w:szCs w:val="24"/>
          <w:rtl/>
        </w:rPr>
        <w:t>שנה עד שנבנה ביהמ</w:t>
      </w:r>
      <w:r>
        <w:rPr>
          <w:rFonts w:ascii="Calibri" w:eastAsia="Calibri" w:hAnsi="Calibri" w:cs="Calibri"/>
          <w:szCs w:val="24"/>
          <w:rtl/>
        </w:rPr>
        <w:t>"</w:t>
      </w:r>
      <w:r>
        <w:rPr>
          <w:szCs w:val="24"/>
          <w:rtl/>
        </w:rPr>
        <w:t>ק</w:t>
      </w:r>
      <w:r>
        <w:rPr>
          <w:rFonts w:ascii="Calibri" w:eastAsia="Calibri" w:hAnsi="Calibri" w:cs="Calibri"/>
          <w:szCs w:val="24"/>
          <w:rtl/>
        </w:rPr>
        <w:t>,</w:t>
      </w:r>
      <w:r>
        <w:rPr>
          <w:szCs w:val="24"/>
          <w:rtl/>
        </w:rPr>
        <w:t xml:space="preserve"> ו</w:t>
      </w:r>
      <w:r>
        <w:rPr>
          <w:rFonts w:ascii="Calibri" w:eastAsia="Calibri" w:hAnsi="Calibri" w:cs="Calibri"/>
          <w:szCs w:val="24"/>
          <w:rtl/>
        </w:rPr>
        <w:t>-</w:t>
      </w:r>
      <w:r>
        <w:rPr>
          <w:rFonts w:ascii="Calibri" w:eastAsia="Calibri" w:hAnsi="Calibri" w:cs="Calibri"/>
          <w:szCs w:val="24"/>
        </w:rPr>
        <w:t>34</w:t>
      </w:r>
      <w:r>
        <w:rPr>
          <w:szCs w:val="24"/>
          <w:rtl/>
        </w:rPr>
        <w:t xml:space="preserve"> שנה לאחר בניתו</w:t>
      </w:r>
      <w:r>
        <w:rPr>
          <w:rFonts w:ascii="Calibri" w:eastAsia="Calibri" w:hAnsi="Calibri" w:cs="Calibri"/>
          <w:szCs w:val="24"/>
          <w:rtl/>
        </w:rPr>
        <w:t>,</w:t>
      </w:r>
      <w:r>
        <w:rPr>
          <w:szCs w:val="24"/>
          <w:rtl/>
        </w:rPr>
        <w:t xml:space="preserve"> ונמשכה מלכותו שנה אחת</w:t>
      </w:r>
      <w:r>
        <w:rPr>
          <w:rFonts w:ascii="Calibri" w:eastAsia="Calibri" w:hAnsi="Calibri" w:cs="Calibri"/>
          <w:szCs w:val="24"/>
          <w:rtl/>
        </w:rPr>
        <w:t>,</w:t>
      </w:r>
      <w:r>
        <w:rPr>
          <w:szCs w:val="24"/>
          <w:rtl/>
        </w:rPr>
        <w:t xml:space="preserve"> הוא היה חמיו שלכורש ובגיל</w:t>
      </w:r>
      <w:r>
        <w:rPr>
          <w:rFonts w:ascii="Calibri" w:eastAsia="Calibri" w:hAnsi="Calibri" w:cs="Calibri"/>
          <w:szCs w:val="24"/>
          <w:rtl/>
        </w:rPr>
        <w:t xml:space="preserve"> </w:t>
      </w:r>
      <w:r>
        <w:rPr>
          <w:rFonts w:ascii="Calibri" w:eastAsia="Calibri" w:hAnsi="Calibri" w:cs="Calibri"/>
          <w:szCs w:val="24"/>
        </w:rPr>
        <w:t>62</w:t>
      </w:r>
      <w:r>
        <w:rPr>
          <w:szCs w:val="24"/>
          <w:rtl/>
        </w:rPr>
        <w:t xml:space="preserve"> מלך</w:t>
      </w:r>
      <w:r>
        <w:rPr>
          <w:rFonts w:ascii="Calibri" w:eastAsia="Calibri" w:hAnsi="Calibri" w:cs="Calibri"/>
          <w:szCs w:val="24"/>
          <w:rtl/>
        </w:rPr>
        <w:t>,</w:t>
      </w:r>
      <w:r>
        <w:rPr>
          <w:szCs w:val="24"/>
          <w:rtl/>
        </w:rPr>
        <w:t xml:space="preserve"> דהיינו נולד בזמן שכבש נבוכדנצר את ירושלים בזמן יהויקים</w:t>
      </w:r>
      <w:r>
        <w:rPr>
          <w:rFonts w:ascii="Calibri" w:eastAsia="Calibri" w:hAnsi="Calibri" w:cs="Calibri"/>
          <w:szCs w:val="24"/>
          <w:rtl/>
        </w:rPr>
        <w:t>,</w:t>
      </w:r>
      <w:r>
        <w:rPr>
          <w:szCs w:val="24"/>
          <w:rtl/>
        </w:rPr>
        <w:t xml:space="preserve"> ולאחרשמלך שנה הוא ויתר על המלכות לטובת חתנו כורש</w:t>
      </w:r>
      <w:r>
        <w:rPr>
          <w:rFonts w:ascii="Calibri" w:eastAsia="Calibri" w:hAnsi="Calibri" w:cs="Calibri"/>
          <w:szCs w:val="24"/>
          <w:rtl/>
        </w:rPr>
        <w:t>,</w:t>
      </w:r>
      <w:r>
        <w:rPr>
          <w:szCs w:val="24"/>
          <w:rtl/>
        </w:rPr>
        <w:t xml:space="preserve"> וי</w:t>
      </w:r>
      <w:r>
        <w:rPr>
          <w:rFonts w:ascii="Calibri" w:eastAsia="Calibri" w:hAnsi="Calibri" w:cs="Calibri"/>
          <w:szCs w:val="24"/>
          <w:rtl/>
        </w:rPr>
        <w:t>"</w:t>
      </w:r>
      <w:r>
        <w:rPr>
          <w:szCs w:val="24"/>
          <w:rtl/>
        </w:rPr>
        <w:t>א שאחר שנה נפטר וכורש ירשו</w:t>
      </w:r>
      <w:r>
        <w:rPr>
          <w:rFonts w:ascii="Calibri" w:eastAsia="Calibri" w:hAnsi="Calibri" w:cs="Calibri"/>
          <w:szCs w:val="24"/>
          <w:rtl/>
        </w:rPr>
        <w:t>.</w:t>
      </w:r>
    </w:p>
    <w:p w14:paraId="4BC21121" w14:textId="77777777" w:rsidR="00B1393D" w:rsidRDefault="00000000">
      <w:pPr>
        <w:spacing w:after="194" w:line="259" w:lineRule="auto"/>
        <w:ind w:left="-5" w:right="0" w:hanging="10"/>
        <w:jc w:val="left"/>
      </w:pPr>
      <w:r>
        <w:rPr>
          <w:b/>
          <w:bCs/>
          <w:szCs w:val="24"/>
          <w:rtl/>
        </w:rPr>
        <w:t>מלכות פרס</w:t>
      </w:r>
      <w:r>
        <w:rPr>
          <w:rFonts w:ascii="Calibri" w:eastAsia="Calibri" w:hAnsi="Calibri" w:cs="Calibri"/>
          <w:b/>
          <w:bCs/>
          <w:szCs w:val="24"/>
          <w:rtl/>
        </w:rPr>
        <w:t xml:space="preserve"> -</w:t>
      </w:r>
      <w:r>
        <w:rPr>
          <w:b/>
          <w:bCs/>
          <w:szCs w:val="24"/>
          <w:rtl/>
        </w:rPr>
        <w:t xml:space="preserve"> כורש</w:t>
      </w:r>
      <w:r>
        <w:rPr>
          <w:rFonts w:ascii="Calibri" w:eastAsia="Calibri" w:hAnsi="Calibri" w:cs="Calibri"/>
          <w:b/>
          <w:bCs/>
          <w:szCs w:val="24"/>
          <w:rtl/>
        </w:rPr>
        <w:t>.</w:t>
      </w:r>
    </w:p>
    <w:p w14:paraId="6F17FE39" w14:textId="77777777" w:rsidR="00B1393D" w:rsidRDefault="00000000">
      <w:pPr>
        <w:ind w:right="0"/>
      </w:pPr>
      <w:r>
        <w:rPr>
          <w:szCs w:val="24"/>
          <w:rtl/>
        </w:rPr>
        <w:t>ואחרי דריוש המדי מלך כורש הפרסי</w:t>
      </w:r>
      <w:r>
        <w:rPr>
          <w:rFonts w:ascii="Calibri" w:eastAsia="Calibri" w:hAnsi="Calibri" w:cs="Calibri"/>
          <w:szCs w:val="24"/>
          <w:rtl/>
        </w:rPr>
        <w:t xml:space="preserve"> (</w:t>
      </w:r>
      <w:r>
        <w:rPr>
          <w:rFonts w:ascii="Calibri" w:eastAsia="Calibri" w:hAnsi="Calibri" w:cs="Calibri"/>
          <w:szCs w:val="24"/>
        </w:rPr>
        <w:t>3</w:t>
      </w:r>
      <w:r>
        <w:rPr>
          <w:szCs w:val="24"/>
          <w:rtl/>
        </w:rPr>
        <w:t xml:space="preserve"> שמות היו לו ארתחשסתא</w:t>
      </w:r>
      <w:r>
        <w:rPr>
          <w:rFonts w:ascii="Calibri" w:eastAsia="Calibri" w:hAnsi="Calibri" w:cs="Calibri"/>
          <w:szCs w:val="24"/>
          <w:rtl/>
        </w:rPr>
        <w:t>,</w:t>
      </w:r>
      <w:r>
        <w:rPr>
          <w:szCs w:val="24"/>
          <w:rtl/>
        </w:rPr>
        <w:t xml:space="preserve"> דריוש</w:t>
      </w:r>
      <w:r>
        <w:rPr>
          <w:rFonts w:ascii="Calibri" w:eastAsia="Calibri" w:hAnsi="Calibri" w:cs="Calibri"/>
          <w:szCs w:val="24"/>
          <w:rtl/>
        </w:rPr>
        <w:t>,</w:t>
      </w:r>
      <w:r>
        <w:rPr>
          <w:szCs w:val="24"/>
          <w:rtl/>
        </w:rPr>
        <w:t xml:space="preserve"> כורש</w:t>
      </w:r>
      <w:r>
        <w:rPr>
          <w:rFonts w:ascii="Calibri" w:eastAsia="Calibri" w:hAnsi="Calibri" w:cs="Calibri"/>
          <w:szCs w:val="24"/>
          <w:rtl/>
        </w:rPr>
        <w:t>),</w:t>
      </w:r>
      <w:r>
        <w:rPr>
          <w:szCs w:val="24"/>
          <w:rtl/>
        </w:rPr>
        <w:t xml:space="preserve"> שעלהלשלטון ונקרא בגמ</w:t>
      </w:r>
      <w:r>
        <w:rPr>
          <w:rFonts w:ascii="Calibri" w:eastAsia="Calibri" w:hAnsi="Calibri" w:cs="Calibri"/>
          <w:szCs w:val="24"/>
          <w:rtl/>
        </w:rPr>
        <w:t>'</w:t>
      </w:r>
      <w:r>
        <w:rPr>
          <w:szCs w:val="24"/>
          <w:rtl/>
        </w:rPr>
        <w:t xml:space="preserve"> פקידה במקצת שהוא התיר לעמ</w:t>
      </w:r>
      <w:r>
        <w:rPr>
          <w:rFonts w:ascii="Calibri" w:eastAsia="Calibri" w:hAnsi="Calibri" w:cs="Calibri"/>
          <w:szCs w:val="24"/>
          <w:rtl/>
        </w:rPr>
        <w:t>"</w:t>
      </w:r>
      <w:r>
        <w:rPr>
          <w:szCs w:val="24"/>
          <w:rtl/>
        </w:rPr>
        <w:t>י להתחיל לבנות ביהמ</w:t>
      </w:r>
      <w:r>
        <w:rPr>
          <w:rFonts w:ascii="Calibri" w:eastAsia="Calibri" w:hAnsi="Calibri" w:cs="Calibri"/>
          <w:szCs w:val="24"/>
          <w:rtl/>
        </w:rPr>
        <w:t>"</w:t>
      </w:r>
      <w:r>
        <w:rPr>
          <w:szCs w:val="24"/>
          <w:rtl/>
        </w:rPr>
        <w:t>ק ובזכות זהמצה את כל האוצרות שהטמין נבוכדנצר בנהר פרת וזוהי נבואת ישעיהו</w:t>
      </w:r>
      <w:r>
        <w:rPr>
          <w:rFonts w:ascii="Calibri" w:eastAsia="Calibri" w:hAnsi="Calibri" w:cs="Calibri"/>
          <w:szCs w:val="24"/>
          <w:rtl/>
        </w:rPr>
        <w:t xml:space="preserve"> </w:t>
      </w:r>
      <w:r>
        <w:rPr>
          <w:rFonts w:ascii="Calibri" w:eastAsia="Calibri" w:hAnsi="Calibri" w:cs="Calibri"/>
          <w:szCs w:val="24"/>
        </w:rPr>
        <w:t>100</w:t>
      </w:r>
      <w:r>
        <w:rPr>
          <w:szCs w:val="24"/>
          <w:rtl/>
        </w:rPr>
        <w:t xml:space="preserve"> שנה קודם לכן עלמשיחי כורש</w:t>
      </w:r>
      <w:r>
        <w:rPr>
          <w:rFonts w:ascii="Calibri" w:eastAsia="Calibri" w:hAnsi="Calibri" w:cs="Calibri"/>
          <w:szCs w:val="24"/>
          <w:rtl/>
        </w:rPr>
        <w:t>.</w:t>
      </w:r>
    </w:p>
    <w:p w14:paraId="0680B0D8" w14:textId="77777777" w:rsidR="00B1393D" w:rsidRDefault="00000000">
      <w:pPr>
        <w:spacing w:after="194" w:line="259" w:lineRule="auto"/>
        <w:ind w:left="-5" w:right="0" w:hanging="10"/>
        <w:jc w:val="left"/>
      </w:pPr>
      <w:r>
        <w:rPr>
          <w:b/>
          <w:bCs/>
          <w:szCs w:val="24"/>
          <w:rtl/>
        </w:rPr>
        <w:t>תחילת בניית בית המקדש השני והפסקתה</w:t>
      </w:r>
      <w:r>
        <w:rPr>
          <w:rFonts w:ascii="Calibri" w:eastAsia="Calibri" w:hAnsi="Calibri" w:cs="Calibri"/>
          <w:b/>
          <w:bCs/>
          <w:szCs w:val="24"/>
          <w:rtl/>
        </w:rPr>
        <w:t>.</w:t>
      </w:r>
    </w:p>
    <w:p w14:paraId="120D03BF" w14:textId="77777777" w:rsidR="00B1393D" w:rsidRDefault="00000000">
      <w:pPr>
        <w:ind w:right="0"/>
      </w:pPr>
      <w:r>
        <w:rPr>
          <w:szCs w:val="24"/>
          <w:rtl/>
        </w:rPr>
        <w:t>כשנתנה הרשות לבנות את ביהמ</w:t>
      </w:r>
      <w:r>
        <w:rPr>
          <w:rFonts w:ascii="Calibri" w:eastAsia="Calibri" w:hAnsi="Calibri" w:cs="Calibri"/>
          <w:szCs w:val="24"/>
          <w:rtl/>
        </w:rPr>
        <w:t>"</w:t>
      </w:r>
      <w:r>
        <w:rPr>
          <w:szCs w:val="24"/>
          <w:rtl/>
        </w:rPr>
        <w:t>ק עלו זרובבל עם עשרה מגדולי ישראל ובניהם מרדכי יחדעם למעלה מארבעים אלף מעמ</w:t>
      </w:r>
      <w:r>
        <w:rPr>
          <w:rFonts w:ascii="Calibri" w:eastAsia="Calibri" w:hAnsi="Calibri" w:cs="Calibri"/>
          <w:szCs w:val="24"/>
          <w:rtl/>
        </w:rPr>
        <w:t>"</w:t>
      </w:r>
      <w:r>
        <w:rPr>
          <w:szCs w:val="24"/>
          <w:rtl/>
        </w:rPr>
        <w:t>י כדי לבנות את ביהמ</w:t>
      </w:r>
      <w:r>
        <w:rPr>
          <w:rFonts w:ascii="Calibri" w:eastAsia="Calibri" w:hAnsi="Calibri" w:cs="Calibri"/>
          <w:szCs w:val="24"/>
          <w:rtl/>
        </w:rPr>
        <w:t>"</w:t>
      </w:r>
      <w:r>
        <w:rPr>
          <w:szCs w:val="24"/>
          <w:rtl/>
        </w:rPr>
        <w:t>ק</w:t>
      </w:r>
      <w:r>
        <w:rPr>
          <w:rFonts w:ascii="Calibri" w:eastAsia="Calibri" w:hAnsi="Calibri" w:cs="Calibri"/>
          <w:szCs w:val="24"/>
          <w:rtl/>
        </w:rPr>
        <w:t>,</w:t>
      </w:r>
      <w:r>
        <w:rPr>
          <w:szCs w:val="24"/>
          <w:rtl/>
        </w:rPr>
        <w:t xml:space="preserve"> בתחילה בר</w:t>
      </w:r>
      <w:r>
        <w:rPr>
          <w:rFonts w:ascii="Calibri" w:eastAsia="Calibri" w:hAnsi="Calibri" w:cs="Calibri"/>
          <w:szCs w:val="24"/>
          <w:rtl/>
        </w:rPr>
        <w:t>"</w:t>
      </w:r>
      <w:r>
        <w:rPr>
          <w:szCs w:val="24"/>
          <w:rtl/>
        </w:rPr>
        <w:t>ה הועמד יסוד ביהמ</w:t>
      </w:r>
      <w:r>
        <w:rPr>
          <w:rFonts w:ascii="Calibri" w:eastAsia="Calibri" w:hAnsi="Calibri" w:cs="Calibri"/>
          <w:szCs w:val="24"/>
          <w:rtl/>
        </w:rPr>
        <w:t>"</w:t>
      </w:r>
      <w:r>
        <w:rPr>
          <w:szCs w:val="24"/>
          <w:rtl/>
        </w:rPr>
        <w:t>ק</w:t>
      </w:r>
      <w:r>
        <w:rPr>
          <w:rFonts w:ascii="Calibri" w:eastAsia="Calibri" w:hAnsi="Calibri" w:cs="Calibri"/>
          <w:szCs w:val="24"/>
          <w:rtl/>
        </w:rPr>
        <w:t>,</w:t>
      </w:r>
      <w:r>
        <w:rPr>
          <w:szCs w:val="24"/>
          <w:rtl/>
        </w:rPr>
        <w:t>ומיד הגיעו הכותים והשומרונים וביקשו לעזור ולא הסכימו להם</w:t>
      </w:r>
      <w:r>
        <w:rPr>
          <w:rFonts w:ascii="Calibri" w:eastAsia="Calibri" w:hAnsi="Calibri" w:cs="Calibri"/>
          <w:szCs w:val="24"/>
          <w:rtl/>
        </w:rPr>
        <w:t>,</w:t>
      </w:r>
      <w:r>
        <w:rPr>
          <w:szCs w:val="24"/>
          <w:rtl/>
        </w:rPr>
        <w:t xml:space="preserve"> ומשום כך שלחו סנבלטוטוביה ושמשי הסופר בנו של המן יחד עם שאר בניו של המן מכתב שטנה לכורש שהיהודיםבונים חומה בירושלים כדי לבגוד בו</w:t>
      </w:r>
      <w:r>
        <w:rPr>
          <w:rFonts w:ascii="Calibri" w:eastAsia="Calibri" w:hAnsi="Calibri" w:cs="Calibri"/>
          <w:szCs w:val="24"/>
          <w:rtl/>
        </w:rPr>
        <w:t>,</w:t>
      </w:r>
      <w:r>
        <w:rPr>
          <w:szCs w:val="24"/>
          <w:rtl/>
        </w:rPr>
        <w:t xml:space="preserve"> וע</w:t>
      </w:r>
      <w:r>
        <w:rPr>
          <w:rFonts w:ascii="Calibri" w:eastAsia="Calibri" w:hAnsi="Calibri" w:cs="Calibri"/>
          <w:szCs w:val="24"/>
          <w:rtl/>
        </w:rPr>
        <w:t>"</w:t>
      </w:r>
      <w:r>
        <w:rPr>
          <w:szCs w:val="24"/>
          <w:rtl/>
        </w:rPr>
        <w:t>י כך לא הסכים כורש שימשיכו את הבניה כמבוארבעזרא</w:t>
      </w:r>
      <w:r>
        <w:rPr>
          <w:rFonts w:ascii="Calibri" w:eastAsia="Calibri" w:hAnsi="Calibri" w:cs="Calibri"/>
          <w:szCs w:val="24"/>
          <w:rtl/>
        </w:rPr>
        <w:t xml:space="preserve"> (</w:t>
      </w:r>
      <w:r>
        <w:rPr>
          <w:szCs w:val="24"/>
          <w:rtl/>
        </w:rPr>
        <w:t>פ</w:t>
      </w:r>
      <w:r>
        <w:rPr>
          <w:rFonts w:ascii="Calibri" w:eastAsia="Calibri" w:hAnsi="Calibri" w:cs="Calibri"/>
          <w:szCs w:val="24"/>
          <w:rtl/>
        </w:rPr>
        <w:t>"</w:t>
      </w:r>
      <w:r>
        <w:rPr>
          <w:szCs w:val="24"/>
          <w:rtl/>
        </w:rPr>
        <w:t>ד פס</w:t>
      </w:r>
      <w:r>
        <w:rPr>
          <w:rFonts w:ascii="Calibri" w:eastAsia="Calibri" w:hAnsi="Calibri" w:cs="Calibri"/>
          <w:szCs w:val="24"/>
          <w:rtl/>
        </w:rPr>
        <w:t>'</w:t>
      </w:r>
      <w:r>
        <w:rPr>
          <w:szCs w:val="24"/>
          <w:rtl/>
        </w:rPr>
        <w:t xml:space="preserve"> א</w:t>
      </w:r>
      <w:r>
        <w:rPr>
          <w:rFonts w:ascii="Calibri" w:eastAsia="Calibri" w:hAnsi="Calibri" w:cs="Calibri"/>
          <w:szCs w:val="24"/>
          <w:rtl/>
        </w:rPr>
        <w:t>-</w:t>
      </w:r>
      <w:r>
        <w:rPr>
          <w:szCs w:val="24"/>
          <w:rtl/>
        </w:rPr>
        <w:t xml:space="preserve"> כד</w:t>
      </w:r>
      <w:r>
        <w:rPr>
          <w:rFonts w:ascii="Calibri" w:eastAsia="Calibri" w:hAnsi="Calibri" w:cs="Calibri"/>
          <w:szCs w:val="24"/>
          <w:rtl/>
        </w:rPr>
        <w:t>)</w:t>
      </w:r>
      <w:r>
        <w:rPr>
          <w:szCs w:val="24"/>
          <w:rtl/>
        </w:rPr>
        <w:t xml:space="preserve"> וזאת כיון שעדין נשארו עוד</w:t>
      </w:r>
      <w:r>
        <w:rPr>
          <w:rFonts w:ascii="Calibri" w:eastAsia="Calibri" w:hAnsi="Calibri" w:cs="Calibri"/>
          <w:szCs w:val="24"/>
          <w:rtl/>
        </w:rPr>
        <w:t xml:space="preserve"> </w:t>
      </w:r>
      <w:r>
        <w:rPr>
          <w:rFonts w:ascii="Calibri" w:eastAsia="Calibri" w:hAnsi="Calibri" w:cs="Calibri"/>
          <w:szCs w:val="24"/>
        </w:rPr>
        <w:t>18</w:t>
      </w:r>
      <w:r>
        <w:rPr>
          <w:szCs w:val="24"/>
          <w:rtl/>
        </w:rPr>
        <w:t xml:space="preserve"> שנה מגלות בבל</w:t>
      </w:r>
      <w:r>
        <w:rPr>
          <w:rFonts w:ascii="Calibri" w:eastAsia="Calibri" w:hAnsi="Calibri" w:cs="Calibri"/>
          <w:szCs w:val="24"/>
          <w:rtl/>
        </w:rPr>
        <w:t>.</w:t>
      </w:r>
    </w:p>
    <w:p w14:paraId="18556F7C" w14:textId="77777777" w:rsidR="00B1393D" w:rsidRDefault="00000000">
      <w:pPr>
        <w:spacing w:after="194" w:line="259" w:lineRule="auto"/>
        <w:ind w:left="-5" w:right="0" w:hanging="10"/>
        <w:jc w:val="left"/>
      </w:pPr>
      <w:r>
        <w:rPr>
          <w:b/>
          <w:bCs/>
          <w:szCs w:val="24"/>
          <w:rtl/>
        </w:rPr>
        <w:t>מות כורש</w:t>
      </w:r>
      <w:r>
        <w:rPr>
          <w:rFonts w:ascii="Calibri" w:eastAsia="Calibri" w:hAnsi="Calibri" w:cs="Calibri"/>
          <w:b/>
          <w:bCs/>
          <w:szCs w:val="24"/>
          <w:rtl/>
        </w:rPr>
        <w:t>.</w:t>
      </w:r>
    </w:p>
    <w:p w14:paraId="20A2AB43" w14:textId="77777777" w:rsidR="00B1393D" w:rsidRDefault="00000000">
      <w:pPr>
        <w:ind w:right="0"/>
      </w:pPr>
      <w:r>
        <w:rPr>
          <w:szCs w:val="24"/>
          <w:rtl/>
        </w:rPr>
        <w:t>בשנת ג</w:t>
      </w:r>
      <w:r>
        <w:rPr>
          <w:rFonts w:ascii="Calibri" w:eastAsia="Calibri" w:hAnsi="Calibri" w:cs="Calibri"/>
          <w:szCs w:val="24"/>
          <w:rtl/>
        </w:rPr>
        <w:t>'</w:t>
      </w:r>
      <w:r>
        <w:rPr>
          <w:szCs w:val="24"/>
          <w:rtl/>
        </w:rPr>
        <w:t xml:space="preserve"> אלפים שצ</w:t>
      </w:r>
      <w:r>
        <w:rPr>
          <w:rFonts w:ascii="Calibri" w:eastAsia="Calibri" w:hAnsi="Calibri" w:cs="Calibri"/>
          <w:szCs w:val="24"/>
          <w:rtl/>
        </w:rPr>
        <w:t>"</w:t>
      </w:r>
      <w:r>
        <w:rPr>
          <w:szCs w:val="24"/>
          <w:rtl/>
        </w:rPr>
        <w:t>ג מת כורש ולדעת רש</w:t>
      </w:r>
      <w:r>
        <w:rPr>
          <w:rFonts w:ascii="Calibri" w:eastAsia="Calibri" w:hAnsi="Calibri" w:cs="Calibri"/>
          <w:szCs w:val="24"/>
          <w:rtl/>
        </w:rPr>
        <w:t>"</w:t>
      </w:r>
      <w:r>
        <w:rPr>
          <w:szCs w:val="24"/>
          <w:rtl/>
        </w:rPr>
        <w:t>י</w:t>
      </w:r>
      <w:r>
        <w:rPr>
          <w:rFonts w:ascii="Calibri" w:eastAsia="Calibri" w:hAnsi="Calibri" w:cs="Calibri"/>
          <w:szCs w:val="24"/>
          <w:rtl/>
        </w:rPr>
        <w:t xml:space="preserve"> (</w:t>
      </w:r>
      <w:r>
        <w:rPr>
          <w:szCs w:val="24"/>
          <w:rtl/>
        </w:rPr>
        <w:t>דניאל י</w:t>
      </w:r>
      <w:r>
        <w:rPr>
          <w:rFonts w:ascii="Calibri" w:eastAsia="Calibri" w:hAnsi="Calibri" w:cs="Calibri"/>
          <w:szCs w:val="24"/>
          <w:rtl/>
        </w:rPr>
        <w:t>"</w:t>
      </w:r>
      <w:r>
        <w:rPr>
          <w:szCs w:val="24"/>
          <w:rtl/>
        </w:rPr>
        <w:t>א</w:t>
      </w:r>
      <w:r>
        <w:rPr>
          <w:rFonts w:ascii="Calibri" w:eastAsia="Calibri" w:hAnsi="Calibri" w:cs="Calibri"/>
          <w:szCs w:val="24"/>
          <w:rtl/>
        </w:rPr>
        <w:t>,</w:t>
      </w:r>
      <w:r>
        <w:rPr>
          <w:szCs w:val="24"/>
          <w:rtl/>
        </w:rPr>
        <w:t xml:space="preserve"> ב</w:t>
      </w:r>
      <w:r>
        <w:rPr>
          <w:rFonts w:ascii="Calibri" w:eastAsia="Calibri" w:hAnsi="Calibri" w:cs="Calibri"/>
          <w:szCs w:val="24"/>
          <w:rtl/>
        </w:rPr>
        <w:t>')</w:t>
      </w:r>
      <w:r>
        <w:rPr>
          <w:szCs w:val="24"/>
          <w:rtl/>
        </w:rPr>
        <w:t xml:space="preserve"> מלך אחרי כורש חצי שנהארתחשסתא בן כורש ונקרא בשם קמביסי</w:t>
      </w:r>
      <w:r>
        <w:rPr>
          <w:rFonts w:ascii="Calibri" w:eastAsia="Calibri" w:hAnsi="Calibri" w:cs="Calibri"/>
          <w:szCs w:val="24"/>
          <w:rtl/>
        </w:rPr>
        <w:t>.</w:t>
      </w:r>
    </w:p>
    <w:p w14:paraId="1B90DA32" w14:textId="77777777" w:rsidR="00B1393D" w:rsidRDefault="00000000">
      <w:pPr>
        <w:spacing w:after="194" w:line="259" w:lineRule="auto"/>
        <w:ind w:left="-5" w:right="0" w:hanging="10"/>
        <w:jc w:val="left"/>
      </w:pPr>
      <w:r>
        <w:rPr>
          <w:b/>
          <w:bCs/>
          <w:szCs w:val="24"/>
          <w:rtl/>
        </w:rPr>
        <w:t>מלכות אחשורוש</w:t>
      </w:r>
      <w:r>
        <w:rPr>
          <w:rFonts w:ascii="Calibri" w:eastAsia="Calibri" w:hAnsi="Calibri" w:cs="Calibri"/>
          <w:b/>
          <w:bCs/>
          <w:szCs w:val="24"/>
          <w:rtl/>
        </w:rPr>
        <w:t xml:space="preserve"> (</w:t>
      </w:r>
      <w:r>
        <w:rPr>
          <w:b/>
          <w:bCs/>
          <w:szCs w:val="24"/>
          <w:rtl/>
        </w:rPr>
        <w:t>ג</w:t>
      </w:r>
      <w:r>
        <w:rPr>
          <w:rFonts w:ascii="Calibri" w:eastAsia="Calibri" w:hAnsi="Calibri" w:cs="Calibri"/>
          <w:b/>
          <w:bCs/>
          <w:szCs w:val="24"/>
          <w:rtl/>
        </w:rPr>
        <w:t>'</w:t>
      </w:r>
      <w:r>
        <w:rPr>
          <w:b/>
          <w:bCs/>
          <w:szCs w:val="24"/>
          <w:rtl/>
        </w:rPr>
        <w:t>שצ</w:t>
      </w:r>
      <w:r>
        <w:rPr>
          <w:rFonts w:ascii="Calibri" w:eastAsia="Calibri" w:hAnsi="Calibri" w:cs="Calibri"/>
          <w:b/>
          <w:bCs/>
          <w:szCs w:val="24"/>
          <w:rtl/>
        </w:rPr>
        <w:t>"</w:t>
      </w:r>
      <w:r>
        <w:rPr>
          <w:b/>
          <w:bCs/>
          <w:szCs w:val="24"/>
          <w:rtl/>
        </w:rPr>
        <w:t>ב</w:t>
      </w:r>
      <w:r>
        <w:rPr>
          <w:rFonts w:ascii="Calibri" w:eastAsia="Calibri" w:hAnsi="Calibri" w:cs="Calibri"/>
          <w:b/>
          <w:bCs/>
          <w:szCs w:val="24"/>
          <w:rtl/>
        </w:rPr>
        <w:t xml:space="preserve"> –</w:t>
      </w:r>
      <w:r>
        <w:rPr>
          <w:b/>
          <w:bCs/>
          <w:szCs w:val="24"/>
          <w:rtl/>
        </w:rPr>
        <w:t xml:space="preserve"> ג</w:t>
      </w:r>
      <w:r>
        <w:rPr>
          <w:rFonts w:ascii="Calibri" w:eastAsia="Calibri" w:hAnsi="Calibri" w:cs="Calibri"/>
          <w:b/>
          <w:bCs/>
          <w:szCs w:val="24"/>
          <w:rtl/>
        </w:rPr>
        <w:t>'</w:t>
      </w:r>
      <w:r>
        <w:rPr>
          <w:b/>
          <w:bCs/>
          <w:szCs w:val="24"/>
          <w:rtl/>
        </w:rPr>
        <w:t>ת</w:t>
      </w:r>
      <w:r>
        <w:rPr>
          <w:rFonts w:ascii="Calibri" w:eastAsia="Calibri" w:hAnsi="Calibri" w:cs="Calibri"/>
          <w:b/>
          <w:bCs/>
          <w:szCs w:val="24"/>
          <w:rtl/>
        </w:rPr>
        <w:t>"</w:t>
      </w:r>
      <w:r>
        <w:rPr>
          <w:b/>
          <w:bCs/>
          <w:szCs w:val="24"/>
          <w:rtl/>
        </w:rPr>
        <w:t>ו</w:t>
      </w:r>
      <w:r>
        <w:rPr>
          <w:rFonts w:ascii="Calibri" w:eastAsia="Calibri" w:hAnsi="Calibri" w:cs="Calibri"/>
          <w:b/>
          <w:bCs/>
          <w:szCs w:val="24"/>
          <w:rtl/>
        </w:rPr>
        <w:t>).</w:t>
      </w:r>
    </w:p>
    <w:p w14:paraId="1F0F7420" w14:textId="77777777" w:rsidR="00B1393D" w:rsidRDefault="00000000">
      <w:pPr>
        <w:ind w:right="0"/>
      </w:pPr>
      <w:r>
        <w:rPr>
          <w:szCs w:val="24"/>
          <w:rtl/>
        </w:rPr>
        <w:t>בשנת שלוש למולכו עשה משתה</w:t>
      </w:r>
      <w:r>
        <w:rPr>
          <w:rFonts w:ascii="Calibri" w:eastAsia="Calibri" w:hAnsi="Calibri" w:cs="Calibri"/>
          <w:szCs w:val="24"/>
          <w:rtl/>
        </w:rPr>
        <w:t xml:space="preserve"> (</w:t>
      </w:r>
      <w:r>
        <w:rPr>
          <w:szCs w:val="24"/>
          <w:rtl/>
        </w:rPr>
        <w:t>והוציא גם הוא כבלשצר את כלי המקדש כי חשב שהנבואהשישראל יגאלו לאחר</w:t>
      </w:r>
      <w:r>
        <w:rPr>
          <w:rFonts w:ascii="Calibri" w:eastAsia="Calibri" w:hAnsi="Calibri" w:cs="Calibri"/>
          <w:szCs w:val="24"/>
          <w:rtl/>
        </w:rPr>
        <w:t xml:space="preserve"> </w:t>
      </w:r>
      <w:r>
        <w:rPr>
          <w:rFonts w:ascii="Calibri" w:eastAsia="Calibri" w:hAnsi="Calibri" w:cs="Calibri"/>
          <w:szCs w:val="24"/>
        </w:rPr>
        <w:t>70</w:t>
      </w:r>
      <w:r>
        <w:rPr>
          <w:szCs w:val="24"/>
          <w:rtl/>
        </w:rPr>
        <w:t xml:space="preserve"> שנה לא התקיימה מכיון שלשיטתו הספירה היא מגלות בבל ולאממלכות בבל</w:t>
      </w:r>
      <w:r>
        <w:rPr>
          <w:rFonts w:ascii="Calibri" w:eastAsia="Calibri" w:hAnsi="Calibri" w:cs="Calibri"/>
          <w:szCs w:val="24"/>
          <w:rtl/>
        </w:rPr>
        <w:t>,</w:t>
      </w:r>
      <w:r>
        <w:rPr>
          <w:szCs w:val="24"/>
          <w:rtl/>
        </w:rPr>
        <w:t xml:space="preserve"> אך גם הוא טעה מכיון שאת הספירה מונים מחורבן בית ראשון</w:t>
      </w:r>
      <w:r>
        <w:rPr>
          <w:rFonts w:ascii="Calibri" w:eastAsia="Calibri" w:hAnsi="Calibri" w:cs="Calibri"/>
          <w:szCs w:val="24"/>
          <w:rtl/>
        </w:rPr>
        <w:t>),</w:t>
      </w:r>
      <w:r>
        <w:rPr>
          <w:szCs w:val="24"/>
          <w:rtl/>
        </w:rPr>
        <w:t xml:space="preserve"> בעקבותהמשתה והשימוש בכלי המקדש בא השטן וריקד ביניהם ואחשורוש המית את ושתי המורדת</w:t>
      </w:r>
      <w:r>
        <w:rPr>
          <w:rFonts w:ascii="Calibri" w:eastAsia="Calibri" w:hAnsi="Calibri" w:cs="Calibri"/>
          <w:szCs w:val="24"/>
          <w:rtl/>
        </w:rPr>
        <w:t>,</w:t>
      </w:r>
      <w:r>
        <w:rPr>
          <w:szCs w:val="24"/>
          <w:rtl/>
        </w:rPr>
        <w:t>שהיתה נינת נבוכדנצר</w:t>
      </w:r>
      <w:r>
        <w:rPr>
          <w:rFonts w:ascii="Calibri" w:eastAsia="Calibri" w:hAnsi="Calibri" w:cs="Calibri"/>
          <w:szCs w:val="24"/>
          <w:rtl/>
        </w:rPr>
        <w:t>,</w:t>
      </w:r>
      <w:r>
        <w:rPr>
          <w:szCs w:val="24"/>
          <w:rtl/>
        </w:rPr>
        <w:t xml:space="preserve"> ולאחר</w:t>
      </w:r>
      <w:r>
        <w:rPr>
          <w:rFonts w:ascii="Calibri" w:eastAsia="Calibri" w:hAnsi="Calibri" w:cs="Calibri"/>
          <w:szCs w:val="24"/>
          <w:rtl/>
        </w:rPr>
        <w:t xml:space="preserve"> </w:t>
      </w:r>
      <w:r>
        <w:rPr>
          <w:rFonts w:ascii="Calibri" w:eastAsia="Calibri" w:hAnsi="Calibri" w:cs="Calibri"/>
          <w:szCs w:val="24"/>
        </w:rPr>
        <w:t>4</w:t>
      </w:r>
      <w:r>
        <w:rPr>
          <w:szCs w:val="24"/>
          <w:rtl/>
        </w:rPr>
        <w:t xml:space="preserve"> שנים נשא את אסתר המלכה</w:t>
      </w:r>
      <w:r>
        <w:rPr>
          <w:rFonts w:ascii="Calibri" w:eastAsia="Calibri" w:hAnsi="Calibri" w:cs="Calibri"/>
          <w:szCs w:val="24"/>
          <w:rtl/>
        </w:rPr>
        <w:t>,</w:t>
      </w:r>
      <w:r>
        <w:rPr>
          <w:szCs w:val="24"/>
          <w:rtl/>
        </w:rPr>
        <w:t xml:space="preserve"> שהיתה אשת מרדכי היהודי</w:t>
      </w:r>
      <w:r>
        <w:rPr>
          <w:rFonts w:ascii="Calibri" w:eastAsia="Calibri" w:hAnsi="Calibri" w:cs="Calibri"/>
          <w:szCs w:val="24"/>
          <w:rtl/>
        </w:rPr>
        <w:t xml:space="preserve"> -</w:t>
      </w:r>
      <w:r>
        <w:rPr>
          <w:szCs w:val="24"/>
          <w:rtl/>
        </w:rPr>
        <w:t>דודה</w:t>
      </w:r>
      <w:r>
        <w:rPr>
          <w:rFonts w:ascii="Calibri" w:eastAsia="Calibri" w:hAnsi="Calibri" w:cs="Calibri"/>
          <w:szCs w:val="24"/>
          <w:rtl/>
        </w:rPr>
        <w:t xml:space="preserve"> (</w:t>
      </w:r>
      <w:r>
        <w:rPr>
          <w:szCs w:val="24"/>
          <w:rtl/>
        </w:rPr>
        <w:t>אסתר הוחבאה</w:t>
      </w:r>
      <w:r>
        <w:rPr>
          <w:rFonts w:ascii="Calibri" w:eastAsia="Calibri" w:hAnsi="Calibri" w:cs="Calibri"/>
          <w:szCs w:val="24"/>
          <w:rtl/>
        </w:rPr>
        <w:t xml:space="preserve"> </w:t>
      </w:r>
      <w:r>
        <w:rPr>
          <w:rFonts w:ascii="Calibri" w:eastAsia="Calibri" w:hAnsi="Calibri" w:cs="Calibri"/>
          <w:szCs w:val="24"/>
        </w:rPr>
        <w:t>4</w:t>
      </w:r>
      <w:r>
        <w:rPr>
          <w:szCs w:val="24"/>
          <w:rtl/>
        </w:rPr>
        <w:t xml:space="preserve"> שנים בבית מרדכי ולבסוף בחודש טבת נמצאה והובאה אל ארמוןהמלך</w:t>
      </w:r>
      <w:r>
        <w:rPr>
          <w:rFonts w:ascii="Calibri" w:eastAsia="Calibri" w:hAnsi="Calibri" w:cs="Calibri"/>
          <w:szCs w:val="24"/>
          <w:rtl/>
        </w:rPr>
        <w:t>),</w:t>
      </w:r>
      <w:r>
        <w:rPr>
          <w:szCs w:val="24"/>
          <w:rtl/>
        </w:rPr>
        <w:t xml:space="preserve"> ומלכותו נמשכה במשך י</w:t>
      </w:r>
      <w:r>
        <w:rPr>
          <w:rFonts w:ascii="Calibri" w:eastAsia="Calibri" w:hAnsi="Calibri" w:cs="Calibri"/>
          <w:szCs w:val="24"/>
          <w:rtl/>
        </w:rPr>
        <w:t>"</w:t>
      </w:r>
      <w:r>
        <w:rPr>
          <w:szCs w:val="24"/>
          <w:rtl/>
        </w:rPr>
        <w:t>ד שנה</w:t>
      </w:r>
      <w:r>
        <w:rPr>
          <w:rFonts w:ascii="Calibri" w:eastAsia="Calibri" w:hAnsi="Calibri" w:cs="Calibri"/>
          <w:szCs w:val="24"/>
          <w:rtl/>
        </w:rPr>
        <w:t>.</w:t>
      </w:r>
      <w:r>
        <w:rPr>
          <w:szCs w:val="24"/>
          <w:rtl/>
        </w:rPr>
        <w:t xml:space="preserve"> ומיד כשעלה למלוכה שלחו לאחשורוש כתב שטנהלהפסיק חידוש בניית ביהמ</w:t>
      </w:r>
      <w:r>
        <w:rPr>
          <w:rFonts w:ascii="Calibri" w:eastAsia="Calibri" w:hAnsi="Calibri" w:cs="Calibri"/>
          <w:szCs w:val="24"/>
          <w:rtl/>
        </w:rPr>
        <w:t>"</w:t>
      </w:r>
      <w:r>
        <w:rPr>
          <w:szCs w:val="24"/>
          <w:rtl/>
        </w:rPr>
        <w:t>ק</w:t>
      </w:r>
      <w:r>
        <w:rPr>
          <w:rFonts w:ascii="Calibri" w:eastAsia="Calibri" w:hAnsi="Calibri" w:cs="Calibri"/>
          <w:szCs w:val="24"/>
          <w:rtl/>
        </w:rPr>
        <w:t>,</w:t>
      </w:r>
      <w:r>
        <w:rPr>
          <w:szCs w:val="24"/>
          <w:rtl/>
        </w:rPr>
        <w:t xml:space="preserve"> וכ</w:t>
      </w:r>
      <w:r>
        <w:rPr>
          <w:rFonts w:ascii="Calibri" w:eastAsia="Calibri" w:hAnsi="Calibri" w:cs="Calibri"/>
          <w:szCs w:val="24"/>
          <w:rtl/>
        </w:rPr>
        <w:t>"</w:t>
      </w:r>
      <w:r>
        <w:rPr>
          <w:szCs w:val="24"/>
          <w:rtl/>
        </w:rPr>
        <w:t>ז בעצת ושתי אשתו שאמרה לו בית שהרסו אבותי נבוכדנצרובלשצר</w:t>
      </w:r>
      <w:r>
        <w:rPr>
          <w:rFonts w:ascii="Calibri" w:eastAsia="Calibri" w:hAnsi="Calibri" w:cs="Calibri"/>
          <w:szCs w:val="24"/>
          <w:rtl/>
        </w:rPr>
        <w:t>,</w:t>
      </w:r>
      <w:r>
        <w:rPr>
          <w:szCs w:val="24"/>
          <w:rtl/>
        </w:rPr>
        <w:t xml:space="preserve"> ולא נחה דעתם עד שראו אותו הרוס אתה בא לבנותו ולעשות היפך רצונם של אבותידע שענוש תיענש</w:t>
      </w:r>
      <w:r>
        <w:rPr>
          <w:rFonts w:ascii="Calibri" w:eastAsia="Calibri" w:hAnsi="Calibri" w:cs="Calibri"/>
          <w:szCs w:val="24"/>
          <w:rtl/>
        </w:rPr>
        <w:t>.</w:t>
      </w:r>
      <w:r>
        <w:rPr>
          <w:szCs w:val="24"/>
          <w:rtl/>
        </w:rPr>
        <w:t xml:space="preserve"> וכן המן הרשע ועשרת בניו שלחו איגרת לאחשורוש להפסיק את בניית ביתהמקדש</w:t>
      </w:r>
      <w:r>
        <w:rPr>
          <w:rFonts w:ascii="Calibri" w:eastAsia="Calibri" w:hAnsi="Calibri" w:cs="Calibri"/>
          <w:szCs w:val="24"/>
          <w:rtl/>
        </w:rPr>
        <w:t>,</w:t>
      </w:r>
      <w:r>
        <w:rPr>
          <w:szCs w:val="24"/>
          <w:rtl/>
        </w:rPr>
        <w:t xml:space="preserve"> ולכן הפסיקו להקריב קורבנות וקרבן העומר בשנים הללו</w:t>
      </w:r>
      <w:r>
        <w:rPr>
          <w:rFonts w:ascii="Calibri" w:eastAsia="Calibri" w:hAnsi="Calibri" w:cs="Calibri"/>
          <w:szCs w:val="24"/>
          <w:rtl/>
        </w:rPr>
        <w:t>,</w:t>
      </w:r>
      <w:r>
        <w:rPr>
          <w:szCs w:val="24"/>
          <w:rtl/>
        </w:rPr>
        <w:t xml:space="preserve"> והקב</w:t>
      </w:r>
      <w:r>
        <w:rPr>
          <w:rFonts w:ascii="Calibri" w:eastAsia="Calibri" w:hAnsi="Calibri" w:cs="Calibri"/>
          <w:szCs w:val="24"/>
          <w:rtl/>
        </w:rPr>
        <w:t>"</w:t>
      </w:r>
      <w:r>
        <w:rPr>
          <w:szCs w:val="24"/>
          <w:rtl/>
        </w:rPr>
        <w:t>ה העניש את המןואת ושתי ואת אחשורוש על העון הזה</w:t>
      </w:r>
      <w:r>
        <w:rPr>
          <w:rFonts w:ascii="Calibri" w:eastAsia="Calibri" w:hAnsi="Calibri" w:cs="Calibri"/>
          <w:szCs w:val="24"/>
          <w:rtl/>
        </w:rPr>
        <w:t>,</w:t>
      </w:r>
      <w:r>
        <w:rPr>
          <w:szCs w:val="24"/>
          <w:rtl/>
        </w:rPr>
        <w:t xml:space="preserve"> המן נתלה מקללת המלך כורש לפי שגרם לביטול ביתהמקדש</w:t>
      </w:r>
      <w:r>
        <w:rPr>
          <w:rFonts w:ascii="Calibri" w:eastAsia="Calibri" w:hAnsi="Calibri" w:cs="Calibri"/>
          <w:szCs w:val="24"/>
          <w:rtl/>
        </w:rPr>
        <w:t>,</w:t>
      </w:r>
      <w:r>
        <w:rPr>
          <w:szCs w:val="24"/>
          <w:rtl/>
        </w:rPr>
        <w:t xml:space="preserve"> ושתי נהרגה ע</w:t>
      </w:r>
      <w:r>
        <w:rPr>
          <w:rFonts w:ascii="Calibri" w:eastAsia="Calibri" w:hAnsi="Calibri" w:cs="Calibri"/>
          <w:szCs w:val="24"/>
          <w:rtl/>
        </w:rPr>
        <w:t>"</w:t>
      </w:r>
      <w:r>
        <w:rPr>
          <w:szCs w:val="24"/>
          <w:rtl/>
        </w:rPr>
        <w:t>י אחשורוש בעצתו של המן</w:t>
      </w:r>
      <w:r>
        <w:rPr>
          <w:rFonts w:ascii="Calibri" w:eastAsia="Calibri" w:hAnsi="Calibri" w:cs="Calibri"/>
          <w:szCs w:val="24"/>
          <w:rtl/>
        </w:rPr>
        <w:t>,</w:t>
      </w:r>
      <w:r>
        <w:rPr>
          <w:szCs w:val="24"/>
          <w:rtl/>
        </w:rPr>
        <w:t xml:space="preserve"> אחשורוש ששמע לדברי ושתי והמן מתוךיראה שמא יאבד את מלכותו נענש מידה כנגד מידה שנתקצרו ימיו ונחלקה מלכותו שבתחילהמלך על כל העולם כולו שהם רנ</w:t>
      </w:r>
      <w:r>
        <w:rPr>
          <w:rFonts w:ascii="Calibri" w:eastAsia="Calibri" w:hAnsi="Calibri" w:cs="Calibri"/>
          <w:szCs w:val="24"/>
          <w:rtl/>
        </w:rPr>
        <w:t>"</w:t>
      </w:r>
      <w:r>
        <w:rPr>
          <w:szCs w:val="24"/>
          <w:rtl/>
        </w:rPr>
        <w:t>ב אקלימים</w:t>
      </w:r>
      <w:r>
        <w:rPr>
          <w:rFonts w:ascii="Calibri" w:eastAsia="Calibri" w:hAnsi="Calibri" w:cs="Calibri"/>
          <w:szCs w:val="24"/>
          <w:rtl/>
        </w:rPr>
        <w:t xml:space="preserve"> (</w:t>
      </w:r>
      <w:r>
        <w:rPr>
          <w:szCs w:val="24"/>
          <w:rtl/>
        </w:rPr>
        <w:t>קכ</w:t>
      </w:r>
      <w:r>
        <w:rPr>
          <w:rFonts w:ascii="Calibri" w:eastAsia="Calibri" w:hAnsi="Calibri" w:cs="Calibri"/>
          <w:szCs w:val="24"/>
          <w:rtl/>
        </w:rPr>
        <w:t>"</w:t>
      </w:r>
      <w:r>
        <w:rPr>
          <w:szCs w:val="24"/>
          <w:rtl/>
        </w:rPr>
        <w:t xml:space="preserve">ה מדינות גדולות שהיו תחת אביו </w:t>
      </w:r>
      <w:r>
        <w:rPr>
          <w:szCs w:val="24"/>
          <w:rtl/>
        </w:rPr>
        <w:lastRenderedPageBreak/>
        <w:t>כורש וירש</w:t>
      </w:r>
      <w:r>
        <w:rPr>
          <w:rFonts w:ascii="Calibri" w:eastAsia="Calibri" w:hAnsi="Calibri" w:cs="Calibri"/>
          <w:szCs w:val="24"/>
          <w:rtl/>
        </w:rPr>
        <w:t xml:space="preserve"> ,</w:t>
      </w:r>
      <w:r>
        <w:rPr>
          <w:szCs w:val="24"/>
          <w:rtl/>
        </w:rPr>
        <w:t>ועוד קכ</w:t>
      </w:r>
      <w:r>
        <w:rPr>
          <w:rFonts w:ascii="Calibri" w:eastAsia="Calibri" w:hAnsi="Calibri" w:cs="Calibri"/>
          <w:szCs w:val="24"/>
          <w:rtl/>
        </w:rPr>
        <w:t>"</w:t>
      </w:r>
      <w:r>
        <w:rPr>
          <w:szCs w:val="24"/>
          <w:rtl/>
        </w:rPr>
        <w:t>ז מדינות שכבש</w:t>
      </w:r>
      <w:r>
        <w:rPr>
          <w:rFonts w:ascii="Calibri" w:eastAsia="Calibri" w:hAnsi="Calibri" w:cs="Calibri"/>
          <w:szCs w:val="24"/>
          <w:rtl/>
        </w:rPr>
        <w:t>)</w:t>
      </w:r>
      <w:r>
        <w:rPr>
          <w:szCs w:val="24"/>
          <w:rtl/>
        </w:rPr>
        <w:t xml:space="preserve"> וח</w:t>
      </w:r>
      <w:r>
        <w:rPr>
          <w:rFonts w:ascii="Calibri" w:eastAsia="Calibri" w:hAnsi="Calibri" w:cs="Calibri"/>
          <w:szCs w:val="24"/>
          <w:rtl/>
        </w:rPr>
        <w:t>"</w:t>
      </w:r>
      <w:r>
        <w:rPr>
          <w:szCs w:val="24"/>
          <w:rtl/>
        </w:rPr>
        <w:t>כ מרדו בו ונשארו לו רק קכ</w:t>
      </w:r>
      <w:r>
        <w:rPr>
          <w:rFonts w:ascii="Calibri" w:eastAsia="Calibri" w:hAnsi="Calibri" w:cs="Calibri"/>
          <w:szCs w:val="24"/>
          <w:rtl/>
        </w:rPr>
        <w:t>"</w:t>
      </w:r>
      <w:r>
        <w:rPr>
          <w:szCs w:val="24"/>
          <w:rtl/>
        </w:rPr>
        <w:t>ז מדינות בלבד שסיבב הרקב</w:t>
      </w:r>
      <w:r>
        <w:rPr>
          <w:rFonts w:ascii="Calibri" w:eastAsia="Calibri" w:hAnsi="Calibri" w:cs="Calibri"/>
          <w:szCs w:val="24"/>
          <w:rtl/>
        </w:rPr>
        <w:t>"</w:t>
      </w:r>
      <w:r>
        <w:rPr>
          <w:szCs w:val="24"/>
          <w:rtl/>
        </w:rPr>
        <w:t>השישלוט עליהם בזכות אסתר שעתידה להינשא לו שהיתה מצאצאיה של שרה שחיתה קכ</w:t>
      </w:r>
      <w:r>
        <w:rPr>
          <w:rFonts w:ascii="Calibri" w:eastAsia="Calibri" w:hAnsi="Calibri" w:cs="Calibri"/>
          <w:szCs w:val="24"/>
          <w:rtl/>
        </w:rPr>
        <w:t>"</w:t>
      </w:r>
      <w:r>
        <w:rPr>
          <w:szCs w:val="24"/>
          <w:rtl/>
        </w:rPr>
        <w:t>זשנה</w:t>
      </w:r>
      <w:r>
        <w:rPr>
          <w:rFonts w:ascii="Calibri" w:eastAsia="Calibri" w:hAnsi="Calibri" w:cs="Calibri"/>
          <w:szCs w:val="24"/>
          <w:rtl/>
        </w:rPr>
        <w:t>,</w:t>
      </w:r>
      <w:r>
        <w:rPr>
          <w:szCs w:val="24"/>
          <w:rtl/>
        </w:rPr>
        <w:t xml:space="preserve"> וכמו</w:t>
      </w:r>
      <w:r>
        <w:rPr>
          <w:rFonts w:ascii="Calibri" w:eastAsia="Calibri" w:hAnsi="Calibri" w:cs="Calibri"/>
          <w:szCs w:val="24"/>
          <w:rtl/>
        </w:rPr>
        <w:t>"</w:t>
      </w:r>
      <w:r>
        <w:rPr>
          <w:szCs w:val="24"/>
          <w:rtl/>
        </w:rPr>
        <w:t>כ עתידה היתה אסתר לילד את דריוש שבשנה השניה למלכותו צוה לבנות את ביתהמקדש</w:t>
      </w:r>
      <w:r>
        <w:rPr>
          <w:rFonts w:ascii="Calibri" w:eastAsia="Calibri" w:hAnsi="Calibri" w:cs="Calibri"/>
          <w:szCs w:val="24"/>
          <w:rtl/>
        </w:rPr>
        <w:t>.</w:t>
      </w:r>
    </w:p>
    <w:p w14:paraId="2EE6BFCD" w14:textId="77777777" w:rsidR="00B1393D" w:rsidRDefault="00000000">
      <w:pPr>
        <w:spacing w:after="194" w:line="259" w:lineRule="auto"/>
        <w:ind w:left="-5" w:right="0" w:hanging="10"/>
        <w:jc w:val="left"/>
      </w:pPr>
      <w:r>
        <w:rPr>
          <w:b/>
          <w:bCs/>
          <w:szCs w:val="24"/>
          <w:rtl/>
        </w:rPr>
        <w:t>נס פורים</w:t>
      </w:r>
    </w:p>
    <w:p w14:paraId="6558DC95" w14:textId="77777777" w:rsidR="00B1393D" w:rsidRDefault="00000000">
      <w:pPr>
        <w:spacing w:after="190" w:line="259" w:lineRule="auto"/>
        <w:ind w:left="-5" w:right="0" w:hanging="10"/>
        <w:jc w:val="left"/>
      </w:pPr>
      <w:r>
        <w:rPr>
          <w:szCs w:val="24"/>
          <w:rtl/>
        </w:rPr>
        <w:t>חמש שנים אחר המלכת אסתר המלכה</w:t>
      </w:r>
      <w:r>
        <w:rPr>
          <w:rFonts w:ascii="Calibri" w:eastAsia="Calibri" w:hAnsi="Calibri" w:cs="Calibri"/>
          <w:szCs w:val="24"/>
          <w:rtl/>
        </w:rPr>
        <w:t>.</w:t>
      </w:r>
    </w:p>
    <w:p w14:paraId="1D133A6A" w14:textId="77777777" w:rsidR="00B1393D" w:rsidRDefault="00000000">
      <w:pPr>
        <w:spacing w:after="190" w:line="259" w:lineRule="auto"/>
        <w:ind w:left="-5" w:right="0" w:hanging="10"/>
        <w:jc w:val="left"/>
      </w:pPr>
      <w:r>
        <w:rPr>
          <w:szCs w:val="24"/>
          <w:rtl/>
        </w:rPr>
        <w:t>מהלך הדברים היה כך</w:t>
      </w:r>
      <w:r>
        <w:rPr>
          <w:rFonts w:ascii="Calibri" w:eastAsia="Calibri" w:hAnsi="Calibri" w:cs="Calibri"/>
          <w:szCs w:val="24"/>
          <w:rtl/>
        </w:rPr>
        <w:t>:</w:t>
      </w:r>
      <w:r>
        <w:rPr>
          <w:szCs w:val="24"/>
          <w:rtl/>
        </w:rPr>
        <w:t xml:space="preserve"> הפלת הפור</w:t>
      </w:r>
      <w:r>
        <w:rPr>
          <w:rFonts w:ascii="Calibri" w:eastAsia="Calibri" w:hAnsi="Calibri" w:cs="Calibri"/>
          <w:szCs w:val="24"/>
          <w:rtl/>
        </w:rPr>
        <w:t xml:space="preserve"> </w:t>
      </w:r>
      <w:r>
        <w:rPr>
          <w:rFonts w:ascii="Calibri" w:eastAsia="Calibri" w:hAnsi="Calibri" w:cs="Calibri"/>
          <w:szCs w:val="24"/>
        </w:rPr>
        <w:t>3404</w:t>
      </w:r>
      <w:r>
        <w:rPr>
          <w:rFonts w:ascii="Calibri" w:eastAsia="Calibri" w:hAnsi="Calibri" w:cs="Calibri"/>
          <w:szCs w:val="24"/>
          <w:rtl/>
        </w:rPr>
        <w:t xml:space="preserve">, </w:t>
      </w:r>
      <w:r>
        <w:rPr>
          <w:rFonts w:ascii="Calibri" w:eastAsia="Calibri" w:hAnsi="Calibri" w:cs="Calibri"/>
          <w:szCs w:val="24"/>
        </w:rPr>
        <w:t>12</w:t>
      </w:r>
      <w:r>
        <w:rPr>
          <w:szCs w:val="24"/>
          <w:rtl/>
        </w:rPr>
        <w:t xml:space="preserve"> למלכות אחשורוש</w:t>
      </w:r>
      <w:r>
        <w:rPr>
          <w:rFonts w:ascii="Calibri" w:eastAsia="Calibri" w:hAnsi="Calibri" w:cs="Calibri"/>
          <w:szCs w:val="24"/>
          <w:rtl/>
        </w:rPr>
        <w:t>.</w:t>
      </w:r>
    </w:p>
    <w:p w14:paraId="05B4B8C5" w14:textId="77777777" w:rsidR="00B1393D" w:rsidRDefault="00000000">
      <w:pPr>
        <w:ind w:right="0"/>
      </w:pPr>
      <w:r>
        <w:rPr>
          <w:szCs w:val="24"/>
          <w:rtl/>
        </w:rPr>
        <w:t>נס פורים</w:t>
      </w:r>
      <w:r>
        <w:rPr>
          <w:rFonts w:ascii="Calibri" w:eastAsia="Calibri" w:hAnsi="Calibri" w:cs="Calibri"/>
          <w:szCs w:val="24"/>
          <w:rtl/>
        </w:rPr>
        <w:t xml:space="preserve"> (</w:t>
      </w:r>
      <w:r>
        <w:rPr>
          <w:szCs w:val="24"/>
          <w:rtl/>
        </w:rPr>
        <w:t>דהיינו הניצחון במלחמה מול כל אומות העולם</w:t>
      </w:r>
      <w:r>
        <w:rPr>
          <w:rFonts w:ascii="Calibri" w:eastAsia="Calibri" w:hAnsi="Calibri" w:cs="Calibri"/>
          <w:szCs w:val="24"/>
          <w:rtl/>
        </w:rPr>
        <w:t xml:space="preserve">), </w:t>
      </w:r>
      <w:r>
        <w:rPr>
          <w:rFonts w:ascii="Calibri" w:eastAsia="Calibri" w:hAnsi="Calibri" w:cs="Calibri"/>
          <w:szCs w:val="24"/>
        </w:rPr>
        <w:t>13</w:t>
      </w:r>
      <w:r>
        <w:rPr>
          <w:szCs w:val="24"/>
          <w:rtl/>
        </w:rPr>
        <w:t xml:space="preserve"> למלכות אחשורוש</w:t>
      </w:r>
      <w:r>
        <w:rPr>
          <w:rFonts w:ascii="Calibri" w:eastAsia="Calibri" w:hAnsi="Calibri" w:cs="Calibri"/>
          <w:szCs w:val="24"/>
          <w:rtl/>
        </w:rPr>
        <w:t>,</w:t>
      </w:r>
      <w:r>
        <w:rPr>
          <w:szCs w:val="24"/>
          <w:rtl/>
        </w:rPr>
        <w:t xml:space="preserve"> ובשנה זוהיה משתה ושמחה ליהודים</w:t>
      </w:r>
      <w:r>
        <w:rPr>
          <w:rFonts w:ascii="Calibri" w:eastAsia="Calibri" w:hAnsi="Calibri" w:cs="Calibri"/>
          <w:szCs w:val="24"/>
          <w:rtl/>
        </w:rPr>
        <w:t>.</w:t>
      </w:r>
    </w:p>
    <w:p w14:paraId="01212341" w14:textId="77777777" w:rsidR="00B1393D" w:rsidRDefault="00000000">
      <w:pPr>
        <w:spacing w:after="190" w:line="259" w:lineRule="auto"/>
        <w:ind w:left="-5" w:right="0" w:hanging="10"/>
        <w:jc w:val="left"/>
      </w:pPr>
      <w:r>
        <w:rPr>
          <w:szCs w:val="24"/>
          <w:rtl/>
        </w:rPr>
        <w:t>חגיגת נס פורים משנת</w:t>
      </w:r>
      <w:r>
        <w:rPr>
          <w:rFonts w:ascii="Calibri" w:eastAsia="Calibri" w:hAnsi="Calibri" w:cs="Calibri"/>
          <w:szCs w:val="24"/>
          <w:rtl/>
        </w:rPr>
        <w:t xml:space="preserve"> </w:t>
      </w:r>
      <w:r>
        <w:rPr>
          <w:rFonts w:ascii="Calibri" w:eastAsia="Calibri" w:hAnsi="Calibri" w:cs="Calibri"/>
          <w:szCs w:val="24"/>
        </w:rPr>
        <w:t>14</w:t>
      </w:r>
      <w:r>
        <w:rPr>
          <w:szCs w:val="24"/>
          <w:rtl/>
        </w:rPr>
        <w:t xml:space="preserve"> למלכותו</w:t>
      </w:r>
      <w:r>
        <w:rPr>
          <w:rFonts w:ascii="Calibri" w:eastAsia="Calibri" w:hAnsi="Calibri" w:cs="Calibri"/>
          <w:szCs w:val="24"/>
          <w:rtl/>
        </w:rPr>
        <w:t>,</w:t>
      </w:r>
      <w:r>
        <w:rPr>
          <w:szCs w:val="24"/>
          <w:rtl/>
        </w:rPr>
        <w:t xml:space="preserve"> דהיינו קריאת מגילה ושאר המצוות</w:t>
      </w:r>
      <w:r>
        <w:rPr>
          <w:rFonts w:ascii="Calibri" w:eastAsia="Calibri" w:hAnsi="Calibri" w:cs="Calibri"/>
          <w:szCs w:val="24"/>
          <w:rtl/>
        </w:rPr>
        <w:t>.</w:t>
      </w:r>
    </w:p>
    <w:p w14:paraId="6F52253D" w14:textId="77777777" w:rsidR="00B1393D" w:rsidRDefault="00000000">
      <w:pPr>
        <w:spacing w:after="4"/>
        <w:ind w:right="0"/>
      </w:pPr>
      <w:r>
        <w:rPr>
          <w:szCs w:val="24"/>
          <w:rtl/>
        </w:rPr>
        <w:t>פירוט הדברים</w:t>
      </w:r>
      <w:r>
        <w:rPr>
          <w:rFonts w:ascii="Calibri" w:eastAsia="Calibri" w:hAnsi="Calibri" w:cs="Calibri"/>
          <w:szCs w:val="24"/>
          <w:rtl/>
        </w:rPr>
        <w:t>:</w:t>
      </w:r>
      <w:r>
        <w:rPr>
          <w:szCs w:val="24"/>
          <w:rtl/>
        </w:rPr>
        <w:t xml:space="preserve"> בי</w:t>
      </w:r>
      <w:r>
        <w:rPr>
          <w:rFonts w:ascii="Calibri" w:eastAsia="Calibri" w:hAnsi="Calibri" w:cs="Calibri"/>
          <w:szCs w:val="24"/>
          <w:rtl/>
        </w:rPr>
        <w:t>"</w:t>
      </w:r>
      <w:r>
        <w:rPr>
          <w:szCs w:val="24"/>
          <w:rtl/>
        </w:rPr>
        <w:t>ג בניסן הופל הפור</w:t>
      </w:r>
      <w:r>
        <w:rPr>
          <w:rFonts w:ascii="Calibri" w:eastAsia="Calibri" w:hAnsi="Calibri" w:cs="Calibri"/>
          <w:szCs w:val="24"/>
          <w:rtl/>
        </w:rPr>
        <w:t>,</w:t>
      </w:r>
      <w:r>
        <w:rPr>
          <w:szCs w:val="24"/>
          <w:rtl/>
        </w:rPr>
        <w:t xml:space="preserve"> ובו הוחלט על ההשמדה שיהיה בעוד כ</w:t>
      </w:r>
      <w:r>
        <w:rPr>
          <w:rFonts w:ascii="Calibri" w:eastAsia="Calibri" w:hAnsi="Calibri" w:cs="Calibri"/>
          <w:szCs w:val="24"/>
          <w:rtl/>
        </w:rPr>
        <w:t>-</w:t>
      </w:r>
      <w:r>
        <w:rPr>
          <w:rFonts w:ascii="Calibri" w:eastAsia="Calibri" w:hAnsi="Calibri" w:cs="Calibri"/>
          <w:szCs w:val="24"/>
        </w:rPr>
        <w:t>11</w:t>
      </w:r>
      <w:r>
        <w:rPr>
          <w:szCs w:val="24"/>
          <w:rtl/>
        </w:rPr>
        <w:t xml:space="preserve"> חודש</w:t>
      </w:r>
      <w:r>
        <w:rPr>
          <w:rFonts w:ascii="Calibri" w:eastAsia="Calibri" w:hAnsi="Calibri" w:cs="Calibri"/>
          <w:szCs w:val="24"/>
          <w:rtl/>
        </w:rPr>
        <w:t>,</w:t>
      </w:r>
      <w:r>
        <w:rPr>
          <w:szCs w:val="24"/>
          <w:rtl/>
        </w:rPr>
        <w:t xml:space="preserve"> בי</w:t>
      </w:r>
      <w:r>
        <w:rPr>
          <w:rFonts w:ascii="Calibri" w:eastAsia="Calibri" w:hAnsi="Calibri" w:cs="Calibri"/>
          <w:szCs w:val="24"/>
          <w:rtl/>
        </w:rPr>
        <w:t>"</w:t>
      </w:r>
      <w:r>
        <w:rPr>
          <w:szCs w:val="24"/>
          <w:rtl/>
        </w:rPr>
        <w:t>גאדר ובאותו יום נשלחו האגרות בדחיפות</w:t>
      </w:r>
      <w:r>
        <w:rPr>
          <w:rFonts w:ascii="Calibri" w:eastAsia="Calibri" w:hAnsi="Calibri" w:cs="Calibri"/>
          <w:szCs w:val="24"/>
          <w:rtl/>
        </w:rPr>
        <w:t>,</w:t>
      </w:r>
      <w:r>
        <w:rPr>
          <w:szCs w:val="24"/>
          <w:rtl/>
        </w:rPr>
        <w:t xml:space="preserve"> עקב כך אסתר והעם צמו ביום י</w:t>
      </w:r>
      <w:r>
        <w:rPr>
          <w:rFonts w:ascii="Calibri" w:eastAsia="Calibri" w:hAnsi="Calibri" w:cs="Calibri"/>
          <w:szCs w:val="24"/>
          <w:rtl/>
        </w:rPr>
        <w:t>"</w:t>
      </w:r>
      <w:r>
        <w:rPr>
          <w:szCs w:val="24"/>
          <w:rtl/>
        </w:rPr>
        <w:t>ד ט</w:t>
      </w:r>
      <w:r>
        <w:rPr>
          <w:rFonts w:ascii="Calibri" w:eastAsia="Calibri" w:hAnsi="Calibri" w:cs="Calibri"/>
          <w:szCs w:val="24"/>
          <w:rtl/>
        </w:rPr>
        <w:t>"</w:t>
      </w:r>
      <w:r>
        <w:rPr>
          <w:szCs w:val="24"/>
          <w:rtl/>
        </w:rPr>
        <w:t>ו</w:t>
      </w:r>
      <w:r>
        <w:rPr>
          <w:rFonts w:ascii="Calibri" w:eastAsia="Calibri" w:hAnsi="Calibri" w:cs="Calibri"/>
          <w:szCs w:val="24"/>
          <w:rtl/>
        </w:rPr>
        <w:t xml:space="preserve"> (</w:t>
      </w:r>
      <w:r>
        <w:rPr>
          <w:szCs w:val="24"/>
          <w:rtl/>
        </w:rPr>
        <w:t>בפסח</w:t>
      </w:r>
      <w:r>
        <w:rPr>
          <w:rFonts w:ascii="Calibri" w:eastAsia="Calibri" w:hAnsi="Calibri" w:cs="Calibri"/>
          <w:szCs w:val="24"/>
          <w:rtl/>
        </w:rPr>
        <w:t>)</w:t>
      </w:r>
      <w:r>
        <w:rPr>
          <w:szCs w:val="24"/>
          <w:rtl/>
        </w:rPr>
        <w:t xml:space="preserve"> וט</w:t>
      </w:r>
      <w:r>
        <w:rPr>
          <w:rFonts w:ascii="Calibri" w:eastAsia="Calibri" w:hAnsi="Calibri" w:cs="Calibri"/>
          <w:szCs w:val="24"/>
          <w:rtl/>
        </w:rPr>
        <w:t>"</w:t>
      </w:r>
      <w:r>
        <w:rPr>
          <w:szCs w:val="24"/>
          <w:rtl/>
        </w:rPr>
        <w:t>ז</w:t>
      </w:r>
      <w:r>
        <w:rPr>
          <w:rFonts w:ascii="Calibri" w:eastAsia="Calibri" w:hAnsi="Calibri" w:cs="Calibri"/>
          <w:szCs w:val="24"/>
          <w:rtl/>
        </w:rPr>
        <w:t>.</w:t>
      </w:r>
    </w:p>
    <w:p w14:paraId="3D6B90F1" w14:textId="77777777" w:rsidR="00B1393D" w:rsidRDefault="00000000">
      <w:pPr>
        <w:ind w:right="0"/>
      </w:pPr>
      <w:r>
        <w:rPr>
          <w:szCs w:val="24"/>
          <w:rtl/>
        </w:rPr>
        <w:t>ביום ט</w:t>
      </w:r>
      <w:r>
        <w:rPr>
          <w:rFonts w:ascii="Calibri" w:eastAsia="Calibri" w:hAnsi="Calibri" w:cs="Calibri"/>
          <w:szCs w:val="24"/>
          <w:rtl/>
        </w:rPr>
        <w:t>"</w:t>
      </w:r>
      <w:r>
        <w:rPr>
          <w:szCs w:val="24"/>
          <w:rtl/>
        </w:rPr>
        <w:t>ו עשתה אסתר משתה ראשון למלך והמן בן המדתא צורר היהודים</w:t>
      </w:r>
      <w:r>
        <w:rPr>
          <w:rFonts w:ascii="Calibri" w:eastAsia="Calibri" w:hAnsi="Calibri" w:cs="Calibri"/>
          <w:szCs w:val="24"/>
          <w:rtl/>
        </w:rPr>
        <w:t>,</w:t>
      </w:r>
      <w:r>
        <w:rPr>
          <w:szCs w:val="24"/>
          <w:rtl/>
        </w:rPr>
        <w:t xml:space="preserve"> ולמחרת ט</w:t>
      </w:r>
      <w:r>
        <w:rPr>
          <w:rFonts w:ascii="Calibri" w:eastAsia="Calibri" w:hAnsi="Calibri" w:cs="Calibri"/>
          <w:szCs w:val="24"/>
          <w:rtl/>
        </w:rPr>
        <w:t>"</w:t>
      </w:r>
      <w:r>
        <w:rPr>
          <w:szCs w:val="24"/>
          <w:rtl/>
        </w:rPr>
        <w:t>ז בניסןלאחר שהרכיב המן את מרדכי על הסוס ולאחר המשתה השני תלו לעת ערב את המן על העץ</w:t>
      </w:r>
      <w:r>
        <w:rPr>
          <w:rFonts w:ascii="Calibri" w:eastAsia="Calibri" w:hAnsi="Calibri" w:cs="Calibri"/>
          <w:szCs w:val="24"/>
          <w:rtl/>
        </w:rPr>
        <w:t>,</w:t>
      </w:r>
      <w:r>
        <w:rPr>
          <w:szCs w:val="24"/>
          <w:rtl/>
        </w:rPr>
        <w:t>שנאמר</w:t>
      </w:r>
      <w:r>
        <w:rPr>
          <w:rFonts w:ascii="Calibri" w:eastAsia="Calibri" w:hAnsi="Calibri" w:cs="Calibri"/>
          <w:szCs w:val="24"/>
          <w:rtl/>
        </w:rPr>
        <w:t xml:space="preserve"> "</w:t>
      </w:r>
      <w:r>
        <w:rPr>
          <w:szCs w:val="24"/>
          <w:rtl/>
        </w:rPr>
        <w:t>וישבת</w:t>
      </w:r>
      <w:r>
        <w:rPr>
          <w:rFonts w:ascii="Calibri" w:eastAsia="Calibri" w:hAnsi="Calibri" w:cs="Calibri"/>
          <w:szCs w:val="24"/>
          <w:rtl/>
        </w:rPr>
        <w:t xml:space="preserve"> "</w:t>
      </w:r>
      <w:r>
        <w:rPr>
          <w:szCs w:val="24"/>
          <w:rtl/>
        </w:rPr>
        <w:t>המן</w:t>
      </w:r>
      <w:r>
        <w:rPr>
          <w:rFonts w:ascii="Calibri" w:eastAsia="Calibri" w:hAnsi="Calibri" w:cs="Calibri"/>
          <w:szCs w:val="24"/>
          <w:rtl/>
        </w:rPr>
        <w:t>"</w:t>
      </w:r>
      <w:r>
        <w:rPr>
          <w:szCs w:val="24"/>
          <w:rtl/>
        </w:rPr>
        <w:t xml:space="preserve"> ממחרת הפסח</w:t>
      </w:r>
      <w:r>
        <w:rPr>
          <w:rFonts w:ascii="Calibri" w:eastAsia="Calibri" w:hAnsi="Calibri" w:cs="Calibri"/>
          <w:szCs w:val="24"/>
          <w:rtl/>
        </w:rPr>
        <w:t>",</w:t>
      </w:r>
      <w:r>
        <w:rPr>
          <w:szCs w:val="24"/>
          <w:rtl/>
        </w:rPr>
        <w:t xml:space="preserve"> מרדכי כתב ושלח את האגרות באותה שנה בכ</w:t>
      </w:r>
      <w:r>
        <w:rPr>
          <w:rFonts w:ascii="Calibri" w:eastAsia="Calibri" w:hAnsi="Calibri" w:cs="Calibri"/>
          <w:szCs w:val="24"/>
          <w:rtl/>
        </w:rPr>
        <w:t>"</w:t>
      </w:r>
      <w:r>
        <w:rPr>
          <w:szCs w:val="24"/>
          <w:rtl/>
        </w:rPr>
        <w:t>גבסיון</w:t>
      </w:r>
      <w:r>
        <w:rPr>
          <w:rFonts w:ascii="Calibri" w:eastAsia="Calibri" w:hAnsi="Calibri" w:cs="Calibri"/>
          <w:szCs w:val="24"/>
          <w:rtl/>
        </w:rPr>
        <w:t xml:space="preserve"> </w:t>
      </w:r>
      <w:r>
        <w:rPr>
          <w:rFonts w:ascii="Calibri" w:eastAsia="Calibri" w:hAnsi="Calibri" w:cs="Calibri"/>
          <w:szCs w:val="24"/>
        </w:rPr>
        <w:t>3405</w:t>
      </w:r>
      <w:r>
        <w:rPr>
          <w:rFonts w:ascii="Calibri" w:eastAsia="Calibri" w:hAnsi="Calibri" w:cs="Calibri"/>
          <w:szCs w:val="24"/>
          <w:rtl/>
        </w:rPr>
        <w:t>,</w:t>
      </w:r>
      <w:r>
        <w:rPr>
          <w:szCs w:val="24"/>
          <w:rtl/>
        </w:rPr>
        <w:t xml:space="preserve"> ובהם נכתב שהיהודים יכולים בפני כל אויב שיקום עליהם</w:t>
      </w:r>
      <w:r>
        <w:rPr>
          <w:rFonts w:ascii="Calibri" w:eastAsia="Calibri" w:hAnsi="Calibri" w:cs="Calibri"/>
          <w:szCs w:val="24"/>
          <w:rtl/>
        </w:rPr>
        <w:t>,</w:t>
      </w:r>
      <w:r>
        <w:rPr>
          <w:szCs w:val="24"/>
          <w:rtl/>
        </w:rPr>
        <w:t xml:space="preserve"> נפילת המן היתה לאחרחמש שנים שהיה בתפקידו הרם והנעלה</w:t>
      </w:r>
      <w:r>
        <w:rPr>
          <w:rFonts w:ascii="Calibri" w:eastAsia="Calibri" w:hAnsi="Calibri" w:cs="Calibri"/>
          <w:szCs w:val="24"/>
          <w:rtl/>
        </w:rPr>
        <w:t>,</w:t>
      </w:r>
      <w:r>
        <w:rPr>
          <w:szCs w:val="24"/>
          <w:rtl/>
        </w:rPr>
        <w:t xml:space="preserve"> בשנה הבאה ביום י</w:t>
      </w:r>
      <w:r>
        <w:rPr>
          <w:rFonts w:ascii="Calibri" w:eastAsia="Calibri" w:hAnsi="Calibri" w:cs="Calibri"/>
          <w:szCs w:val="24"/>
          <w:rtl/>
        </w:rPr>
        <w:t>"</w:t>
      </w:r>
      <w:r>
        <w:rPr>
          <w:szCs w:val="24"/>
          <w:rtl/>
        </w:rPr>
        <w:t>ג באדר גברו היהודים עלאויביהם</w:t>
      </w:r>
      <w:r>
        <w:rPr>
          <w:rFonts w:ascii="Calibri" w:eastAsia="Calibri" w:hAnsi="Calibri" w:cs="Calibri"/>
          <w:szCs w:val="24"/>
          <w:rtl/>
        </w:rPr>
        <w:t>,</w:t>
      </w:r>
      <w:r>
        <w:rPr>
          <w:szCs w:val="24"/>
          <w:rtl/>
        </w:rPr>
        <w:t xml:space="preserve"> והרגו מהם</w:t>
      </w:r>
      <w:r>
        <w:rPr>
          <w:rFonts w:ascii="Calibri" w:eastAsia="Calibri" w:hAnsi="Calibri" w:cs="Calibri"/>
          <w:szCs w:val="24"/>
          <w:rtl/>
        </w:rPr>
        <w:t xml:space="preserve"> </w:t>
      </w:r>
      <w:r>
        <w:rPr>
          <w:rFonts w:ascii="Calibri" w:eastAsia="Calibri" w:hAnsi="Calibri" w:cs="Calibri"/>
          <w:szCs w:val="24"/>
        </w:rPr>
        <w:t>75</w:t>
      </w:r>
      <w:r>
        <w:rPr>
          <w:rFonts w:ascii="Calibri" w:eastAsia="Calibri" w:hAnsi="Calibri" w:cs="Calibri"/>
          <w:szCs w:val="24"/>
          <w:rtl/>
        </w:rPr>
        <w:t>,</w:t>
      </w:r>
      <w:r>
        <w:rPr>
          <w:rFonts w:ascii="Calibri" w:eastAsia="Calibri" w:hAnsi="Calibri" w:cs="Calibri"/>
          <w:szCs w:val="24"/>
        </w:rPr>
        <w:t>000</w:t>
      </w:r>
      <w:r>
        <w:rPr>
          <w:szCs w:val="24"/>
          <w:rtl/>
        </w:rPr>
        <w:t xml:space="preserve"> וקבעו את יום י</w:t>
      </w:r>
      <w:r>
        <w:rPr>
          <w:rFonts w:ascii="Calibri" w:eastAsia="Calibri" w:hAnsi="Calibri" w:cs="Calibri"/>
          <w:szCs w:val="24"/>
          <w:rtl/>
        </w:rPr>
        <w:t>"</w:t>
      </w:r>
      <w:r>
        <w:rPr>
          <w:szCs w:val="24"/>
          <w:rtl/>
        </w:rPr>
        <w:t>ד לשנה הבאה חג פורים לפרזים ואת יום ט</w:t>
      </w:r>
      <w:r>
        <w:rPr>
          <w:rFonts w:ascii="Calibri" w:eastAsia="Calibri" w:hAnsi="Calibri" w:cs="Calibri"/>
          <w:szCs w:val="24"/>
          <w:rtl/>
        </w:rPr>
        <w:t>"</w:t>
      </w:r>
      <w:r>
        <w:rPr>
          <w:szCs w:val="24"/>
          <w:rtl/>
        </w:rPr>
        <w:t>ולמוקפים חומה מימות יהושע</w:t>
      </w:r>
      <w:r>
        <w:rPr>
          <w:rFonts w:ascii="Calibri" w:eastAsia="Calibri" w:hAnsi="Calibri" w:cs="Calibri"/>
          <w:szCs w:val="24"/>
          <w:rtl/>
        </w:rPr>
        <w:t xml:space="preserve"> (</w:t>
      </w:r>
      <w:r>
        <w:rPr>
          <w:szCs w:val="24"/>
          <w:rtl/>
        </w:rPr>
        <w:t>ורמז לדבר</w:t>
      </w:r>
      <w:r>
        <w:rPr>
          <w:rFonts w:ascii="Calibri" w:eastAsia="Calibri" w:hAnsi="Calibri" w:cs="Calibri"/>
          <w:szCs w:val="24"/>
          <w:rtl/>
        </w:rPr>
        <w:t xml:space="preserve"> "</w:t>
      </w:r>
      <w:r>
        <w:rPr>
          <w:szCs w:val="24"/>
          <w:rtl/>
        </w:rPr>
        <w:t>כי יד על כס יה</w:t>
      </w:r>
      <w:r>
        <w:rPr>
          <w:rFonts w:ascii="Calibri" w:eastAsia="Calibri" w:hAnsi="Calibri" w:cs="Calibri"/>
          <w:szCs w:val="24"/>
          <w:rtl/>
        </w:rPr>
        <w:t>"</w:t>
      </w:r>
      <w:r>
        <w:rPr>
          <w:szCs w:val="24"/>
          <w:rtl/>
        </w:rPr>
        <w:t xml:space="preserve"> כי ר</w:t>
      </w:r>
      <w:r>
        <w:rPr>
          <w:rFonts w:ascii="Calibri" w:eastAsia="Calibri" w:hAnsi="Calibri" w:cs="Calibri"/>
          <w:szCs w:val="24"/>
          <w:rtl/>
        </w:rPr>
        <w:t>"</w:t>
      </w:r>
      <w:r>
        <w:rPr>
          <w:szCs w:val="24"/>
          <w:rtl/>
        </w:rPr>
        <w:t>ת כל ישראל יד דהיינו י</w:t>
      </w:r>
      <w:r>
        <w:rPr>
          <w:rFonts w:ascii="Calibri" w:eastAsia="Calibri" w:hAnsi="Calibri" w:cs="Calibri"/>
          <w:szCs w:val="24"/>
          <w:rtl/>
        </w:rPr>
        <w:t>"</w:t>
      </w:r>
      <w:r>
        <w:rPr>
          <w:szCs w:val="24"/>
          <w:rtl/>
        </w:rPr>
        <w:t>דבאדר</w:t>
      </w:r>
      <w:r>
        <w:rPr>
          <w:rFonts w:ascii="Calibri" w:eastAsia="Calibri" w:hAnsi="Calibri" w:cs="Calibri"/>
          <w:szCs w:val="24"/>
          <w:rtl/>
        </w:rPr>
        <w:t>,</w:t>
      </w:r>
      <w:r>
        <w:rPr>
          <w:szCs w:val="24"/>
          <w:rtl/>
        </w:rPr>
        <w:t xml:space="preserve"> על כס</w:t>
      </w:r>
      <w:r>
        <w:rPr>
          <w:rFonts w:ascii="Calibri" w:eastAsia="Calibri" w:hAnsi="Calibri" w:cs="Calibri"/>
          <w:szCs w:val="24"/>
          <w:rtl/>
        </w:rPr>
        <w:t xml:space="preserve"> -</w:t>
      </w:r>
      <w:r>
        <w:rPr>
          <w:szCs w:val="24"/>
          <w:rtl/>
        </w:rPr>
        <w:t xml:space="preserve"> ירושלים נחשבת לכסאו של הקב</w:t>
      </w:r>
      <w:r>
        <w:rPr>
          <w:rFonts w:ascii="Calibri" w:eastAsia="Calibri" w:hAnsi="Calibri" w:cs="Calibri"/>
          <w:szCs w:val="24"/>
          <w:rtl/>
        </w:rPr>
        <w:t>"</w:t>
      </w:r>
      <w:r>
        <w:rPr>
          <w:szCs w:val="24"/>
          <w:rtl/>
        </w:rPr>
        <w:t>ה</w:t>
      </w:r>
      <w:r>
        <w:rPr>
          <w:rFonts w:ascii="Calibri" w:eastAsia="Calibri" w:hAnsi="Calibri" w:cs="Calibri"/>
          <w:szCs w:val="24"/>
          <w:rtl/>
        </w:rPr>
        <w:t>,</w:t>
      </w:r>
      <w:r>
        <w:rPr>
          <w:szCs w:val="24"/>
          <w:rtl/>
        </w:rPr>
        <w:t xml:space="preserve"> יה כלומר ט</w:t>
      </w:r>
      <w:r>
        <w:rPr>
          <w:rFonts w:ascii="Calibri" w:eastAsia="Calibri" w:hAnsi="Calibri" w:cs="Calibri"/>
          <w:szCs w:val="24"/>
          <w:rtl/>
        </w:rPr>
        <w:t>"</w:t>
      </w:r>
      <w:r>
        <w:rPr>
          <w:szCs w:val="24"/>
          <w:rtl/>
        </w:rPr>
        <w:t>ו באדר</w:t>
      </w:r>
      <w:r>
        <w:rPr>
          <w:rFonts w:ascii="Calibri" w:eastAsia="Calibri" w:hAnsi="Calibri" w:cs="Calibri"/>
          <w:szCs w:val="24"/>
          <w:rtl/>
        </w:rPr>
        <w:t>).</w:t>
      </w:r>
    </w:p>
    <w:p w14:paraId="62A455A0" w14:textId="77777777" w:rsidR="00B1393D" w:rsidRDefault="00000000">
      <w:pPr>
        <w:spacing w:after="194" w:line="259" w:lineRule="auto"/>
        <w:ind w:left="-5" w:right="0" w:hanging="10"/>
        <w:jc w:val="left"/>
      </w:pPr>
      <w:r>
        <w:rPr>
          <w:b/>
          <w:bCs/>
          <w:szCs w:val="24"/>
          <w:rtl/>
        </w:rPr>
        <w:t>מלכות דריוש השני</w:t>
      </w:r>
    </w:p>
    <w:p w14:paraId="5575C06D" w14:textId="77777777" w:rsidR="00B1393D" w:rsidRDefault="00000000">
      <w:pPr>
        <w:ind w:right="0"/>
      </w:pPr>
      <w:r>
        <w:rPr>
          <w:szCs w:val="24"/>
          <w:rtl/>
        </w:rPr>
        <w:t>י</w:t>
      </w:r>
      <w:r>
        <w:rPr>
          <w:rFonts w:ascii="Calibri" w:eastAsia="Calibri" w:hAnsi="Calibri" w:cs="Calibri"/>
          <w:szCs w:val="24"/>
          <w:rtl/>
        </w:rPr>
        <w:t>"</w:t>
      </w:r>
      <w:r>
        <w:rPr>
          <w:szCs w:val="24"/>
          <w:rtl/>
        </w:rPr>
        <w:t>א בנה של אסתר המלכה</w:t>
      </w:r>
      <w:r>
        <w:rPr>
          <w:rFonts w:ascii="Calibri" w:eastAsia="Calibri" w:hAnsi="Calibri" w:cs="Calibri"/>
          <w:szCs w:val="24"/>
          <w:rtl/>
        </w:rPr>
        <w:t>,</w:t>
      </w:r>
      <w:r>
        <w:rPr>
          <w:szCs w:val="24"/>
          <w:rtl/>
        </w:rPr>
        <w:t xml:space="preserve"> ומלך אחרי שאחשורוש נרצח ע</w:t>
      </w:r>
      <w:r>
        <w:rPr>
          <w:rFonts w:ascii="Calibri" w:eastAsia="Calibri" w:hAnsi="Calibri" w:cs="Calibri"/>
          <w:szCs w:val="24"/>
          <w:rtl/>
        </w:rPr>
        <w:t>"</w:t>
      </w:r>
      <w:r>
        <w:rPr>
          <w:szCs w:val="24"/>
          <w:rtl/>
        </w:rPr>
        <w:t>י אחד מעבדיו</w:t>
      </w:r>
      <w:r>
        <w:rPr>
          <w:rFonts w:ascii="Calibri" w:eastAsia="Calibri" w:hAnsi="Calibri" w:cs="Calibri"/>
          <w:szCs w:val="24"/>
          <w:rtl/>
        </w:rPr>
        <w:t>,</w:t>
      </w:r>
      <w:r>
        <w:rPr>
          <w:szCs w:val="24"/>
          <w:rtl/>
        </w:rPr>
        <w:t xml:space="preserve"> דריוש מלך מגיל</w:t>
      </w:r>
      <w:r>
        <w:rPr>
          <w:rFonts w:ascii="Calibri" w:eastAsia="Calibri" w:hAnsi="Calibri" w:cs="Calibri"/>
          <w:szCs w:val="24"/>
          <w:rtl/>
        </w:rPr>
        <w:t xml:space="preserve"> </w:t>
      </w:r>
      <w:r>
        <w:rPr>
          <w:rFonts w:ascii="Calibri" w:eastAsia="Calibri" w:hAnsi="Calibri" w:cs="Calibri"/>
          <w:szCs w:val="24"/>
        </w:rPr>
        <w:t>7</w:t>
      </w:r>
      <w:r>
        <w:rPr>
          <w:szCs w:val="24"/>
          <w:rtl/>
        </w:rPr>
        <w:t>במשך</w:t>
      </w:r>
      <w:r>
        <w:rPr>
          <w:rFonts w:ascii="Calibri" w:eastAsia="Calibri" w:hAnsi="Calibri" w:cs="Calibri"/>
          <w:szCs w:val="24"/>
          <w:rtl/>
        </w:rPr>
        <w:t xml:space="preserve"> </w:t>
      </w:r>
      <w:r>
        <w:rPr>
          <w:rFonts w:ascii="Calibri" w:eastAsia="Calibri" w:hAnsi="Calibri" w:cs="Calibri"/>
          <w:szCs w:val="24"/>
        </w:rPr>
        <w:t>36</w:t>
      </w:r>
      <w:r>
        <w:rPr>
          <w:szCs w:val="24"/>
          <w:rtl/>
        </w:rPr>
        <w:t xml:space="preserve"> שנים</w:t>
      </w:r>
      <w:r>
        <w:rPr>
          <w:rFonts w:ascii="Calibri" w:eastAsia="Calibri" w:hAnsi="Calibri" w:cs="Calibri"/>
          <w:szCs w:val="24"/>
          <w:rtl/>
        </w:rPr>
        <w:t>,</w:t>
      </w:r>
      <w:r>
        <w:rPr>
          <w:szCs w:val="24"/>
          <w:rtl/>
        </w:rPr>
        <w:t xml:space="preserve"> לבסוף הובס צבאו ע</w:t>
      </w:r>
      <w:r>
        <w:rPr>
          <w:rFonts w:ascii="Calibri" w:eastAsia="Calibri" w:hAnsi="Calibri" w:cs="Calibri"/>
          <w:szCs w:val="24"/>
          <w:rtl/>
        </w:rPr>
        <w:t>"</w:t>
      </w:r>
      <w:r>
        <w:rPr>
          <w:szCs w:val="24"/>
          <w:rtl/>
        </w:rPr>
        <w:t>י אלכסנדר מוקדון שהיה חתנו של דריוש בשנת</w:t>
      </w:r>
      <w:r>
        <w:rPr>
          <w:rFonts w:ascii="Calibri" w:eastAsia="Calibri" w:hAnsi="Calibri" w:cs="Calibri"/>
          <w:szCs w:val="24"/>
          <w:rtl/>
        </w:rPr>
        <w:t xml:space="preserve"> </w:t>
      </w:r>
      <w:r>
        <w:rPr>
          <w:rFonts w:ascii="Calibri" w:eastAsia="Calibri" w:hAnsi="Calibri" w:cs="Calibri"/>
          <w:szCs w:val="24"/>
        </w:rPr>
        <w:t>3442</w:t>
      </w:r>
      <w:r>
        <w:rPr>
          <w:rFonts w:ascii="Calibri" w:eastAsia="Calibri" w:hAnsi="Calibri" w:cs="Calibri"/>
          <w:szCs w:val="24"/>
          <w:rtl/>
        </w:rPr>
        <w:t>,</w:t>
      </w:r>
      <w:r>
        <w:rPr>
          <w:szCs w:val="24"/>
          <w:rtl/>
        </w:rPr>
        <w:t>אך דריוש עצמו המשיך למלוך עוד</w:t>
      </w:r>
      <w:r>
        <w:rPr>
          <w:rFonts w:ascii="Calibri" w:eastAsia="Calibri" w:hAnsi="Calibri" w:cs="Calibri"/>
          <w:szCs w:val="24"/>
          <w:rtl/>
        </w:rPr>
        <w:t xml:space="preserve"> </w:t>
      </w:r>
      <w:r>
        <w:rPr>
          <w:rFonts w:ascii="Calibri" w:eastAsia="Calibri" w:hAnsi="Calibri" w:cs="Calibri"/>
          <w:szCs w:val="24"/>
        </w:rPr>
        <w:t>6</w:t>
      </w:r>
      <w:r>
        <w:rPr>
          <w:szCs w:val="24"/>
          <w:rtl/>
        </w:rPr>
        <w:t xml:space="preserve"> שנים</w:t>
      </w:r>
      <w:r>
        <w:rPr>
          <w:rFonts w:ascii="Calibri" w:eastAsia="Calibri" w:hAnsi="Calibri" w:cs="Calibri"/>
          <w:szCs w:val="24"/>
          <w:rtl/>
        </w:rPr>
        <w:t>,</w:t>
      </w:r>
      <w:r>
        <w:rPr>
          <w:szCs w:val="24"/>
          <w:rtl/>
        </w:rPr>
        <w:t xml:space="preserve"> ואז בשנת</w:t>
      </w:r>
      <w:r>
        <w:rPr>
          <w:rFonts w:ascii="Calibri" w:eastAsia="Calibri" w:hAnsi="Calibri" w:cs="Calibri"/>
          <w:szCs w:val="24"/>
          <w:rtl/>
        </w:rPr>
        <w:t xml:space="preserve"> </w:t>
      </w:r>
      <w:r>
        <w:rPr>
          <w:rFonts w:ascii="Calibri" w:eastAsia="Calibri" w:hAnsi="Calibri" w:cs="Calibri"/>
          <w:szCs w:val="24"/>
        </w:rPr>
        <w:t>3448</w:t>
      </w:r>
      <w:r>
        <w:rPr>
          <w:szCs w:val="24"/>
          <w:rtl/>
        </w:rPr>
        <w:t xml:space="preserve"> נרצח ע</w:t>
      </w:r>
      <w:r>
        <w:rPr>
          <w:rFonts w:ascii="Calibri" w:eastAsia="Calibri" w:hAnsi="Calibri" w:cs="Calibri"/>
          <w:szCs w:val="24"/>
          <w:rtl/>
        </w:rPr>
        <w:t>"</w:t>
      </w:r>
      <w:r>
        <w:rPr>
          <w:szCs w:val="24"/>
          <w:rtl/>
        </w:rPr>
        <w:t>י אחד מעבדיו</w:t>
      </w:r>
      <w:r>
        <w:rPr>
          <w:rFonts w:ascii="Calibri" w:eastAsia="Calibri" w:hAnsi="Calibri" w:cs="Calibri"/>
          <w:szCs w:val="24"/>
          <w:rtl/>
        </w:rPr>
        <w:t>.</w:t>
      </w:r>
    </w:p>
    <w:p w14:paraId="2164059E" w14:textId="77777777" w:rsidR="00B1393D" w:rsidRDefault="00000000">
      <w:pPr>
        <w:pStyle w:val="3"/>
        <w:ind w:left="-5"/>
      </w:pPr>
      <w:r>
        <w:rPr>
          <w:bCs/>
          <w:szCs w:val="26"/>
          <w:rtl/>
        </w:rPr>
        <w:t>פרק א</w:t>
      </w:r>
      <w:r>
        <w:rPr>
          <w:rFonts w:ascii="Calibri" w:eastAsia="Calibri" w:hAnsi="Calibri" w:cs="Calibri"/>
          <w:bCs/>
          <w:szCs w:val="26"/>
          <w:rtl/>
        </w:rPr>
        <w:t>'</w:t>
      </w:r>
    </w:p>
    <w:p w14:paraId="15384715" w14:textId="77777777" w:rsidR="00B1393D" w:rsidRDefault="00000000">
      <w:pPr>
        <w:spacing w:after="194" w:line="259" w:lineRule="auto"/>
        <w:ind w:left="-5" w:right="0" w:hanging="10"/>
        <w:jc w:val="left"/>
      </w:pPr>
      <w:r>
        <w:rPr>
          <w:b/>
          <w:bCs/>
          <w:szCs w:val="24"/>
          <w:rtl/>
        </w:rPr>
        <w:t>ויהי בימי אחשורוש וגו</w:t>
      </w:r>
      <w:r>
        <w:rPr>
          <w:rFonts w:ascii="Calibri" w:eastAsia="Calibri" w:hAnsi="Calibri" w:cs="Calibri"/>
          <w:b/>
          <w:bCs/>
          <w:szCs w:val="24"/>
          <w:rtl/>
        </w:rPr>
        <w:t>' (</w:t>
      </w:r>
      <w:r>
        <w:rPr>
          <w:b/>
          <w:bCs/>
          <w:szCs w:val="24"/>
          <w:rtl/>
        </w:rPr>
        <w:t>א</w:t>
      </w:r>
      <w:r>
        <w:rPr>
          <w:rFonts w:ascii="Calibri" w:eastAsia="Calibri" w:hAnsi="Calibri" w:cs="Calibri"/>
          <w:b/>
          <w:bCs/>
          <w:szCs w:val="24"/>
          <w:rtl/>
        </w:rPr>
        <w:t>',</w:t>
      </w:r>
      <w:r>
        <w:rPr>
          <w:b/>
          <w:bCs/>
          <w:szCs w:val="24"/>
          <w:rtl/>
        </w:rPr>
        <w:t xml:space="preserve"> א</w:t>
      </w:r>
      <w:r>
        <w:rPr>
          <w:rFonts w:ascii="Calibri" w:eastAsia="Calibri" w:hAnsi="Calibri" w:cs="Calibri"/>
          <w:b/>
          <w:bCs/>
          <w:szCs w:val="24"/>
          <w:rtl/>
        </w:rPr>
        <w:t>').</w:t>
      </w:r>
    </w:p>
    <w:p w14:paraId="2B0BAB73" w14:textId="77777777" w:rsidR="00B1393D" w:rsidRDefault="00000000">
      <w:pPr>
        <w:ind w:right="0"/>
      </w:pPr>
      <w:r>
        <w:rPr>
          <w:b/>
          <w:bCs/>
          <w:szCs w:val="24"/>
          <w:rtl/>
        </w:rPr>
        <w:t>ידוע</w:t>
      </w:r>
      <w:r>
        <w:rPr>
          <w:szCs w:val="24"/>
          <w:rtl/>
        </w:rPr>
        <w:t xml:space="preserve"> כל</w:t>
      </w:r>
      <w:r>
        <w:rPr>
          <w:rFonts w:ascii="Calibri" w:eastAsia="Calibri" w:hAnsi="Calibri" w:cs="Calibri"/>
          <w:szCs w:val="24"/>
          <w:rtl/>
        </w:rPr>
        <w:t xml:space="preserve"> "</w:t>
      </w:r>
      <w:r>
        <w:rPr>
          <w:szCs w:val="24"/>
          <w:rtl/>
        </w:rPr>
        <w:t>ויהי בימי</w:t>
      </w:r>
      <w:r>
        <w:rPr>
          <w:rFonts w:ascii="Calibri" w:eastAsia="Calibri" w:hAnsi="Calibri" w:cs="Calibri"/>
          <w:szCs w:val="24"/>
          <w:rtl/>
        </w:rPr>
        <w:t>"</w:t>
      </w:r>
      <w:r>
        <w:rPr>
          <w:rFonts w:ascii="Calibri" w:eastAsia="Calibri" w:hAnsi="Calibri" w:cs="Calibri"/>
          <w:sz w:val="22"/>
          <w:vertAlign w:val="superscript"/>
        </w:rPr>
        <w:footnoteReference w:id="3"/>
      </w:r>
      <w:r>
        <w:rPr>
          <w:szCs w:val="24"/>
          <w:rtl/>
        </w:rPr>
        <w:t xml:space="preserve"> המקרא לשון צער כדכתיב</w:t>
      </w:r>
      <w:r>
        <w:rPr>
          <w:rFonts w:ascii="Calibri" w:eastAsia="Calibri" w:hAnsi="Calibri" w:cs="Calibri"/>
          <w:szCs w:val="24"/>
          <w:rtl/>
        </w:rPr>
        <w:t xml:space="preserve"> "</w:t>
      </w:r>
      <w:r>
        <w:rPr>
          <w:szCs w:val="24"/>
          <w:rtl/>
        </w:rPr>
        <w:t>ויהי בימי שפוט השופטים</w:t>
      </w:r>
      <w:r>
        <w:rPr>
          <w:rFonts w:ascii="Calibri" w:eastAsia="Calibri" w:hAnsi="Calibri" w:cs="Calibri"/>
          <w:szCs w:val="24"/>
          <w:rtl/>
        </w:rPr>
        <w:t>" {</w:t>
      </w:r>
      <w:r>
        <w:rPr>
          <w:szCs w:val="24"/>
          <w:rtl/>
        </w:rPr>
        <w:t>שהיה רעב</w:t>
      </w:r>
      <w:r>
        <w:rPr>
          <w:rFonts w:ascii="Calibri" w:eastAsia="Calibri" w:hAnsi="Calibri" w:cs="Calibri"/>
          <w:szCs w:val="24"/>
          <w:rtl/>
        </w:rPr>
        <w:t>} ,"</w:t>
      </w:r>
      <w:r>
        <w:rPr>
          <w:szCs w:val="24"/>
          <w:rtl/>
        </w:rPr>
        <w:t>ויהי בימי אמרפל</w:t>
      </w:r>
      <w:r>
        <w:rPr>
          <w:rFonts w:ascii="Calibri" w:eastAsia="Calibri" w:hAnsi="Calibri" w:cs="Calibri"/>
          <w:szCs w:val="24"/>
          <w:rtl/>
        </w:rPr>
        <w:t>" {</w:t>
      </w:r>
      <w:r>
        <w:rPr>
          <w:szCs w:val="24"/>
          <w:rtl/>
        </w:rPr>
        <w:t>מלחמת המלכים</w:t>
      </w:r>
      <w:r>
        <w:rPr>
          <w:rFonts w:ascii="Calibri" w:eastAsia="Calibri" w:hAnsi="Calibri" w:cs="Calibri"/>
          <w:szCs w:val="24"/>
          <w:rtl/>
        </w:rPr>
        <w:t>} , "</w:t>
      </w:r>
      <w:r>
        <w:rPr>
          <w:szCs w:val="24"/>
          <w:rtl/>
        </w:rPr>
        <w:t>ויהי בימי אחז</w:t>
      </w:r>
      <w:r>
        <w:rPr>
          <w:rFonts w:ascii="Calibri" w:eastAsia="Calibri" w:hAnsi="Calibri" w:cs="Calibri"/>
          <w:szCs w:val="24"/>
          <w:rtl/>
        </w:rPr>
        <w:t>"{</w:t>
      </w:r>
      <w:r>
        <w:rPr>
          <w:szCs w:val="24"/>
          <w:rtl/>
        </w:rPr>
        <w:t>ארם ופלשתים נלחמו בהם</w:t>
      </w:r>
      <w:r>
        <w:rPr>
          <w:rFonts w:ascii="Calibri" w:eastAsia="Calibri" w:hAnsi="Calibri" w:cs="Calibri"/>
          <w:szCs w:val="24"/>
          <w:rtl/>
        </w:rPr>
        <w:t>,</w:t>
      </w:r>
      <w:r>
        <w:rPr>
          <w:szCs w:val="24"/>
          <w:rtl/>
        </w:rPr>
        <w:t xml:space="preserve"> וסגר אחזאת </w:t>
      </w:r>
      <w:r>
        <w:rPr>
          <w:szCs w:val="24"/>
          <w:rtl/>
        </w:rPr>
        <w:lastRenderedPageBreak/>
        <w:t>בתי הכנסיות ובתי המדרשות כדי שלא ילמדו את ילדיהם תורה</w:t>
      </w:r>
      <w:r>
        <w:rPr>
          <w:rFonts w:ascii="Calibri" w:eastAsia="Calibri" w:hAnsi="Calibri" w:cs="Calibri"/>
          <w:szCs w:val="24"/>
          <w:rtl/>
        </w:rPr>
        <w:t>,</w:t>
      </w:r>
      <w:r>
        <w:rPr>
          <w:szCs w:val="24"/>
          <w:rtl/>
        </w:rPr>
        <w:t xml:space="preserve"> ואמר אם אין גדיים איןתיישים</w:t>
      </w:r>
      <w:r>
        <w:rPr>
          <w:rFonts w:ascii="Calibri" w:eastAsia="Calibri" w:hAnsi="Calibri" w:cs="Calibri"/>
          <w:szCs w:val="24"/>
          <w:rtl/>
        </w:rPr>
        <w:t>} , "</w:t>
      </w:r>
      <w:r>
        <w:rPr>
          <w:szCs w:val="24"/>
          <w:rtl/>
        </w:rPr>
        <w:t>ויהי בימי יהויקים</w:t>
      </w:r>
      <w:r>
        <w:rPr>
          <w:rFonts w:ascii="Calibri" w:eastAsia="Calibri" w:hAnsi="Calibri" w:cs="Calibri"/>
          <w:szCs w:val="24"/>
          <w:rtl/>
        </w:rPr>
        <w:t>"{</w:t>
      </w:r>
      <w:r>
        <w:rPr>
          <w:szCs w:val="24"/>
          <w:rtl/>
        </w:rPr>
        <w:t>בימיו התחילו החורבן והגלות</w:t>
      </w:r>
      <w:r>
        <w:rPr>
          <w:rFonts w:ascii="Calibri" w:eastAsia="Calibri" w:hAnsi="Calibri" w:cs="Calibri"/>
          <w:szCs w:val="24"/>
          <w:rtl/>
        </w:rPr>
        <w:t>}</w:t>
      </w:r>
      <w:r>
        <w:rPr>
          <w:szCs w:val="24"/>
          <w:rtl/>
        </w:rPr>
        <w:t xml:space="preserve"> והכא איזה צער היה</w:t>
      </w:r>
      <w:r>
        <w:rPr>
          <w:rFonts w:ascii="Calibri" w:eastAsia="Calibri" w:hAnsi="Calibri" w:cs="Calibri"/>
          <w:szCs w:val="24"/>
          <w:rtl/>
        </w:rPr>
        <w:t>.</w:t>
      </w:r>
    </w:p>
    <w:p w14:paraId="79BD24CE" w14:textId="77777777" w:rsidR="00B1393D" w:rsidRDefault="00000000">
      <w:pPr>
        <w:ind w:right="0"/>
      </w:pPr>
      <w:r>
        <w:rPr>
          <w:b/>
          <w:bCs/>
          <w:szCs w:val="24"/>
          <w:rtl/>
        </w:rPr>
        <w:t>והנראה</w:t>
      </w:r>
      <w:r>
        <w:rPr>
          <w:szCs w:val="24"/>
          <w:rtl/>
        </w:rPr>
        <w:t xml:space="preserve"> לומר הצער שהיה במגילה שלא שמעו למרדכי והלכו לסעודת אחשורוש ונהנו מןהסעודה ע</w:t>
      </w:r>
      <w:r>
        <w:rPr>
          <w:rFonts w:ascii="Calibri" w:eastAsia="Calibri" w:hAnsi="Calibri" w:cs="Calibri"/>
          <w:szCs w:val="24"/>
          <w:rtl/>
        </w:rPr>
        <w:t>"</w:t>
      </w:r>
      <w:r>
        <w:rPr>
          <w:szCs w:val="24"/>
          <w:rtl/>
        </w:rPr>
        <w:t>י כך נגזירה עליהם גזירה לאבדם רח</w:t>
      </w:r>
      <w:r>
        <w:rPr>
          <w:rFonts w:ascii="Calibri" w:eastAsia="Calibri" w:hAnsi="Calibri" w:cs="Calibri"/>
          <w:szCs w:val="24"/>
          <w:rtl/>
        </w:rPr>
        <w:t>"</w:t>
      </w:r>
      <w:r>
        <w:rPr>
          <w:szCs w:val="24"/>
          <w:rtl/>
        </w:rPr>
        <w:t>ל</w:t>
      </w:r>
      <w:r>
        <w:rPr>
          <w:rFonts w:ascii="Calibri" w:eastAsia="Calibri" w:hAnsi="Calibri" w:cs="Calibri"/>
          <w:szCs w:val="24"/>
          <w:rtl/>
        </w:rPr>
        <w:t>.</w:t>
      </w:r>
    </w:p>
    <w:p w14:paraId="6839DE5B" w14:textId="77777777" w:rsidR="00B1393D" w:rsidRDefault="00000000">
      <w:pPr>
        <w:ind w:right="140"/>
      </w:pPr>
      <w:r>
        <w:rPr>
          <w:b/>
          <w:bCs/>
          <w:szCs w:val="24"/>
          <w:rtl/>
        </w:rPr>
        <w:t>ועוד</w:t>
      </w:r>
      <w:r>
        <w:rPr>
          <w:szCs w:val="24"/>
          <w:rtl/>
        </w:rPr>
        <w:t xml:space="preserve"> עיין בתרגום דביאר משום דאחשורוש ביטל בנין בית המקדש שציוה להפסיק את הבניה</w:t>
      </w:r>
      <w:r>
        <w:rPr>
          <w:rFonts w:ascii="Calibri" w:eastAsia="Calibri" w:hAnsi="Calibri" w:cs="Calibri"/>
          <w:szCs w:val="24"/>
          <w:rtl/>
        </w:rPr>
        <w:t>.</w:t>
      </w:r>
    </w:p>
    <w:p w14:paraId="0F143C14" w14:textId="77777777" w:rsidR="00B1393D" w:rsidRDefault="00000000">
      <w:pPr>
        <w:spacing w:after="194" w:line="259" w:lineRule="auto"/>
        <w:ind w:left="-5" w:right="0" w:hanging="10"/>
        <w:jc w:val="left"/>
      </w:pPr>
      <w:r>
        <w:rPr>
          <w:rFonts w:ascii="Calibri" w:eastAsia="Calibri" w:hAnsi="Calibri" w:cs="Calibri"/>
          <w:b/>
          <w:bCs/>
          <w:szCs w:val="24"/>
          <w:rtl/>
        </w:rPr>
        <w:t>"</w:t>
      </w:r>
      <w:r>
        <w:rPr>
          <w:b/>
          <w:bCs/>
          <w:szCs w:val="24"/>
          <w:rtl/>
        </w:rPr>
        <w:t>בימים ההם כשבת המלך וגו</w:t>
      </w:r>
      <w:r>
        <w:rPr>
          <w:rFonts w:ascii="Calibri" w:eastAsia="Calibri" w:hAnsi="Calibri" w:cs="Calibri"/>
          <w:b/>
          <w:bCs/>
          <w:szCs w:val="24"/>
          <w:rtl/>
        </w:rPr>
        <w:t>' (</w:t>
      </w:r>
      <w:r>
        <w:rPr>
          <w:b/>
          <w:bCs/>
          <w:szCs w:val="24"/>
          <w:rtl/>
        </w:rPr>
        <w:t>שם</w:t>
      </w:r>
      <w:r>
        <w:rPr>
          <w:rFonts w:ascii="Calibri" w:eastAsia="Calibri" w:hAnsi="Calibri" w:cs="Calibri"/>
          <w:b/>
          <w:bCs/>
          <w:szCs w:val="24"/>
          <w:rtl/>
        </w:rPr>
        <w:t>,</w:t>
      </w:r>
      <w:r>
        <w:rPr>
          <w:b/>
          <w:bCs/>
          <w:szCs w:val="24"/>
          <w:rtl/>
        </w:rPr>
        <w:t xml:space="preserve"> ב</w:t>
      </w:r>
      <w:r>
        <w:rPr>
          <w:rFonts w:ascii="Calibri" w:eastAsia="Calibri" w:hAnsi="Calibri" w:cs="Calibri"/>
          <w:b/>
          <w:bCs/>
          <w:szCs w:val="24"/>
          <w:rtl/>
        </w:rPr>
        <w:t>').</w:t>
      </w:r>
    </w:p>
    <w:p w14:paraId="165177C7" w14:textId="77777777" w:rsidR="00B1393D" w:rsidRDefault="00000000">
      <w:pPr>
        <w:spacing w:after="190" w:line="259" w:lineRule="auto"/>
        <w:ind w:left="-5" w:right="0" w:hanging="10"/>
        <w:jc w:val="left"/>
      </w:pPr>
      <w:r>
        <w:rPr>
          <w:b/>
          <w:bCs/>
          <w:szCs w:val="24"/>
          <w:rtl/>
        </w:rPr>
        <w:t>פרש</w:t>
      </w:r>
      <w:r>
        <w:rPr>
          <w:rFonts w:ascii="Calibri" w:eastAsia="Calibri" w:hAnsi="Calibri" w:cs="Calibri"/>
          <w:b/>
          <w:bCs/>
          <w:szCs w:val="24"/>
          <w:rtl/>
        </w:rPr>
        <w:t>"</w:t>
      </w:r>
      <w:r>
        <w:rPr>
          <w:b/>
          <w:bCs/>
          <w:szCs w:val="24"/>
          <w:rtl/>
        </w:rPr>
        <w:t>י</w:t>
      </w:r>
      <w:r>
        <w:rPr>
          <w:szCs w:val="24"/>
          <w:rtl/>
        </w:rPr>
        <w:t xml:space="preserve"> שנתקיים המלכות בידו והיינו כשראה שיכול למלוך אז עשה משתה לכולם</w:t>
      </w:r>
      <w:r>
        <w:rPr>
          <w:rFonts w:ascii="Calibri" w:eastAsia="Calibri" w:hAnsi="Calibri" w:cs="Calibri"/>
          <w:szCs w:val="24"/>
          <w:rtl/>
        </w:rPr>
        <w:t>.</w:t>
      </w:r>
    </w:p>
    <w:p w14:paraId="4E6CBCB9" w14:textId="77777777" w:rsidR="00B1393D" w:rsidRDefault="00000000">
      <w:pPr>
        <w:ind w:right="0"/>
      </w:pPr>
      <w:r>
        <w:rPr>
          <w:b/>
          <w:bCs/>
          <w:szCs w:val="24"/>
          <w:rtl/>
        </w:rPr>
        <w:t>ועוד</w:t>
      </w:r>
      <w:r>
        <w:rPr>
          <w:szCs w:val="24"/>
          <w:rtl/>
        </w:rPr>
        <w:t xml:space="preserve"> פרש</w:t>
      </w:r>
      <w:r>
        <w:rPr>
          <w:rFonts w:ascii="Calibri" w:eastAsia="Calibri" w:hAnsi="Calibri" w:cs="Calibri"/>
          <w:szCs w:val="24"/>
          <w:rtl/>
        </w:rPr>
        <w:t>"</w:t>
      </w:r>
      <w:r>
        <w:rPr>
          <w:szCs w:val="24"/>
          <w:rtl/>
        </w:rPr>
        <w:t>י ע</w:t>
      </w:r>
      <w:r>
        <w:rPr>
          <w:rFonts w:ascii="Calibri" w:eastAsia="Calibri" w:hAnsi="Calibri" w:cs="Calibri"/>
          <w:szCs w:val="24"/>
          <w:rtl/>
        </w:rPr>
        <w:t>"</w:t>
      </w:r>
      <w:r>
        <w:rPr>
          <w:szCs w:val="24"/>
          <w:rtl/>
        </w:rPr>
        <w:t>פ הגמ</w:t>
      </w:r>
      <w:r>
        <w:rPr>
          <w:rFonts w:ascii="Calibri" w:eastAsia="Calibri" w:hAnsi="Calibri" w:cs="Calibri"/>
          <w:szCs w:val="24"/>
          <w:rtl/>
        </w:rPr>
        <w:t>'</w:t>
      </w:r>
      <w:r>
        <w:rPr>
          <w:szCs w:val="24"/>
          <w:rtl/>
        </w:rPr>
        <w:t xml:space="preserve"> שאחשורוש אמר בלשצאר טעה בחשבון ואני לא טעיתי</w:t>
      </w:r>
      <w:r>
        <w:rPr>
          <w:rFonts w:ascii="Calibri" w:eastAsia="Calibri" w:hAnsi="Calibri" w:cs="Calibri"/>
          <w:szCs w:val="24"/>
          <w:rtl/>
        </w:rPr>
        <w:t>,</w:t>
      </w:r>
      <w:r>
        <w:rPr>
          <w:szCs w:val="24"/>
          <w:rtl/>
        </w:rPr>
        <w:t xml:space="preserve"> אעפ</w:t>
      </w:r>
      <w:r>
        <w:rPr>
          <w:rFonts w:ascii="Calibri" w:eastAsia="Calibri" w:hAnsi="Calibri" w:cs="Calibri"/>
          <w:szCs w:val="24"/>
          <w:rtl/>
        </w:rPr>
        <w:t>"</w:t>
      </w:r>
      <w:r>
        <w:rPr>
          <w:szCs w:val="24"/>
          <w:rtl/>
        </w:rPr>
        <w:t>כ גם הואטעה בחשבון ונענש שנהרגה ושתי</w:t>
      </w:r>
      <w:r>
        <w:rPr>
          <w:rFonts w:ascii="Calibri" w:eastAsia="Calibri" w:hAnsi="Calibri" w:cs="Calibri"/>
          <w:szCs w:val="24"/>
          <w:rtl/>
        </w:rPr>
        <w:t>.</w:t>
      </w:r>
    </w:p>
    <w:p w14:paraId="3C90DE39" w14:textId="77777777" w:rsidR="00B1393D" w:rsidRDefault="00000000">
      <w:pPr>
        <w:spacing w:after="190" w:line="259" w:lineRule="auto"/>
        <w:ind w:left="-5" w:right="0" w:hanging="10"/>
        <w:jc w:val="left"/>
      </w:pPr>
      <w:r>
        <w:rPr>
          <w:b/>
          <w:bCs/>
          <w:szCs w:val="24"/>
          <w:rtl/>
        </w:rPr>
        <w:t>ונראה</w:t>
      </w:r>
      <w:r>
        <w:rPr>
          <w:szCs w:val="24"/>
          <w:rtl/>
        </w:rPr>
        <w:t xml:space="preserve"> ששתי הביאורים הללו חד הן שנתקיימה מלכותו</w:t>
      </w:r>
      <w:r>
        <w:rPr>
          <w:rFonts w:ascii="Calibri" w:eastAsia="Calibri" w:hAnsi="Calibri" w:cs="Calibri"/>
          <w:szCs w:val="24"/>
          <w:rtl/>
        </w:rPr>
        <w:t>,</w:t>
      </w:r>
      <w:r>
        <w:rPr>
          <w:szCs w:val="24"/>
          <w:rtl/>
        </w:rPr>
        <w:t xml:space="preserve"> ודו</w:t>
      </w:r>
      <w:r>
        <w:rPr>
          <w:rFonts w:ascii="Calibri" w:eastAsia="Calibri" w:hAnsi="Calibri" w:cs="Calibri"/>
          <w:szCs w:val="24"/>
          <w:rtl/>
        </w:rPr>
        <w:t>"</w:t>
      </w:r>
      <w:r>
        <w:rPr>
          <w:szCs w:val="24"/>
          <w:rtl/>
        </w:rPr>
        <w:t>ק</w:t>
      </w:r>
      <w:r>
        <w:rPr>
          <w:rFonts w:ascii="Calibri" w:eastAsia="Calibri" w:hAnsi="Calibri" w:cs="Calibri"/>
          <w:szCs w:val="24"/>
          <w:rtl/>
        </w:rPr>
        <w:t>.</w:t>
      </w:r>
    </w:p>
    <w:p w14:paraId="1CAA0275" w14:textId="77777777" w:rsidR="00B1393D" w:rsidRDefault="00000000">
      <w:pPr>
        <w:spacing w:after="194" w:line="259" w:lineRule="auto"/>
        <w:ind w:left="-5" w:right="0" w:hanging="10"/>
        <w:jc w:val="left"/>
      </w:pPr>
      <w:r>
        <w:rPr>
          <w:rFonts w:ascii="Calibri" w:eastAsia="Calibri" w:hAnsi="Calibri" w:cs="Calibri"/>
          <w:b/>
          <w:bCs/>
          <w:szCs w:val="24"/>
          <w:rtl/>
        </w:rPr>
        <w:t>"</w:t>
      </w:r>
      <w:r>
        <w:rPr>
          <w:b/>
          <w:bCs/>
          <w:szCs w:val="24"/>
          <w:rtl/>
        </w:rPr>
        <w:t>ובמלאות הימים האלה עשה המלך לכל העם הנמצאים בשושן הבירה</w:t>
      </w:r>
      <w:r>
        <w:rPr>
          <w:rFonts w:ascii="Calibri" w:eastAsia="Calibri" w:hAnsi="Calibri" w:cs="Calibri"/>
          <w:b/>
          <w:bCs/>
          <w:szCs w:val="24"/>
          <w:rtl/>
        </w:rPr>
        <w:t>"</w:t>
      </w:r>
      <w:r>
        <w:rPr>
          <w:b/>
          <w:bCs/>
          <w:szCs w:val="24"/>
          <w:rtl/>
        </w:rPr>
        <w:t xml:space="preserve"> וגו</w:t>
      </w:r>
      <w:r>
        <w:rPr>
          <w:rFonts w:ascii="Calibri" w:eastAsia="Calibri" w:hAnsi="Calibri" w:cs="Calibri"/>
          <w:b/>
          <w:bCs/>
          <w:szCs w:val="24"/>
          <w:rtl/>
        </w:rPr>
        <w:t>' (</w:t>
      </w:r>
      <w:r>
        <w:rPr>
          <w:b/>
          <w:bCs/>
          <w:szCs w:val="24"/>
          <w:rtl/>
        </w:rPr>
        <w:t>שם</w:t>
      </w:r>
      <w:r>
        <w:rPr>
          <w:rFonts w:ascii="Calibri" w:eastAsia="Calibri" w:hAnsi="Calibri" w:cs="Calibri"/>
          <w:b/>
          <w:bCs/>
          <w:szCs w:val="24"/>
          <w:rtl/>
        </w:rPr>
        <w:t>,</w:t>
      </w:r>
      <w:r>
        <w:rPr>
          <w:b/>
          <w:bCs/>
          <w:szCs w:val="24"/>
          <w:rtl/>
        </w:rPr>
        <w:t xml:space="preserve"> ה</w:t>
      </w:r>
      <w:r>
        <w:rPr>
          <w:rFonts w:ascii="Calibri" w:eastAsia="Calibri" w:hAnsi="Calibri" w:cs="Calibri"/>
          <w:b/>
          <w:bCs/>
          <w:szCs w:val="24"/>
          <w:rtl/>
        </w:rPr>
        <w:t>').</w:t>
      </w:r>
    </w:p>
    <w:p w14:paraId="412CFC80" w14:textId="77777777" w:rsidR="00B1393D" w:rsidRDefault="00000000">
      <w:pPr>
        <w:ind w:right="0"/>
      </w:pPr>
      <w:r>
        <w:rPr>
          <w:b/>
          <w:bCs/>
          <w:szCs w:val="24"/>
          <w:rtl/>
        </w:rPr>
        <w:t>ויש</w:t>
      </w:r>
      <w:r>
        <w:rPr>
          <w:szCs w:val="24"/>
          <w:rtl/>
        </w:rPr>
        <w:t xml:space="preserve"> לדקדק בלשון הפסוק שכתב</w:t>
      </w:r>
      <w:r>
        <w:rPr>
          <w:rFonts w:ascii="Calibri" w:eastAsia="Calibri" w:hAnsi="Calibri" w:cs="Calibri"/>
          <w:szCs w:val="24"/>
          <w:rtl/>
        </w:rPr>
        <w:t xml:space="preserve"> "</w:t>
      </w:r>
      <w:r>
        <w:rPr>
          <w:szCs w:val="24"/>
          <w:rtl/>
        </w:rPr>
        <w:t>הנמצאים בשושן הבירה</w:t>
      </w:r>
      <w:r>
        <w:rPr>
          <w:rFonts w:ascii="Calibri" w:eastAsia="Calibri" w:hAnsi="Calibri" w:cs="Calibri"/>
          <w:szCs w:val="24"/>
          <w:rtl/>
        </w:rPr>
        <w:t>"</w:t>
      </w:r>
      <w:r>
        <w:rPr>
          <w:szCs w:val="24"/>
          <w:rtl/>
        </w:rPr>
        <w:t xml:space="preserve"> ולא כתיב שהמלך עשה משתהלעיר שושן הבירה</w:t>
      </w:r>
      <w:r>
        <w:rPr>
          <w:rFonts w:ascii="Calibri" w:eastAsia="Calibri" w:hAnsi="Calibri" w:cs="Calibri"/>
          <w:szCs w:val="24"/>
          <w:rtl/>
        </w:rPr>
        <w:t>.</w:t>
      </w:r>
    </w:p>
    <w:p w14:paraId="75DF849A" w14:textId="77777777" w:rsidR="00B1393D" w:rsidRDefault="00000000">
      <w:pPr>
        <w:ind w:right="0"/>
      </w:pPr>
      <w:r>
        <w:rPr>
          <w:b/>
          <w:bCs/>
          <w:szCs w:val="24"/>
          <w:rtl/>
        </w:rPr>
        <w:t>אלא</w:t>
      </w:r>
      <w:r>
        <w:rPr>
          <w:szCs w:val="24"/>
          <w:rtl/>
        </w:rPr>
        <w:t xml:space="preserve"> יש לומר שמרדכי אמר ליהודים שלא ללכת ולהנות מסעודתו של אחשורוש הרשע</w:t>
      </w:r>
      <w:r>
        <w:rPr>
          <w:rFonts w:ascii="Calibri" w:eastAsia="Calibri" w:hAnsi="Calibri" w:cs="Calibri"/>
          <w:szCs w:val="24"/>
          <w:rtl/>
        </w:rPr>
        <w:t>,</w:t>
      </w:r>
      <w:r>
        <w:rPr>
          <w:szCs w:val="24"/>
          <w:rtl/>
        </w:rPr>
        <w:t xml:space="preserve"> ובכדישלא יתחייבו ללכת צריכים הם ללכת לעיר אחרת העיקר לא להיות בשושן הבירה</w:t>
      </w:r>
      <w:r>
        <w:rPr>
          <w:rFonts w:ascii="Calibri" w:eastAsia="Calibri" w:hAnsi="Calibri" w:cs="Calibri"/>
          <w:szCs w:val="24"/>
          <w:rtl/>
        </w:rPr>
        <w:t>,</w:t>
      </w:r>
      <w:r>
        <w:rPr>
          <w:szCs w:val="24"/>
          <w:rtl/>
        </w:rPr>
        <w:t xml:space="preserve"> ורק אותםאלו שנשארו בשושן הבירה הוצרכו ללכת למשתה אחשורוש</w:t>
      </w:r>
      <w:r>
        <w:rPr>
          <w:rFonts w:ascii="Calibri" w:eastAsia="Calibri" w:hAnsi="Calibri" w:cs="Calibri"/>
          <w:szCs w:val="24"/>
          <w:rtl/>
        </w:rPr>
        <w:t>,</w:t>
      </w:r>
      <w:r>
        <w:rPr>
          <w:szCs w:val="24"/>
          <w:rtl/>
        </w:rPr>
        <w:t xml:space="preserve"> וזהו דכתיב בקרא</w:t>
      </w:r>
      <w:r>
        <w:rPr>
          <w:rFonts w:ascii="Calibri" w:eastAsia="Calibri" w:hAnsi="Calibri" w:cs="Calibri"/>
          <w:szCs w:val="24"/>
          <w:rtl/>
        </w:rPr>
        <w:t xml:space="preserve"> "</w:t>
      </w:r>
      <w:r>
        <w:rPr>
          <w:szCs w:val="24"/>
          <w:rtl/>
        </w:rPr>
        <w:t>הנמצאיםבשושן הבירה</w:t>
      </w:r>
      <w:r>
        <w:rPr>
          <w:rFonts w:ascii="Calibri" w:eastAsia="Calibri" w:hAnsi="Calibri" w:cs="Calibri"/>
          <w:szCs w:val="24"/>
          <w:rtl/>
        </w:rPr>
        <w:t>"</w:t>
      </w:r>
      <w:r>
        <w:rPr>
          <w:szCs w:val="24"/>
          <w:rtl/>
        </w:rPr>
        <w:t xml:space="preserve"> שזהו אותם יהודים שלא שמעו לעצתו של מרדכי הצדיק שלא ללכת להנותמסעודתו של הרשע</w:t>
      </w:r>
      <w:r>
        <w:rPr>
          <w:rFonts w:ascii="Calibri" w:eastAsia="Calibri" w:hAnsi="Calibri" w:cs="Calibri"/>
          <w:szCs w:val="24"/>
          <w:rtl/>
        </w:rPr>
        <w:t>,</w:t>
      </w:r>
      <w:r>
        <w:rPr>
          <w:szCs w:val="24"/>
          <w:rtl/>
        </w:rPr>
        <w:t xml:space="preserve"> אך כל אותם תלמידי חכמים ששמעו את גזירת אחשורוש ברחו מעירשושן</w:t>
      </w:r>
      <w:r>
        <w:rPr>
          <w:rFonts w:ascii="Calibri" w:eastAsia="Calibri" w:hAnsi="Calibri" w:cs="Calibri"/>
          <w:szCs w:val="24"/>
          <w:rtl/>
        </w:rPr>
        <w:t>.</w:t>
      </w:r>
    </w:p>
    <w:p w14:paraId="1AEEFA70" w14:textId="77777777" w:rsidR="00B1393D" w:rsidRDefault="00000000">
      <w:pPr>
        <w:ind w:right="0"/>
      </w:pPr>
      <w:r>
        <w:rPr>
          <w:b/>
          <w:bCs/>
          <w:szCs w:val="24"/>
          <w:rtl/>
        </w:rPr>
        <w:t>ולפי</w:t>
      </w:r>
      <w:r>
        <w:rPr>
          <w:szCs w:val="24"/>
          <w:rtl/>
        </w:rPr>
        <w:t xml:space="preserve"> ביאורו של מרן הגר</w:t>
      </w:r>
      <w:r>
        <w:rPr>
          <w:rFonts w:ascii="Calibri" w:eastAsia="Calibri" w:hAnsi="Calibri" w:cs="Calibri"/>
          <w:szCs w:val="24"/>
          <w:rtl/>
        </w:rPr>
        <w:t>"</w:t>
      </w:r>
      <w:r>
        <w:rPr>
          <w:szCs w:val="24"/>
          <w:rtl/>
        </w:rPr>
        <w:t>א קוטלר זצוק</w:t>
      </w:r>
      <w:r>
        <w:rPr>
          <w:rFonts w:ascii="Calibri" w:eastAsia="Calibri" w:hAnsi="Calibri" w:cs="Calibri"/>
          <w:szCs w:val="24"/>
          <w:rtl/>
        </w:rPr>
        <w:t>"</w:t>
      </w:r>
      <w:r>
        <w:rPr>
          <w:szCs w:val="24"/>
          <w:rtl/>
        </w:rPr>
        <w:t>ל</w:t>
      </w:r>
      <w:r>
        <w:rPr>
          <w:rFonts w:ascii="Calibri" w:eastAsia="Calibri" w:hAnsi="Calibri" w:cs="Calibri"/>
          <w:szCs w:val="24"/>
          <w:rtl/>
        </w:rPr>
        <w:t xml:space="preserve"> (</w:t>
      </w:r>
      <w:r>
        <w:rPr>
          <w:szCs w:val="24"/>
          <w:rtl/>
        </w:rPr>
        <w:t>יובא להלן</w:t>
      </w:r>
      <w:r>
        <w:rPr>
          <w:rFonts w:ascii="Calibri" w:eastAsia="Calibri" w:hAnsi="Calibri" w:cs="Calibri"/>
          <w:szCs w:val="24"/>
          <w:rtl/>
        </w:rPr>
        <w:t>) "</w:t>
      </w:r>
      <w:r>
        <w:rPr>
          <w:szCs w:val="24"/>
          <w:rtl/>
        </w:rPr>
        <w:t>לכל העם הנמצאים בשושן</w:t>
      </w:r>
      <w:r>
        <w:rPr>
          <w:rFonts w:ascii="Calibri" w:eastAsia="Calibri" w:hAnsi="Calibri" w:cs="Calibri"/>
          <w:szCs w:val="24"/>
          <w:rtl/>
        </w:rPr>
        <w:t>"</w:t>
      </w:r>
      <w:r>
        <w:rPr>
          <w:szCs w:val="24"/>
          <w:rtl/>
        </w:rPr>
        <w:t xml:space="preserve"> היינו העםהשתתפו בסעודת אחשורוש</w:t>
      </w:r>
      <w:r>
        <w:rPr>
          <w:rFonts w:ascii="Calibri" w:eastAsia="Calibri" w:hAnsi="Calibri" w:cs="Calibri"/>
          <w:szCs w:val="24"/>
          <w:rtl/>
        </w:rPr>
        <w:t>,</w:t>
      </w:r>
      <w:r>
        <w:rPr>
          <w:szCs w:val="24"/>
          <w:rtl/>
        </w:rPr>
        <w:t xml:space="preserve"> אבל גדולי ישראל נמנעו מלהשתתף בה</w:t>
      </w:r>
      <w:r>
        <w:rPr>
          <w:rFonts w:ascii="Calibri" w:eastAsia="Calibri" w:hAnsi="Calibri" w:cs="Calibri"/>
          <w:szCs w:val="24"/>
          <w:rtl/>
        </w:rPr>
        <w:t>.</w:t>
      </w:r>
    </w:p>
    <w:p w14:paraId="5D0A6324" w14:textId="77777777" w:rsidR="00B1393D" w:rsidRDefault="00000000">
      <w:pPr>
        <w:ind w:right="0"/>
      </w:pPr>
      <w:r>
        <w:rPr>
          <w:b/>
          <w:bCs/>
          <w:szCs w:val="24"/>
          <w:rtl/>
        </w:rPr>
        <w:t>וידוע</w:t>
      </w:r>
      <w:r>
        <w:rPr>
          <w:szCs w:val="24"/>
          <w:rtl/>
        </w:rPr>
        <w:t xml:space="preserve"> מה שאמרו</w:t>
      </w:r>
      <w:r>
        <w:rPr>
          <w:b/>
          <w:bCs/>
          <w:szCs w:val="24"/>
          <w:rtl/>
        </w:rPr>
        <w:t xml:space="preserve"> שכאשר</w:t>
      </w:r>
      <w:r>
        <w:rPr>
          <w:szCs w:val="24"/>
          <w:rtl/>
        </w:rPr>
        <w:t xml:space="preserve"> השתתפו עם ישראל בסעודתו של אחשורוש כמעט נגזר עליהםכליה</w:t>
      </w:r>
      <w:r>
        <w:rPr>
          <w:rFonts w:ascii="Calibri" w:eastAsia="Calibri" w:hAnsi="Calibri" w:cs="Calibri"/>
          <w:szCs w:val="24"/>
          <w:rtl/>
        </w:rPr>
        <w:t>,</w:t>
      </w:r>
      <w:r>
        <w:rPr>
          <w:szCs w:val="24"/>
          <w:rtl/>
        </w:rPr>
        <w:t xml:space="preserve"> ולכאו</w:t>
      </w:r>
      <w:r>
        <w:rPr>
          <w:rFonts w:ascii="Calibri" w:eastAsia="Calibri" w:hAnsi="Calibri" w:cs="Calibri"/>
          <w:szCs w:val="24"/>
          <w:rtl/>
        </w:rPr>
        <w:t>'</w:t>
      </w:r>
      <w:r>
        <w:rPr>
          <w:szCs w:val="24"/>
          <w:rtl/>
        </w:rPr>
        <w:t xml:space="preserve"> מדוע נגזר על עם ישראל כליה על מאכלות אסורות</w:t>
      </w:r>
      <w:r>
        <w:rPr>
          <w:rFonts w:ascii="Calibri" w:eastAsia="Calibri" w:hAnsi="Calibri" w:cs="Calibri"/>
          <w:szCs w:val="24"/>
          <w:rtl/>
        </w:rPr>
        <w:t>.</w:t>
      </w:r>
    </w:p>
    <w:p w14:paraId="728A4EB7" w14:textId="77777777" w:rsidR="00B1393D" w:rsidRDefault="00000000">
      <w:pPr>
        <w:ind w:right="0"/>
      </w:pPr>
      <w:r>
        <w:rPr>
          <w:b/>
          <w:bCs/>
          <w:szCs w:val="24"/>
          <w:rtl/>
        </w:rPr>
        <w:t>וביאר</w:t>
      </w:r>
      <w:r>
        <w:rPr>
          <w:szCs w:val="24"/>
          <w:rtl/>
        </w:rPr>
        <w:t xml:space="preserve"> מרן הגר</w:t>
      </w:r>
      <w:r>
        <w:rPr>
          <w:rFonts w:ascii="Calibri" w:eastAsia="Calibri" w:hAnsi="Calibri" w:cs="Calibri"/>
          <w:szCs w:val="24"/>
          <w:rtl/>
        </w:rPr>
        <w:t>"</w:t>
      </w:r>
      <w:r>
        <w:rPr>
          <w:szCs w:val="24"/>
          <w:rtl/>
        </w:rPr>
        <w:t>א קוטלר זצוק</w:t>
      </w:r>
      <w:r>
        <w:rPr>
          <w:rFonts w:ascii="Calibri" w:eastAsia="Calibri" w:hAnsi="Calibri" w:cs="Calibri"/>
          <w:szCs w:val="24"/>
          <w:rtl/>
        </w:rPr>
        <w:t>"</w:t>
      </w:r>
      <w:r>
        <w:rPr>
          <w:szCs w:val="24"/>
          <w:rtl/>
        </w:rPr>
        <w:t>ל לא האכילה היתה התביעה</w:t>
      </w:r>
      <w:r>
        <w:rPr>
          <w:rFonts w:ascii="Calibri" w:eastAsia="Calibri" w:hAnsi="Calibri" w:cs="Calibri"/>
          <w:szCs w:val="24"/>
          <w:rtl/>
        </w:rPr>
        <w:t>,</w:t>
      </w:r>
      <w:r>
        <w:rPr>
          <w:szCs w:val="24"/>
          <w:rtl/>
        </w:rPr>
        <w:t xml:space="preserve"> אדרבה</w:t>
      </w:r>
      <w:r>
        <w:rPr>
          <w:rFonts w:ascii="Calibri" w:eastAsia="Calibri" w:hAnsi="Calibri" w:cs="Calibri"/>
          <w:szCs w:val="24"/>
          <w:rtl/>
        </w:rPr>
        <w:t>,</w:t>
      </w:r>
      <w:r>
        <w:rPr>
          <w:szCs w:val="24"/>
          <w:rtl/>
        </w:rPr>
        <w:t xml:space="preserve"> הרי עצם ההשתתפותבסעודה הייתה עליהם מכוח גזירת המלך</w:t>
      </w:r>
      <w:r>
        <w:rPr>
          <w:rFonts w:ascii="Calibri" w:eastAsia="Calibri" w:hAnsi="Calibri" w:cs="Calibri"/>
          <w:szCs w:val="24"/>
          <w:rtl/>
        </w:rPr>
        <w:t>,</w:t>
      </w:r>
      <w:r>
        <w:rPr>
          <w:szCs w:val="24"/>
          <w:rtl/>
        </w:rPr>
        <w:t xml:space="preserve"> אלא התביעה היתה על מה</w:t>
      </w:r>
      <w:r>
        <w:rPr>
          <w:rFonts w:ascii="Calibri" w:eastAsia="Calibri" w:hAnsi="Calibri" w:cs="Calibri"/>
          <w:szCs w:val="24"/>
          <w:rtl/>
        </w:rPr>
        <w:t xml:space="preserve"> "</w:t>
      </w:r>
      <w:r>
        <w:rPr>
          <w:szCs w:val="24"/>
          <w:rtl/>
        </w:rPr>
        <w:t>שנהנו</w:t>
      </w:r>
      <w:r>
        <w:rPr>
          <w:rFonts w:ascii="Calibri" w:eastAsia="Calibri" w:hAnsi="Calibri" w:cs="Calibri"/>
          <w:szCs w:val="24"/>
          <w:rtl/>
        </w:rPr>
        <w:t>", {</w:t>
      </w:r>
      <w:r>
        <w:rPr>
          <w:szCs w:val="24"/>
          <w:rtl/>
        </w:rPr>
        <w:t>דווקאההנאה מהסעודה היא הסכנה הגדולה</w:t>
      </w:r>
      <w:r>
        <w:rPr>
          <w:rFonts w:ascii="Calibri" w:eastAsia="Calibri" w:hAnsi="Calibri" w:cs="Calibri"/>
          <w:szCs w:val="24"/>
          <w:rtl/>
        </w:rPr>
        <w:t>,</w:t>
      </w:r>
      <w:r>
        <w:rPr>
          <w:szCs w:val="24"/>
          <w:rtl/>
        </w:rPr>
        <w:t xml:space="preserve"> היות שבכוחה של הנאה מהרשעים</w:t>
      </w:r>
      <w:r>
        <w:rPr>
          <w:rFonts w:ascii="Calibri" w:eastAsia="Calibri" w:hAnsi="Calibri" w:cs="Calibri"/>
          <w:szCs w:val="24"/>
          <w:rtl/>
        </w:rPr>
        <w:t>,</w:t>
      </w:r>
      <w:r>
        <w:rPr>
          <w:szCs w:val="24"/>
          <w:rtl/>
        </w:rPr>
        <w:t xml:space="preserve"> לגרום לכךשתחושת ההתבדלות תוסר</w:t>
      </w:r>
      <w:r>
        <w:rPr>
          <w:rFonts w:ascii="Calibri" w:eastAsia="Calibri" w:hAnsi="Calibri" w:cs="Calibri"/>
          <w:szCs w:val="24"/>
          <w:rtl/>
        </w:rPr>
        <w:t>,</w:t>
      </w:r>
      <w:r>
        <w:rPr>
          <w:szCs w:val="24"/>
          <w:rtl/>
        </w:rPr>
        <w:t xml:space="preserve"> וההשפעה של האפיקורסות שנושבת מהישיבה עם רשעיםתשפיע לחלחל לכל הציבור כולו</w:t>
      </w:r>
      <w:r>
        <w:rPr>
          <w:rFonts w:ascii="Calibri" w:eastAsia="Calibri" w:hAnsi="Calibri" w:cs="Calibri"/>
          <w:szCs w:val="24"/>
          <w:rtl/>
        </w:rPr>
        <w:t>},</w:t>
      </w:r>
      <w:r>
        <w:rPr>
          <w:szCs w:val="24"/>
          <w:rtl/>
        </w:rPr>
        <w:t xml:space="preserve"> וזהו שכתוב בקרא</w:t>
      </w:r>
      <w:r>
        <w:rPr>
          <w:rFonts w:ascii="Calibri" w:eastAsia="Calibri" w:hAnsi="Calibri" w:cs="Calibri"/>
          <w:szCs w:val="24"/>
          <w:rtl/>
        </w:rPr>
        <w:t xml:space="preserve"> "</w:t>
      </w:r>
      <w:r>
        <w:rPr>
          <w:szCs w:val="24"/>
          <w:rtl/>
        </w:rPr>
        <w:t>לכל העם הנמצאים</w:t>
      </w:r>
      <w:r>
        <w:rPr>
          <w:rFonts w:ascii="Calibri" w:eastAsia="Calibri" w:hAnsi="Calibri" w:cs="Calibri"/>
          <w:szCs w:val="24"/>
          <w:rtl/>
        </w:rPr>
        <w:t>"</w:t>
      </w:r>
      <w:r>
        <w:rPr>
          <w:szCs w:val="24"/>
          <w:rtl/>
        </w:rPr>
        <w:t xml:space="preserve"> דווקא העםהשתתף בסעודה בניגוד לגדולי ישראל שנמנעו להשתתף בה</w:t>
      </w:r>
      <w:r>
        <w:rPr>
          <w:rFonts w:ascii="Calibri" w:eastAsia="Calibri" w:hAnsi="Calibri" w:cs="Calibri"/>
          <w:szCs w:val="24"/>
          <w:rtl/>
        </w:rPr>
        <w:t>. {</w:t>
      </w:r>
      <w:r>
        <w:rPr>
          <w:szCs w:val="24"/>
          <w:rtl/>
        </w:rPr>
        <w:t>חטא כזה של שותפות עםהרשעים מתוך הנאה</w:t>
      </w:r>
      <w:r>
        <w:rPr>
          <w:rFonts w:ascii="Calibri" w:eastAsia="Calibri" w:hAnsi="Calibri" w:cs="Calibri"/>
          <w:szCs w:val="24"/>
          <w:rtl/>
        </w:rPr>
        <w:t>,</w:t>
      </w:r>
      <w:r>
        <w:rPr>
          <w:szCs w:val="24"/>
          <w:rtl/>
        </w:rPr>
        <w:t xml:space="preserve"> גם אם אמנם בעצם השותפות הזו חטא כל כך חמור</w:t>
      </w:r>
      <w:r>
        <w:rPr>
          <w:rFonts w:ascii="Calibri" w:eastAsia="Calibri" w:hAnsi="Calibri" w:cs="Calibri"/>
          <w:szCs w:val="24"/>
          <w:rtl/>
        </w:rPr>
        <w:t>,</w:t>
      </w:r>
      <w:r>
        <w:rPr>
          <w:szCs w:val="24"/>
          <w:rtl/>
        </w:rPr>
        <w:t xml:space="preserve"> אבל ההשפעההיא הרסנית עד כדי כליה על עם ישראל</w:t>
      </w:r>
      <w:r>
        <w:rPr>
          <w:rFonts w:ascii="Calibri" w:eastAsia="Calibri" w:hAnsi="Calibri" w:cs="Calibri"/>
          <w:szCs w:val="24"/>
          <w:rtl/>
        </w:rPr>
        <w:t>,</w:t>
      </w:r>
      <w:r>
        <w:rPr>
          <w:szCs w:val="24"/>
          <w:rtl/>
        </w:rPr>
        <w:t xml:space="preserve"> מצב שהביא לצורך בהסרת הטבעת יותר ממ</w:t>
      </w:r>
      <w:r>
        <w:rPr>
          <w:rFonts w:ascii="Calibri" w:eastAsia="Calibri" w:hAnsi="Calibri" w:cs="Calibri"/>
          <w:szCs w:val="24"/>
          <w:rtl/>
        </w:rPr>
        <w:t>"</w:t>
      </w:r>
      <w:r>
        <w:rPr>
          <w:szCs w:val="24"/>
          <w:rtl/>
        </w:rPr>
        <w:t>חנביאים ונביאות שעמדו לישראל</w:t>
      </w:r>
      <w:r>
        <w:rPr>
          <w:rFonts w:ascii="Calibri" w:eastAsia="Calibri" w:hAnsi="Calibri" w:cs="Calibri"/>
          <w:szCs w:val="24"/>
          <w:rtl/>
        </w:rPr>
        <w:t>}.</w:t>
      </w:r>
    </w:p>
    <w:p w14:paraId="3EFABF3D" w14:textId="77777777" w:rsidR="00B1393D" w:rsidRDefault="00000000">
      <w:pPr>
        <w:spacing w:after="194" w:line="259" w:lineRule="auto"/>
        <w:ind w:left="-5" w:right="0" w:hanging="10"/>
        <w:jc w:val="left"/>
      </w:pPr>
      <w:r>
        <w:rPr>
          <w:rFonts w:ascii="Calibri" w:eastAsia="Calibri" w:hAnsi="Calibri" w:cs="Calibri"/>
          <w:b/>
          <w:bCs/>
          <w:szCs w:val="24"/>
          <w:rtl/>
        </w:rPr>
        <w:t>"</w:t>
      </w:r>
      <w:r>
        <w:rPr>
          <w:b/>
          <w:bCs/>
          <w:szCs w:val="24"/>
          <w:rtl/>
        </w:rPr>
        <w:t>חור כרפס ותכלת אחוז</w:t>
      </w:r>
      <w:r>
        <w:rPr>
          <w:rFonts w:ascii="Calibri" w:eastAsia="Calibri" w:hAnsi="Calibri" w:cs="Calibri"/>
          <w:b/>
          <w:bCs/>
          <w:szCs w:val="24"/>
          <w:rtl/>
        </w:rPr>
        <w:t>"</w:t>
      </w:r>
      <w:r>
        <w:rPr>
          <w:b/>
          <w:bCs/>
          <w:szCs w:val="24"/>
          <w:rtl/>
        </w:rPr>
        <w:t xml:space="preserve"> וגו</w:t>
      </w:r>
      <w:r>
        <w:rPr>
          <w:rFonts w:ascii="Calibri" w:eastAsia="Calibri" w:hAnsi="Calibri" w:cs="Calibri"/>
          <w:b/>
          <w:bCs/>
          <w:szCs w:val="24"/>
          <w:rtl/>
        </w:rPr>
        <w:t>' "</w:t>
      </w:r>
      <w:r>
        <w:rPr>
          <w:b/>
          <w:bCs/>
          <w:szCs w:val="24"/>
          <w:rtl/>
        </w:rPr>
        <w:t>והשקות בכלי זהב</w:t>
      </w:r>
      <w:r>
        <w:rPr>
          <w:rFonts w:ascii="Calibri" w:eastAsia="Calibri" w:hAnsi="Calibri" w:cs="Calibri"/>
          <w:b/>
          <w:bCs/>
          <w:szCs w:val="24"/>
          <w:rtl/>
        </w:rPr>
        <w:t>"</w:t>
      </w:r>
      <w:r>
        <w:rPr>
          <w:b/>
          <w:bCs/>
          <w:szCs w:val="24"/>
          <w:rtl/>
        </w:rPr>
        <w:t xml:space="preserve"> וגו</w:t>
      </w:r>
      <w:r>
        <w:rPr>
          <w:rFonts w:ascii="Calibri" w:eastAsia="Calibri" w:hAnsi="Calibri" w:cs="Calibri"/>
          <w:b/>
          <w:bCs/>
          <w:szCs w:val="24"/>
          <w:rtl/>
        </w:rPr>
        <w:t>' (</w:t>
      </w:r>
      <w:r>
        <w:rPr>
          <w:b/>
          <w:bCs/>
          <w:szCs w:val="24"/>
          <w:rtl/>
        </w:rPr>
        <w:t>א</w:t>
      </w:r>
      <w:r>
        <w:rPr>
          <w:rFonts w:ascii="Calibri" w:eastAsia="Calibri" w:hAnsi="Calibri" w:cs="Calibri"/>
          <w:b/>
          <w:bCs/>
          <w:szCs w:val="24"/>
          <w:rtl/>
        </w:rPr>
        <w:t>',</w:t>
      </w:r>
      <w:r>
        <w:rPr>
          <w:b/>
          <w:bCs/>
          <w:szCs w:val="24"/>
          <w:rtl/>
        </w:rPr>
        <w:t xml:space="preserve"> ו</w:t>
      </w:r>
      <w:r>
        <w:rPr>
          <w:rFonts w:ascii="Calibri" w:eastAsia="Calibri" w:hAnsi="Calibri" w:cs="Calibri"/>
          <w:b/>
          <w:bCs/>
          <w:szCs w:val="24"/>
          <w:rtl/>
        </w:rPr>
        <w:t>'-</w:t>
      </w:r>
      <w:r>
        <w:rPr>
          <w:b/>
          <w:bCs/>
          <w:szCs w:val="24"/>
          <w:rtl/>
        </w:rPr>
        <w:t xml:space="preserve"> ז</w:t>
      </w:r>
      <w:r>
        <w:rPr>
          <w:rFonts w:ascii="Calibri" w:eastAsia="Calibri" w:hAnsi="Calibri" w:cs="Calibri"/>
          <w:b/>
          <w:bCs/>
          <w:szCs w:val="24"/>
          <w:rtl/>
        </w:rPr>
        <w:t>').</w:t>
      </w:r>
    </w:p>
    <w:p w14:paraId="34874B45" w14:textId="77777777" w:rsidR="00B1393D" w:rsidRDefault="00000000">
      <w:pPr>
        <w:spacing w:after="190" w:line="259" w:lineRule="auto"/>
        <w:ind w:left="-5" w:right="0" w:hanging="10"/>
        <w:jc w:val="left"/>
      </w:pPr>
      <w:r>
        <w:rPr>
          <w:b/>
          <w:bCs/>
          <w:szCs w:val="24"/>
          <w:rtl/>
        </w:rPr>
        <w:lastRenderedPageBreak/>
        <w:t>וצ</w:t>
      </w:r>
      <w:r>
        <w:rPr>
          <w:rFonts w:ascii="Calibri" w:eastAsia="Calibri" w:hAnsi="Calibri" w:cs="Calibri"/>
          <w:b/>
          <w:bCs/>
          <w:szCs w:val="24"/>
          <w:rtl/>
        </w:rPr>
        <w:t>"</w:t>
      </w:r>
      <w:r>
        <w:rPr>
          <w:b/>
          <w:bCs/>
          <w:szCs w:val="24"/>
          <w:rtl/>
        </w:rPr>
        <w:t>ב</w:t>
      </w:r>
      <w:r>
        <w:rPr>
          <w:szCs w:val="24"/>
          <w:rtl/>
        </w:rPr>
        <w:t xml:space="preserve"> מדוע נקטה ופירטה לנו המגילה כל אותם הנאות שהיו לאחשורוש בזמן מלכותו</w:t>
      </w:r>
      <w:r>
        <w:rPr>
          <w:rFonts w:ascii="Calibri" w:eastAsia="Calibri" w:hAnsi="Calibri" w:cs="Calibri"/>
          <w:szCs w:val="24"/>
          <w:rtl/>
        </w:rPr>
        <w:t>.</w:t>
      </w:r>
    </w:p>
    <w:p w14:paraId="455F742D" w14:textId="77777777" w:rsidR="00B1393D" w:rsidRDefault="00000000">
      <w:pPr>
        <w:spacing w:after="159" w:line="288" w:lineRule="auto"/>
        <w:ind w:left="-5" w:right="-3" w:hanging="10"/>
        <w:jc w:val="right"/>
      </w:pPr>
      <w:r>
        <w:rPr>
          <w:b/>
          <w:bCs/>
          <w:szCs w:val="24"/>
          <w:rtl/>
        </w:rPr>
        <w:t>וביאר</w:t>
      </w:r>
      <w:r>
        <w:rPr>
          <w:szCs w:val="24"/>
          <w:rtl/>
        </w:rPr>
        <w:t xml:space="preserve"> הגר</w:t>
      </w:r>
      <w:r>
        <w:rPr>
          <w:rFonts w:ascii="Calibri" w:eastAsia="Calibri" w:hAnsi="Calibri" w:cs="Calibri"/>
          <w:szCs w:val="24"/>
          <w:rtl/>
        </w:rPr>
        <w:t>"</w:t>
      </w:r>
      <w:r>
        <w:rPr>
          <w:szCs w:val="24"/>
          <w:rtl/>
        </w:rPr>
        <w:t>א וז</w:t>
      </w:r>
      <w:r>
        <w:rPr>
          <w:rFonts w:ascii="Calibri" w:eastAsia="Calibri" w:hAnsi="Calibri" w:cs="Calibri"/>
          <w:szCs w:val="24"/>
          <w:rtl/>
        </w:rPr>
        <w:t>"</w:t>
      </w:r>
      <w:r>
        <w:rPr>
          <w:szCs w:val="24"/>
          <w:rtl/>
        </w:rPr>
        <w:t>ל ומספר לנו הכתוב כל זאת להראות מעלת הצדיקים לעולם הבא כי יפה שעהאחת של עולם הבא מכל חיי העולם הזה</w:t>
      </w:r>
      <w:r>
        <w:rPr>
          <w:rFonts w:ascii="Calibri" w:eastAsia="Calibri" w:hAnsi="Calibri" w:cs="Calibri"/>
          <w:szCs w:val="24"/>
          <w:rtl/>
        </w:rPr>
        <w:t xml:space="preserve"> (</w:t>
      </w:r>
      <w:r>
        <w:rPr>
          <w:szCs w:val="24"/>
          <w:rtl/>
        </w:rPr>
        <w:t>אבות ד</w:t>
      </w:r>
      <w:r>
        <w:rPr>
          <w:rFonts w:ascii="Calibri" w:eastAsia="Calibri" w:hAnsi="Calibri" w:cs="Calibri"/>
          <w:szCs w:val="24"/>
          <w:rtl/>
        </w:rPr>
        <w:t>',</w:t>
      </w:r>
      <w:r>
        <w:rPr>
          <w:szCs w:val="24"/>
          <w:rtl/>
        </w:rPr>
        <w:t xml:space="preserve"> י</w:t>
      </w:r>
      <w:r>
        <w:rPr>
          <w:rFonts w:ascii="Calibri" w:eastAsia="Calibri" w:hAnsi="Calibri" w:cs="Calibri"/>
          <w:szCs w:val="24"/>
          <w:rtl/>
        </w:rPr>
        <w:t>"</w:t>
      </w:r>
      <w:r>
        <w:rPr>
          <w:szCs w:val="24"/>
          <w:rtl/>
        </w:rPr>
        <w:t>ז</w:t>
      </w:r>
      <w:r>
        <w:rPr>
          <w:rFonts w:ascii="Calibri" w:eastAsia="Calibri" w:hAnsi="Calibri" w:cs="Calibri"/>
          <w:szCs w:val="24"/>
          <w:rtl/>
        </w:rPr>
        <w:t>)</w:t>
      </w:r>
      <w:r>
        <w:rPr>
          <w:szCs w:val="24"/>
          <w:rtl/>
        </w:rPr>
        <w:t xml:space="preserve"> ואין אנו יודעין כמה גדול כח עולם הכאואמר לנו הכתוב גודל עולם הזה שיהיה לנו להבין מזה את העולם הבא</w:t>
      </w:r>
      <w:r>
        <w:rPr>
          <w:rFonts w:ascii="Calibri" w:eastAsia="Calibri" w:hAnsi="Calibri" w:cs="Calibri"/>
          <w:szCs w:val="24"/>
          <w:rtl/>
        </w:rPr>
        <w:t>.</w:t>
      </w:r>
    </w:p>
    <w:p w14:paraId="79F8C194" w14:textId="77777777" w:rsidR="00B1393D" w:rsidRDefault="00000000">
      <w:pPr>
        <w:spacing w:after="194" w:line="259" w:lineRule="auto"/>
        <w:ind w:left="-5" w:right="0" w:hanging="10"/>
        <w:jc w:val="left"/>
      </w:pPr>
      <w:r>
        <w:rPr>
          <w:rFonts w:ascii="Calibri" w:eastAsia="Calibri" w:hAnsi="Calibri" w:cs="Calibri"/>
          <w:b/>
          <w:bCs/>
          <w:szCs w:val="24"/>
          <w:rtl/>
        </w:rPr>
        <w:t>"</w:t>
      </w:r>
      <w:r>
        <w:rPr>
          <w:b/>
          <w:bCs/>
          <w:szCs w:val="24"/>
          <w:rtl/>
        </w:rPr>
        <w:t>ויאמר המלך לחכמים יודעי העיתים</w:t>
      </w:r>
      <w:r>
        <w:rPr>
          <w:rFonts w:ascii="Calibri" w:eastAsia="Calibri" w:hAnsi="Calibri" w:cs="Calibri"/>
          <w:b/>
          <w:bCs/>
          <w:szCs w:val="24"/>
          <w:rtl/>
        </w:rPr>
        <w:t>"</w:t>
      </w:r>
      <w:r>
        <w:rPr>
          <w:b/>
          <w:bCs/>
          <w:szCs w:val="24"/>
          <w:rtl/>
        </w:rPr>
        <w:t xml:space="preserve"> וגו</w:t>
      </w:r>
      <w:r>
        <w:rPr>
          <w:rFonts w:ascii="Calibri" w:eastAsia="Calibri" w:hAnsi="Calibri" w:cs="Calibri"/>
          <w:b/>
          <w:bCs/>
          <w:szCs w:val="24"/>
          <w:rtl/>
        </w:rPr>
        <w:t>' (</w:t>
      </w:r>
      <w:r>
        <w:rPr>
          <w:b/>
          <w:bCs/>
          <w:szCs w:val="24"/>
          <w:rtl/>
        </w:rPr>
        <w:t>שם</w:t>
      </w:r>
      <w:r>
        <w:rPr>
          <w:rFonts w:ascii="Calibri" w:eastAsia="Calibri" w:hAnsi="Calibri" w:cs="Calibri"/>
          <w:b/>
          <w:bCs/>
          <w:szCs w:val="24"/>
          <w:rtl/>
        </w:rPr>
        <w:t>,</w:t>
      </w:r>
      <w:r>
        <w:rPr>
          <w:b/>
          <w:bCs/>
          <w:szCs w:val="24"/>
          <w:rtl/>
        </w:rPr>
        <w:t xml:space="preserve"> י</w:t>
      </w:r>
      <w:r>
        <w:rPr>
          <w:rFonts w:ascii="Calibri" w:eastAsia="Calibri" w:hAnsi="Calibri" w:cs="Calibri"/>
          <w:b/>
          <w:bCs/>
          <w:szCs w:val="24"/>
          <w:rtl/>
        </w:rPr>
        <w:t>"</w:t>
      </w:r>
      <w:r>
        <w:rPr>
          <w:b/>
          <w:bCs/>
          <w:szCs w:val="24"/>
          <w:rtl/>
        </w:rPr>
        <w:t>ג</w:t>
      </w:r>
      <w:r>
        <w:rPr>
          <w:rFonts w:ascii="Calibri" w:eastAsia="Calibri" w:hAnsi="Calibri" w:cs="Calibri"/>
          <w:b/>
          <w:bCs/>
          <w:szCs w:val="24"/>
          <w:rtl/>
        </w:rPr>
        <w:t>)</w:t>
      </w:r>
    </w:p>
    <w:p w14:paraId="572745CC" w14:textId="77777777" w:rsidR="00B1393D" w:rsidRDefault="00000000">
      <w:pPr>
        <w:ind w:right="0"/>
      </w:pPr>
      <w:r>
        <w:rPr>
          <w:b/>
          <w:bCs/>
          <w:szCs w:val="24"/>
          <w:rtl/>
        </w:rPr>
        <w:t>ובגמ</w:t>
      </w:r>
      <w:r>
        <w:rPr>
          <w:rFonts w:ascii="Calibri" w:eastAsia="Calibri" w:hAnsi="Calibri" w:cs="Calibri"/>
          <w:b/>
          <w:bCs/>
          <w:szCs w:val="24"/>
          <w:rtl/>
        </w:rPr>
        <w:t>'</w:t>
      </w:r>
      <w:r>
        <w:rPr>
          <w:szCs w:val="24"/>
          <w:rtl/>
        </w:rPr>
        <w:t xml:space="preserve"> מגילה</w:t>
      </w:r>
      <w:r>
        <w:rPr>
          <w:rFonts w:ascii="Calibri" w:eastAsia="Calibri" w:hAnsi="Calibri" w:cs="Calibri"/>
          <w:szCs w:val="24"/>
          <w:rtl/>
        </w:rPr>
        <w:t xml:space="preserve"> (</w:t>
      </w:r>
      <w:r>
        <w:rPr>
          <w:szCs w:val="24"/>
          <w:rtl/>
        </w:rPr>
        <w:t>י</w:t>
      </w:r>
      <w:r>
        <w:rPr>
          <w:rFonts w:ascii="Calibri" w:eastAsia="Calibri" w:hAnsi="Calibri" w:cs="Calibri"/>
          <w:szCs w:val="24"/>
          <w:rtl/>
        </w:rPr>
        <w:t>"</w:t>
      </w:r>
      <w:r>
        <w:rPr>
          <w:szCs w:val="24"/>
          <w:rtl/>
        </w:rPr>
        <w:t>ב ע</w:t>
      </w:r>
      <w:r>
        <w:rPr>
          <w:rFonts w:ascii="Calibri" w:eastAsia="Calibri" w:hAnsi="Calibri" w:cs="Calibri"/>
          <w:szCs w:val="24"/>
          <w:rtl/>
        </w:rPr>
        <w:t>"</w:t>
      </w:r>
      <w:r>
        <w:rPr>
          <w:szCs w:val="24"/>
          <w:rtl/>
        </w:rPr>
        <w:t>ב</w:t>
      </w:r>
      <w:r>
        <w:rPr>
          <w:rFonts w:ascii="Calibri" w:eastAsia="Calibri" w:hAnsi="Calibri" w:cs="Calibri"/>
          <w:szCs w:val="24"/>
          <w:rtl/>
        </w:rPr>
        <w:t>) "</w:t>
      </w:r>
      <w:r>
        <w:rPr>
          <w:szCs w:val="24"/>
          <w:rtl/>
        </w:rPr>
        <w:t>מאן חכמים רבנן</w:t>
      </w:r>
      <w:r>
        <w:rPr>
          <w:rFonts w:ascii="Calibri" w:eastAsia="Calibri" w:hAnsi="Calibri" w:cs="Calibri"/>
          <w:szCs w:val="24"/>
          <w:rtl/>
        </w:rPr>
        <w:t>,</w:t>
      </w:r>
      <w:r>
        <w:rPr>
          <w:szCs w:val="24"/>
          <w:rtl/>
        </w:rPr>
        <w:t xml:space="preserve"> יודעי העתים שיודעין לעבר שנים ולקבוע חדשים</w:t>
      </w:r>
      <w:r>
        <w:rPr>
          <w:rFonts w:ascii="Calibri" w:eastAsia="Calibri" w:hAnsi="Calibri" w:cs="Calibri"/>
          <w:szCs w:val="24"/>
          <w:rtl/>
        </w:rPr>
        <w:t>,</w:t>
      </w:r>
      <w:r>
        <w:rPr>
          <w:szCs w:val="24"/>
          <w:rtl/>
        </w:rPr>
        <w:t>אמר להו דיינוה לי אמרי היכי נעביד נימה ליה קטליה למחר פסיק ליה חמרא ובעי לה מינן</w:t>
      </w:r>
      <w:r>
        <w:rPr>
          <w:rFonts w:ascii="Calibri" w:eastAsia="Calibri" w:hAnsi="Calibri" w:cs="Calibri"/>
          <w:szCs w:val="24"/>
          <w:rtl/>
        </w:rPr>
        <w:t>,</w:t>
      </w:r>
      <w:r>
        <w:rPr>
          <w:szCs w:val="24"/>
          <w:rtl/>
        </w:rPr>
        <w:t>נימא ליה שבקה קא מזלזלא במלכותא</w:t>
      </w:r>
      <w:r>
        <w:rPr>
          <w:rFonts w:ascii="Calibri" w:eastAsia="Calibri" w:hAnsi="Calibri" w:cs="Calibri"/>
          <w:szCs w:val="24"/>
          <w:rtl/>
        </w:rPr>
        <w:t>,</w:t>
      </w:r>
      <w:r>
        <w:rPr>
          <w:szCs w:val="24"/>
          <w:rtl/>
        </w:rPr>
        <w:t xml:space="preserve"> אמרו לו משחרב ביהמ</w:t>
      </w:r>
      <w:r>
        <w:rPr>
          <w:rFonts w:ascii="Calibri" w:eastAsia="Calibri" w:hAnsi="Calibri" w:cs="Calibri"/>
          <w:szCs w:val="24"/>
          <w:rtl/>
        </w:rPr>
        <w:t>"</w:t>
      </w:r>
      <w:r>
        <w:rPr>
          <w:szCs w:val="24"/>
          <w:rtl/>
        </w:rPr>
        <w:t>ק וגלינו מארצינו ניטלה עצהממנו ואין אנו יודעין לדון דיני נפשות</w:t>
      </w:r>
      <w:r>
        <w:rPr>
          <w:rFonts w:ascii="Calibri" w:eastAsia="Calibri" w:hAnsi="Calibri" w:cs="Calibri"/>
          <w:szCs w:val="24"/>
          <w:rtl/>
        </w:rPr>
        <w:t>",</w:t>
      </w:r>
      <w:r>
        <w:rPr>
          <w:szCs w:val="24"/>
          <w:rtl/>
        </w:rPr>
        <w:t xml:space="preserve"> ע</w:t>
      </w:r>
      <w:r>
        <w:rPr>
          <w:rFonts w:ascii="Calibri" w:eastAsia="Calibri" w:hAnsi="Calibri" w:cs="Calibri"/>
          <w:szCs w:val="24"/>
          <w:rtl/>
        </w:rPr>
        <w:t>"</w:t>
      </w:r>
      <w:r>
        <w:rPr>
          <w:szCs w:val="24"/>
          <w:rtl/>
        </w:rPr>
        <w:t>כ</w:t>
      </w:r>
      <w:r>
        <w:rPr>
          <w:rFonts w:ascii="Calibri" w:eastAsia="Calibri" w:hAnsi="Calibri" w:cs="Calibri"/>
          <w:szCs w:val="24"/>
          <w:rtl/>
        </w:rPr>
        <w:t>.</w:t>
      </w:r>
    </w:p>
    <w:p w14:paraId="18AD86D7" w14:textId="77777777" w:rsidR="00B1393D" w:rsidRDefault="00000000">
      <w:pPr>
        <w:ind w:right="0"/>
      </w:pPr>
      <w:r>
        <w:rPr>
          <w:b/>
          <w:bCs/>
          <w:szCs w:val="24"/>
          <w:rtl/>
        </w:rPr>
        <w:t>ומאידך</w:t>
      </w:r>
      <w:r>
        <w:rPr>
          <w:szCs w:val="24"/>
          <w:rtl/>
        </w:rPr>
        <w:t xml:space="preserve"> מהומן שיעץ לאחשורוש להרוג את ושתי לבסוף גדלו מעל כל השרים ולכאו</w:t>
      </w:r>
      <w:r>
        <w:rPr>
          <w:rFonts w:ascii="Calibri" w:eastAsia="Calibri" w:hAnsi="Calibri" w:cs="Calibri"/>
          <w:szCs w:val="24"/>
          <w:rtl/>
        </w:rPr>
        <w:t>'</w:t>
      </w:r>
      <w:r>
        <w:rPr>
          <w:szCs w:val="24"/>
          <w:rtl/>
        </w:rPr>
        <w:t xml:space="preserve"> זהו דברמעל ההגיון שאע</w:t>
      </w:r>
      <w:r>
        <w:rPr>
          <w:rFonts w:ascii="Calibri" w:eastAsia="Calibri" w:hAnsi="Calibri" w:cs="Calibri"/>
          <w:szCs w:val="24"/>
          <w:rtl/>
        </w:rPr>
        <w:t>"</w:t>
      </w:r>
      <w:r>
        <w:rPr>
          <w:szCs w:val="24"/>
          <w:rtl/>
        </w:rPr>
        <w:t>פ שהמן הרשע יעץ לאחשורוש להרוג את ושתי גידלו מעל כל השרים</w:t>
      </w:r>
      <w:r>
        <w:rPr>
          <w:rFonts w:ascii="Calibri" w:eastAsia="Calibri" w:hAnsi="Calibri" w:cs="Calibri"/>
          <w:szCs w:val="24"/>
          <w:rtl/>
        </w:rPr>
        <w:t>,</w:t>
      </w:r>
      <w:r>
        <w:rPr>
          <w:szCs w:val="24"/>
          <w:rtl/>
        </w:rPr>
        <w:t xml:space="preserve"> וכיחכמים טעו בחשבון שלהם שפחדו שמא יהרוג אותם על עצה שיאמרו לו שיהרוג את ושתי דהאהנה המן גופיה יעץ ולבסוף גדלו מעל כל השרים</w:t>
      </w:r>
      <w:r>
        <w:rPr>
          <w:rFonts w:ascii="Calibri" w:eastAsia="Calibri" w:hAnsi="Calibri" w:cs="Calibri"/>
          <w:szCs w:val="24"/>
          <w:rtl/>
        </w:rPr>
        <w:t>.</w:t>
      </w:r>
    </w:p>
    <w:p w14:paraId="541AB6E1" w14:textId="77777777" w:rsidR="00B1393D" w:rsidRDefault="00000000">
      <w:pPr>
        <w:ind w:right="0"/>
      </w:pPr>
      <w:r>
        <w:rPr>
          <w:b/>
          <w:bCs/>
          <w:szCs w:val="24"/>
          <w:rtl/>
        </w:rPr>
        <w:t>והנראה</w:t>
      </w:r>
      <w:r>
        <w:rPr>
          <w:szCs w:val="24"/>
          <w:rtl/>
        </w:rPr>
        <w:t xml:space="preserve"> לומר דכ</w:t>
      </w:r>
      <w:r>
        <w:rPr>
          <w:rFonts w:ascii="Calibri" w:eastAsia="Calibri" w:hAnsi="Calibri" w:cs="Calibri"/>
          <w:szCs w:val="24"/>
          <w:rtl/>
        </w:rPr>
        <w:t>"</w:t>
      </w:r>
      <w:r>
        <w:rPr>
          <w:szCs w:val="24"/>
          <w:rtl/>
        </w:rPr>
        <w:t>ז נעשה כך כדי להראות לעמ</w:t>
      </w:r>
      <w:r>
        <w:rPr>
          <w:rFonts w:ascii="Calibri" w:eastAsia="Calibri" w:hAnsi="Calibri" w:cs="Calibri"/>
          <w:szCs w:val="24"/>
          <w:rtl/>
        </w:rPr>
        <w:t>"</w:t>
      </w:r>
      <w:r>
        <w:rPr>
          <w:szCs w:val="24"/>
          <w:rtl/>
        </w:rPr>
        <w:t>י שנגזירה הגזירה</w:t>
      </w:r>
      <w:r>
        <w:rPr>
          <w:rFonts w:ascii="Calibri" w:eastAsia="Calibri" w:hAnsi="Calibri" w:cs="Calibri"/>
          <w:szCs w:val="24"/>
          <w:rtl/>
        </w:rPr>
        <w:t>,</w:t>
      </w:r>
      <w:r>
        <w:rPr>
          <w:szCs w:val="24"/>
          <w:rtl/>
        </w:rPr>
        <w:t xml:space="preserve"> והיינו דהא אי</w:t>
      </w:r>
      <w:r>
        <w:rPr>
          <w:rFonts w:ascii="Calibri" w:eastAsia="Calibri" w:hAnsi="Calibri" w:cs="Calibri"/>
          <w:szCs w:val="24"/>
          <w:rtl/>
        </w:rPr>
        <w:t>"</w:t>
      </w:r>
      <w:r>
        <w:rPr>
          <w:szCs w:val="24"/>
          <w:rtl/>
        </w:rPr>
        <w:t>ז דבר טבעישיהיה כך שהמן ייעץ להרוג את ושתי ובכ</w:t>
      </w:r>
      <w:r>
        <w:rPr>
          <w:rFonts w:ascii="Calibri" w:eastAsia="Calibri" w:hAnsi="Calibri" w:cs="Calibri"/>
          <w:szCs w:val="24"/>
          <w:rtl/>
        </w:rPr>
        <w:t>"</w:t>
      </w:r>
      <w:r>
        <w:rPr>
          <w:szCs w:val="24"/>
          <w:rtl/>
        </w:rPr>
        <w:t>ז ירומם אחשורוש מעל כל השרים</w:t>
      </w:r>
      <w:r>
        <w:rPr>
          <w:rFonts w:ascii="Calibri" w:eastAsia="Calibri" w:hAnsi="Calibri" w:cs="Calibri"/>
          <w:szCs w:val="24"/>
          <w:rtl/>
        </w:rPr>
        <w:t>,</w:t>
      </w:r>
      <w:r>
        <w:rPr>
          <w:szCs w:val="24"/>
          <w:rtl/>
        </w:rPr>
        <w:t xml:space="preserve"> אלא ע</w:t>
      </w:r>
      <w:r>
        <w:rPr>
          <w:rFonts w:ascii="Calibri" w:eastAsia="Calibri" w:hAnsi="Calibri" w:cs="Calibri"/>
          <w:szCs w:val="24"/>
          <w:rtl/>
        </w:rPr>
        <w:t>"</w:t>
      </w:r>
      <w:r>
        <w:rPr>
          <w:szCs w:val="24"/>
          <w:rtl/>
        </w:rPr>
        <w:t>כ שזהומעל הטבע שכיון שעמ</w:t>
      </w:r>
      <w:r>
        <w:rPr>
          <w:rFonts w:ascii="Calibri" w:eastAsia="Calibri" w:hAnsi="Calibri" w:cs="Calibri"/>
          <w:szCs w:val="24"/>
          <w:rtl/>
        </w:rPr>
        <w:t>"</w:t>
      </w:r>
      <w:r>
        <w:rPr>
          <w:szCs w:val="24"/>
          <w:rtl/>
        </w:rPr>
        <w:t>י הלכו ונהנו מסעודתו של אחשורוש הרשע נגזירה כליה על כל עמ</w:t>
      </w:r>
      <w:r>
        <w:rPr>
          <w:rFonts w:ascii="Calibri" w:eastAsia="Calibri" w:hAnsi="Calibri" w:cs="Calibri"/>
          <w:szCs w:val="24"/>
          <w:rtl/>
        </w:rPr>
        <w:t>"</w:t>
      </w:r>
      <w:r>
        <w:rPr>
          <w:szCs w:val="24"/>
          <w:rtl/>
        </w:rPr>
        <w:t>יולהראות להם שצריכים לחזור בתשובה</w:t>
      </w:r>
      <w:r>
        <w:rPr>
          <w:rFonts w:ascii="Calibri" w:eastAsia="Calibri" w:hAnsi="Calibri" w:cs="Calibri"/>
          <w:szCs w:val="24"/>
          <w:rtl/>
        </w:rPr>
        <w:t>.</w:t>
      </w:r>
    </w:p>
    <w:p w14:paraId="1FE6A83D" w14:textId="77777777" w:rsidR="00B1393D" w:rsidRDefault="00000000">
      <w:pPr>
        <w:spacing w:after="194" w:line="259" w:lineRule="auto"/>
        <w:ind w:left="-5" w:right="0" w:hanging="10"/>
        <w:jc w:val="left"/>
      </w:pPr>
      <w:r>
        <w:rPr>
          <w:b/>
          <w:bCs/>
          <w:szCs w:val="24"/>
          <w:rtl/>
        </w:rPr>
        <w:t>וישלח ספרים וגו</w:t>
      </w:r>
      <w:r>
        <w:rPr>
          <w:rFonts w:ascii="Calibri" w:eastAsia="Calibri" w:hAnsi="Calibri" w:cs="Calibri"/>
          <w:b/>
          <w:bCs/>
          <w:szCs w:val="24"/>
          <w:rtl/>
        </w:rPr>
        <w:t>'</w:t>
      </w:r>
      <w:r>
        <w:rPr>
          <w:b/>
          <w:bCs/>
          <w:szCs w:val="24"/>
          <w:rtl/>
        </w:rPr>
        <w:t xml:space="preserve"> להיות כל איש שרר בביתו ומדבר כלשון עמו</w:t>
      </w:r>
      <w:r>
        <w:rPr>
          <w:rFonts w:ascii="Calibri" w:eastAsia="Calibri" w:hAnsi="Calibri" w:cs="Calibri"/>
          <w:b/>
          <w:bCs/>
          <w:szCs w:val="24"/>
          <w:rtl/>
        </w:rPr>
        <w:t xml:space="preserve"> (</w:t>
      </w:r>
      <w:r>
        <w:rPr>
          <w:b/>
          <w:bCs/>
          <w:szCs w:val="24"/>
          <w:rtl/>
        </w:rPr>
        <w:t>שם</w:t>
      </w:r>
      <w:r>
        <w:rPr>
          <w:rFonts w:ascii="Calibri" w:eastAsia="Calibri" w:hAnsi="Calibri" w:cs="Calibri"/>
          <w:b/>
          <w:bCs/>
          <w:szCs w:val="24"/>
          <w:rtl/>
        </w:rPr>
        <w:t>,</w:t>
      </w:r>
      <w:r>
        <w:rPr>
          <w:b/>
          <w:bCs/>
          <w:szCs w:val="24"/>
          <w:rtl/>
        </w:rPr>
        <w:t xml:space="preserve"> כ</w:t>
      </w:r>
      <w:r>
        <w:rPr>
          <w:rFonts w:ascii="Calibri" w:eastAsia="Calibri" w:hAnsi="Calibri" w:cs="Calibri"/>
          <w:b/>
          <w:bCs/>
          <w:szCs w:val="24"/>
          <w:rtl/>
        </w:rPr>
        <w:t>"</w:t>
      </w:r>
      <w:r>
        <w:rPr>
          <w:b/>
          <w:bCs/>
          <w:szCs w:val="24"/>
          <w:rtl/>
        </w:rPr>
        <w:t>ב</w:t>
      </w:r>
      <w:r>
        <w:rPr>
          <w:rFonts w:ascii="Calibri" w:eastAsia="Calibri" w:hAnsi="Calibri" w:cs="Calibri"/>
          <w:b/>
          <w:bCs/>
          <w:szCs w:val="24"/>
          <w:rtl/>
        </w:rPr>
        <w:t>).</w:t>
      </w:r>
    </w:p>
    <w:p w14:paraId="6ED0DF1C" w14:textId="77777777" w:rsidR="00B1393D" w:rsidRDefault="00000000">
      <w:pPr>
        <w:spacing w:after="190" w:line="259" w:lineRule="auto"/>
        <w:ind w:left="-5" w:right="0" w:hanging="10"/>
        <w:jc w:val="left"/>
      </w:pPr>
      <w:r>
        <w:rPr>
          <w:b/>
          <w:bCs/>
          <w:szCs w:val="24"/>
          <w:rtl/>
        </w:rPr>
        <w:t>פרש</w:t>
      </w:r>
      <w:r>
        <w:rPr>
          <w:rFonts w:ascii="Calibri" w:eastAsia="Calibri" w:hAnsi="Calibri" w:cs="Calibri"/>
          <w:b/>
          <w:bCs/>
          <w:szCs w:val="24"/>
          <w:rtl/>
        </w:rPr>
        <w:t>"</w:t>
      </w:r>
      <w:r>
        <w:rPr>
          <w:b/>
          <w:bCs/>
          <w:szCs w:val="24"/>
          <w:rtl/>
        </w:rPr>
        <w:t>י</w:t>
      </w:r>
      <w:r>
        <w:rPr>
          <w:szCs w:val="24"/>
          <w:rtl/>
        </w:rPr>
        <w:t xml:space="preserve"> כופה את אשתו ללמד את לשונו אם היא בת לשון אחר</w:t>
      </w:r>
      <w:r>
        <w:rPr>
          <w:rFonts w:ascii="Calibri" w:eastAsia="Calibri" w:hAnsi="Calibri" w:cs="Calibri"/>
          <w:szCs w:val="24"/>
          <w:rtl/>
        </w:rPr>
        <w:t>.</w:t>
      </w:r>
    </w:p>
    <w:p w14:paraId="5E0C22CA" w14:textId="77777777" w:rsidR="00B1393D" w:rsidRDefault="00000000">
      <w:pPr>
        <w:ind w:right="0"/>
      </w:pPr>
      <w:r>
        <w:rPr>
          <w:b/>
          <w:bCs/>
          <w:szCs w:val="24"/>
          <w:rtl/>
        </w:rPr>
        <w:t>וביאר</w:t>
      </w:r>
      <w:r>
        <w:rPr>
          <w:szCs w:val="24"/>
          <w:rtl/>
        </w:rPr>
        <w:t xml:space="preserve"> הגר</w:t>
      </w:r>
      <w:r>
        <w:rPr>
          <w:rFonts w:ascii="Calibri" w:eastAsia="Calibri" w:hAnsi="Calibri" w:cs="Calibri"/>
          <w:szCs w:val="24"/>
          <w:rtl/>
        </w:rPr>
        <w:t>"</w:t>
      </w:r>
      <w:r>
        <w:rPr>
          <w:szCs w:val="24"/>
          <w:rtl/>
        </w:rPr>
        <w:t>א שהמן כרה בור לעצמו עי</w:t>
      </w:r>
      <w:r>
        <w:rPr>
          <w:rFonts w:ascii="Calibri" w:eastAsia="Calibri" w:hAnsi="Calibri" w:cs="Calibri"/>
          <w:szCs w:val="24"/>
          <w:rtl/>
        </w:rPr>
        <w:t>"</w:t>
      </w:r>
      <w:r>
        <w:rPr>
          <w:szCs w:val="24"/>
          <w:rtl/>
        </w:rPr>
        <w:t>ז שאמר לאחשורוש עצה זו לשלוח איגרות שכל אשהצריכה לשמוע לבעלה וכלשונו איך שהוא מדבר כלשון עמו</w:t>
      </w:r>
      <w:r>
        <w:rPr>
          <w:rFonts w:ascii="Calibri" w:eastAsia="Calibri" w:hAnsi="Calibri" w:cs="Calibri"/>
          <w:szCs w:val="24"/>
          <w:rtl/>
        </w:rPr>
        <w:t>,</w:t>
      </w:r>
      <w:r>
        <w:rPr>
          <w:szCs w:val="24"/>
          <w:rtl/>
        </w:rPr>
        <w:t xml:space="preserve"> בשעה שהמן בנה העץ לתלות אתמרדכי בעצת זרש אשתו שמח על כך מאוד שהנה מרדכי הולך להתלות על העץ</w:t>
      </w:r>
      <w:r>
        <w:rPr>
          <w:rFonts w:ascii="Calibri" w:eastAsia="Calibri" w:hAnsi="Calibri" w:cs="Calibri"/>
          <w:szCs w:val="24"/>
          <w:rtl/>
        </w:rPr>
        <w:t>,</w:t>
      </w:r>
      <w:r>
        <w:rPr>
          <w:szCs w:val="24"/>
          <w:rtl/>
        </w:rPr>
        <w:t xml:space="preserve"> והלך בשבילזה למלך</w:t>
      </w:r>
      <w:r>
        <w:rPr>
          <w:rFonts w:ascii="Calibri" w:eastAsia="Calibri" w:hAnsi="Calibri" w:cs="Calibri"/>
          <w:szCs w:val="24"/>
          <w:rtl/>
        </w:rPr>
        <w:t>,</w:t>
      </w:r>
      <w:r>
        <w:rPr>
          <w:szCs w:val="24"/>
          <w:rtl/>
        </w:rPr>
        <w:t xml:space="preserve"> אך המלך שאל את המן מה עושים לאיש אשר המלך חפץ ביקרו</w:t>
      </w:r>
      <w:r>
        <w:rPr>
          <w:rFonts w:ascii="Calibri" w:eastAsia="Calibri" w:hAnsi="Calibri" w:cs="Calibri"/>
          <w:szCs w:val="24"/>
          <w:rtl/>
        </w:rPr>
        <w:t>,</w:t>
      </w:r>
      <w:r>
        <w:rPr>
          <w:szCs w:val="24"/>
          <w:rtl/>
        </w:rPr>
        <w:t xml:space="preserve"> אמר המן למלךילבישהו בגדי המלך וירכיבהו על הסוס אשר רכב בו המלך ויאמרו ככה יעשה לאיש אשר המלךחפץ ביקרו</w:t>
      </w:r>
      <w:r>
        <w:rPr>
          <w:rFonts w:ascii="Calibri" w:eastAsia="Calibri" w:hAnsi="Calibri" w:cs="Calibri"/>
          <w:szCs w:val="24"/>
          <w:rtl/>
        </w:rPr>
        <w:t>,</w:t>
      </w:r>
      <w:r>
        <w:rPr>
          <w:szCs w:val="24"/>
          <w:rtl/>
        </w:rPr>
        <w:t xml:space="preserve"> אמר לו המלך מהר קח הלבוש והסוס ועשה זאת למרדכי היהודי היושב בשערהמלך הלך המן והלביש בגדי המלכות על מרדכי והרכיבו על הסוס וקרא לפניו ככה יעשה לאישאשר המלך חפץ בעיקרו כמאמר המלך</w:t>
      </w:r>
      <w:r>
        <w:rPr>
          <w:rFonts w:ascii="Calibri" w:eastAsia="Calibri" w:hAnsi="Calibri" w:cs="Calibri"/>
          <w:szCs w:val="24"/>
          <w:rtl/>
        </w:rPr>
        <w:t>,</w:t>
      </w:r>
      <w:r>
        <w:rPr>
          <w:szCs w:val="24"/>
          <w:rtl/>
        </w:rPr>
        <w:t xml:space="preserve"> ראתה זאת זרש אשתו אמרה להמן תוריד את העץכיון שהתחלת ליפול לפניו ולבסוף יתלו אותך על העץ</w:t>
      </w:r>
      <w:r>
        <w:rPr>
          <w:rFonts w:ascii="Calibri" w:eastAsia="Calibri" w:hAnsi="Calibri" w:cs="Calibri"/>
          <w:szCs w:val="24"/>
          <w:rtl/>
        </w:rPr>
        <w:t>,</w:t>
      </w:r>
      <w:r>
        <w:rPr>
          <w:szCs w:val="24"/>
          <w:rtl/>
        </w:rPr>
        <w:t xml:space="preserve"> אך המן לא שמע לה כיון שהוא עצמואמר</w:t>
      </w:r>
      <w:r>
        <w:rPr>
          <w:rFonts w:ascii="Calibri" w:eastAsia="Calibri" w:hAnsi="Calibri" w:cs="Calibri"/>
          <w:szCs w:val="24"/>
          <w:rtl/>
        </w:rPr>
        <w:t xml:space="preserve"> "</w:t>
      </w:r>
      <w:r>
        <w:rPr>
          <w:szCs w:val="24"/>
          <w:rtl/>
        </w:rPr>
        <w:t>להיות כל איש שורר בביתו ומדבר כלשון עמו</w:t>
      </w:r>
      <w:r>
        <w:rPr>
          <w:rFonts w:ascii="Calibri" w:eastAsia="Calibri" w:hAnsi="Calibri" w:cs="Calibri"/>
          <w:szCs w:val="24"/>
          <w:rtl/>
        </w:rPr>
        <w:t>"</w:t>
      </w:r>
      <w:r>
        <w:rPr>
          <w:szCs w:val="24"/>
          <w:rtl/>
        </w:rPr>
        <w:t xml:space="preserve"> ולא הוריד העץ</w:t>
      </w:r>
      <w:r>
        <w:rPr>
          <w:rFonts w:ascii="Calibri" w:eastAsia="Calibri" w:hAnsi="Calibri" w:cs="Calibri"/>
          <w:szCs w:val="24"/>
          <w:rtl/>
        </w:rPr>
        <w:t>,</w:t>
      </w:r>
      <w:r>
        <w:rPr>
          <w:szCs w:val="24"/>
          <w:rtl/>
        </w:rPr>
        <w:t xml:space="preserve"> ותלו אותו עליו</w:t>
      </w:r>
      <w:r>
        <w:rPr>
          <w:rFonts w:ascii="Calibri" w:eastAsia="Calibri" w:hAnsi="Calibri" w:cs="Calibri"/>
          <w:szCs w:val="24"/>
          <w:rtl/>
        </w:rPr>
        <w:t>.</w:t>
      </w:r>
    </w:p>
    <w:p w14:paraId="129F95B3" w14:textId="77777777" w:rsidR="00B1393D" w:rsidRDefault="00000000">
      <w:pPr>
        <w:pStyle w:val="3"/>
        <w:ind w:left="-5"/>
      </w:pPr>
      <w:r>
        <w:rPr>
          <w:bCs/>
          <w:szCs w:val="26"/>
          <w:rtl/>
        </w:rPr>
        <w:t>פרק ב</w:t>
      </w:r>
      <w:r>
        <w:rPr>
          <w:rFonts w:ascii="Calibri" w:eastAsia="Calibri" w:hAnsi="Calibri" w:cs="Calibri"/>
          <w:bCs/>
          <w:szCs w:val="26"/>
          <w:rtl/>
        </w:rPr>
        <w:t>'</w:t>
      </w:r>
    </w:p>
    <w:p w14:paraId="0F3EA03D" w14:textId="77777777" w:rsidR="00B1393D" w:rsidRDefault="00000000">
      <w:pPr>
        <w:spacing w:after="194" w:line="259" w:lineRule="auto"/>
        <w:ind w:left="-5" w:right="0" w:hanging="10"/>
        <w:jc w:val="left"/>
      </w:pPr>
      <w:r>
        <w:rPr>
          <w:rFonts w:ascii="Calibri" w:eastAsia="Calibri" w:hAnsi="Calibri" w:cs="Calibri"/>
          <w:b/>
          <w:bCs/>
          <w:szCs w:val="24"/>
          <w:rtl/>
        </w:rPr>
        <w:t>"</w:t>
      </w:r>
      <w:r>
        <w:rPr>
          <w:b/>
          <w:bCs/>
          <w:szCs w:val="24"/>
          <w:rtl/>
        </w:rPr>
        <w:t>אחר הדברים האלה כשך חמת המלך אחשורוש זכר את ושתי המלכה</w:t>
      </w:r>
      <w:r>
        <w:rPr>
          <w:rFonts w:ascii="Calibri" w:eastAsia="Calibri" w:hAnsi="Calibri" w:cs="Calibri"/>
          <w:b/>
          <w:bCs/>
          <w:szCs w:val="24"/>
          <w:rtl/>
        </w:rPr>
        <w:t>" (</w:t>
      </w:r>
      <w:r>
        <w:rPr>
          <w:b/>
          <w:bCs/>
          <w:szCs w:val="24"/>
          <w:rtl/>
        </w:rPr>
        <w:t>ב</w:t>
      </w:r>
      <w:r>
        <w:rPr>
          <w:rFonts w:ascii="Calibri" w:eastAsia="Calibri" w:hAnsi="Calibri" w:cs="Calibri"/>
          <w:b/>
          <w:bCs/>
          <w:szCs w:val="24"/>
          <w:rtl/>
        </w:rPr>
        <w:t>',</w:t>
      </w:r>
      <w:r>
        <w:rPr>
          <w:b/>
          <w:bCs/>
          <w:szCs w:val="24"/>
          <w:rtl/>
        </w:rPr>
        <w:t xml:space="preserve"> א</w:t>
      </w:r>
      <w:r>
        <w:rPr>
          <w:rFonts w:ascii="Calibri" w:eastAsia="Calibri" w:hAnsi="Calibri" w:cs="Calibri"/>
          <w:b/>
          <w:bCs/>
          <w:szCs w:val="24"/>
          <w:rtl/>
        </w:rPr>
        <w:t>').</w:t>
      </w:r>
    </w:p>
    <w:p w14:paraId="7095FE14" w14:textId="77777777" w:rsidR="00B1393D" w:rsidRDefault="00000000">
      <w:pPr>
        <w:spacing w:after="190" w:line="259" w:lineRule="auto"/>
        <w:ind w:left="-5" w:right="0" w:hanging="10"/>
        <w:jc w:val="left"/>
      </w:pPr>
      <w:r>
        <w:rPr>
          <w:b/>
          <w:bCs/>
          <w:szCs w:val="24"/>
          <w:rtl/>
        </w:rPr>
        <w:t>פרש</w:t>
      </w:r>
      <w:r>
        <w:rPr>
          <w:rFonts w:ascii="Calibri" w:eastAsia="Calibri" w:hAnsi="Calibri" w:cs="Calibri"/>
          <w:b/>
          <w:bCs/>
          <w:szCs w:val="24"/>
          <w:rtl/>
        </w:rPr>
        <w:t>"</w:t>
      </w:r>
      <w:r>
        <w:rPr>
          <w:b/>
          <w:bCs/>
          <w:szCs w:val="24"/>
          <w:rtl/>
        </w:rPr>
        <w:t>י</w:t>
      </w:r>
      <w:r>
        <w:rPr>
          <w:szCs w:val="24"/>
          <w:rtl/>
        </w:rPr>
        <w:t xml:space="preserve"> את יפיה ונעצב</w:t>
      </w:r>
      <w:r>
        <w:rPr>
          <w:rFonts w:ascii="Calibri" w:eastAsia="Calibri" w:hAnsi="Calibri" w:cs="Calibri"/>
          <w:szCs w:val="24"/>
          <w:rtl/>
        </w:rPr>
        <w:t>.</w:t>
      </w:r>
    </w:p>
    <w:p w14:paraId="45412EC4" w14:textId="77777777" w:rsidR="00B1393D" w:rsidRDefault="00000000">
      <w:pPr>
        <w:spacing w:after="190" w:line="259" w:lineRule="auto"/>
        <w:ind w:left="-5" w:right="0" w:hanging="10"/>
        <w:jc w:val="left"/>
      </w:pPr>
      <w:r>
        <w:rPr>
          <w:b/>
          <w:bCs/>
          <w:szCs w:val="24"/>
          <w:rtl/>
        </w:rPr>
        <w:t>ולכאו</w:t>
      </w:r>
      <w:r>
        <w:rPr>
          <w:rFonts w:ascii="Calibri" w:eastAsia="Calibri" w:hAnsi="Calibri" w:cs="Calibri"/>
          <w:b/>
          <w:bCs/>
          <w:szCs w:val="24"/>
          <w:rtl/>
        </w:rPr>
        <w:t>'</w:t>
      </w:r>
      <w:r>
        <w:rPr>
          <w:szCs w:val="24"/>
          <w:rtl/>
        </w:rPr>
        <w:t xml:space="preserve"> מה בעי</w:t>
      </w:r>
      <w:r>
        <w:rPr>
          <w:rFonts w:ascii="Calibri" w:eastAsia="Calibri" w:hAnsi="Calibri" w:cs="Calibri"/>
          <w:szCs w:val="24"/>
          <w:rtl/>
        </w:rPr>
        <w:t>'</w:t>
      </w:r>
      <w:r>
        <w:rPr>
          <w:szCs w:val="24"/>
          <w:rtl/>
        </w:rPr>
        <w:t xml:space="preserve"> לאשמועינן בהכי דאחשורוש זכר את יפיה של ושתי אשתו ונעצב</w:t>
      </w:r>
      <w:r>
        <w:rPr>
          <w:rFonts w:ascii="Calibri" w:eastAsia="Calibri" w:hAnsi="Calibri" w:cs="Calibri"/>
          <w:szCs w:val="24"/>
          <w:rtl/>
        </w:rPr>
        <w:t>.</w:t>
      </w:r>
    </w:p>
    <w:p w14:paraId="70ABE573" w14:textId="77777777" w:rsidR="00B1393D" w:rsidRDefault="00000000">
      <w:pPr>
        <w:ind w:right="0"/>
      </w:pPr>
      <w:r>
        <w:rPr>
          <w:b/>
          <w:bCs/>
          <w:szCs w:val="24"/>
          <w:rtl/>
        </w:rPr>
        <w:lastRenderedPageBreak/>
        <w:t>והנראה</w:t>
      </w:r>
      <w:r>
        <w:rPr>
          <w:szCs w:val="24"/>
          <w:rtl/>
        </w:rPr>
        <w:t xml:space="preserve"> לומר יסוד עצום דהרשעים כל מה שזוכרים את נשותיהם אחר מיתתם זה היופי והואכל החיצוניות של האדם</w:t>
      </w:r>
      <w:r>
        <w:rPr>
          <w:rFonts w:ascii="Calibri" w:eastAsia="Calibri" w:hAnsi="Calibri" w:cs="Calibri"/>
          <w:szCs w:val="24"/>
          <w:rtl/>
        </w:rPr>
        <w:t>,</w:t>
      </w:r>
      <w:r>
        <w:rPr>
          <w:szCs w:val="24"/>
          <w:rtl/>
        </w:rPr>
        <w:t xml:space="preserve"> וע</w:t>
      </w:r>
      <w:r>
        <w:rPr>
          <w:rFonts w:ascii="Calibri" w:eastAsia="Calibri" w:hAnsi="Calibri" w:cs="Calibri"/>
          <w:szCs w:val="24"/>
          <w:rtl/>
        </w:rPr>
        <w:t>"</w:t>
      </w:r>
      <w:r>
        <w:rPr>
          <w:szCs w:val="24"/>
          <w:rtl/>
        </w:rPr>
        <w:t>ז מסתכלים כל חייהם</w:t>
      </w:r>
      <w:r>
        <w:rPr>
          <w:rFonts w:ascii="Calibri" w:eastAsia="Calibri" w:hAnsi="Calibri" w:cs="Calibri"/>
          <w:szCs w:val="24"/>
          <w:rtl/>
        </w:rPr>
        <w:t>,</w:t>
      </w:r>
      <w:r>
        <w:rPr>
          <w:szCs w:val="24"/>
          <w:rtl/>
        </w:rPr>
        <w:t xml:space="preserve"> משא</w:t>
      </w:r>
      <w:r>
        <w:rPr>
          <w:rFonts w:ascii="Calibri" w:eastAsia="Calibri" w:hAnsi="Calibri" w:cs="Calibri"/>
          <w:szCs w:val="24"/>
          <w:rtl/>
        </w:rPr>
        <w:t>"</w:t>
      </w:r>
      <w:r>
        <w:rPr>
          <w:szCs w:val="24"/>
          <w:rtl/>
        </w:rPr>
        <w:t>כ עם ישראל מסתכל על פנמיותוהמידות הטובות של נשותיהם</w:t>
      </w:r>
      <w:r>
        <w:rPr>
          <w:rFonts w:ascii="Calibri" w:eastAsia="Calibri" w:hAnsi="Calibri" w:cs="Calibri"/>
          <w:szCs w:val="24"/>
          <w:rtl/>
        </w:rPr>
        <w:t>.</w:t>
      </w:r>
    </w:p>
    <w:p w14:paraId="0D8E5B3A" w14:textId="77777777" w:rsidR="00B1393D" w:rsidRDefault="00000000">
      <w:pPr>
        <w:spacing w:after="155" w:line="289" w:lineRule="auto"/>
        <w:ind w:left="-5" w:right="-1" w:hanging="10"/>
      </w:pPr>
      <w:r>
        <w:rPr>
          <w:rFonts w:ascii="Calibri" w:eastAsia="Calibri" w:hAnsi="Calibri" w:cs="Calibri"/>
          <w:b/>
          <w:bCs/>
          <w:szCs w:val="24"/>
          <w:rtl/>
        </w:rPr>
        <w:t>"</w:t>
      </w:r>
      <w:r>
        <w:rPr>
          <w:b/>
          <w:bCs/>
          <w:szCs w:val="24"/>
          <w:rtl/>
        </w:rPr>
        <w:t>ויהי אמן את הדסה היא בת דודו כי אין לה אב ואם והנערה יפת תאר וטובת מראה ובמותאביה ואמה לקחה מרדכי לו לבת</w:t>
      </w:r>
      <w:r>
        <w:rPr>
          <w:rFonts w:ascii="Calibri" w:eastAsia="Calibri" w:hAnsi="Calibri" w:cs="Calibri"/>
          <w:b/>
          <w:bCs/>
          <w:szCs w:val="24"/>
          <w:rtl/>
        </w:rPr>
        <w:t>" (</w:t>
      </w:r>
      <w:r>
        <w:rPr>
          <w:b/>
          <w:bCs/>
          <w:szCs w:val="24"/>
          <w:rtl/>
        </w:rPr>
        <w:t>ב</w:t>
      </w:r>
      <w:r>
        <w:rPr>
          <w:rFonts w:ascii="Calibri" w:eastAsia="Calibri" w:hAnsi="Calibri" w:cs="Calibri"/>
          <w:b/>
          <w:bCs/>
          <w:szCs w:val="24"/>
          <w:rtl/>
        </w:rPr>
        <w:t>',</w:t>
      </w:r>
      <w:r>
        <w:rPr>
          <w:b/>
          <w:bCs/>
          <w:szCs w:val="24"/>
          <w:rtl/>
        </w:rPr>
        <w:t xml:space="preserve"> ז</w:t>
      </w:r>
      <w:r>
        <w:rPr>
          <w:rFonts w:ascii="Calibri" w:eastAsia="Calibri" w:hAnsi="Calibri" w:cs="Calibri"/>
          <w:b/>
          <w:bCs/>
          <w:szCs w:val="24"/>
          <w:rtl/>
        </w:rPr>
        <w:t>').</w:t>
      </w:r>
    </w:p>
    <w:p w14:paraId="294E69A8" w14:textId="77777777" w:rsidR="00B1393D" w:rsidRDefault="00000000">
      <w:pPr>
        <w:ind w:right="0"/>
      </w:pPr>
      <w:r>
        <w:rPr>
          <w:b/>
          <w:bCs/>
          <w:szCs w:val="24"/>
          <w:rtl/>
        </w:rPr>
        <w:t>וילה</w:t>
      </w:r>
      <w:r>
        <w:rPr>
          <w:rFonts w:ascii="Calibri" w:eastAsia="Calibri" w:hAnsi="Calibri" w:cs="Calibri"/>
          <w:b/>
          <w:bCs/>
          <w:szCs w:val="24"/>
          <w:rtl/>
        </w:rPr>
        <w:t>"</w:t>
      </w:r>
      <w:r>
        <w:rPr>
          <w:b/>
          <w:bCs/>
          <w:szCs w:val="24"/>
          <w:rtl/>
        </w:rPr>
        <w:t>ק</w:t>
      </w:r>
      <w:r>
        <w:rPr>
          <w:szCs w:val="24"/>
          <w:rtl/>
        </w:rPr>
        <w:t xml:space="preserve"> מדוע היה צריך להדגיש שלאסתר לא היה אב ואם</w:t>
      </w:r>
      <w:r>
        <w:rPr>
          <w:rFonts w:ascii="Calibri" w:eastAsia="Calibri" w:hAnsi="Calibri" w:cs="Calibri"/>
          <w:szCs w:val="24"/>
          <w:rtl/>
        </w:rPr>
        <w:t>,</w:t>
      </w:r>
      <w:r>
        <w:rPr>
          <w:szCs w:val="24"/>
          <w:rtl/>
        </w:rPr>
        <w:t xml:space="preserve"> נימא שהיתה יתומה וממילא ידעי</w:t>
      </w:r>
      <w:r>
        <w:rPr>
          <w:rFonts w:ascii="Calibri" w:eastAsia="Calibri" w:hAnsi="Calibri" w:cs="Calibri"/>
          <w:szCs w:val="24"/>
          <w:rtl/>
        </w:rPr>
        <w:t>'</w:t>
      </w:r>
      <w:r>
        <w:rPr>
          <w:szCs w:val="24"/>
          <w:rtl/>
        </w:rPr>
        <w:t>שאין לה אב ואם</w:t>
      </w:r>
      <w:r>
        <w:rPr>
          <w:rFonts w:ascii="Calibri" w:eastAsia="Calibri" w:hAnsi="Calibri" w:cs="Calibri"/>
          <w:szCs w:val="24"/>
          <w:rtl/>
        </w:rPr>
        <w:t>.</w:t>
      </w:r>
    </w:p>
    <w:p w14:paraId="4038249A" w14:textId="77777777" w:rsidR="00B1393D" w:rsidRDefault="00000000">
      <w:pPr>
        <w:ind w:right="0"/>
      </w:pPr>
      <w:r>
        <w:rPr>
          <w:b/>
          <w:bCs/>
          <w:szCs w:val="24"/>
          <w:rtl/>
        </w:rPr>
        <w:t>והנראה</w:t>
      </w:r>
      <w:r>
        <w:rPr>
          <w:szCs w:val="24"/>
          <w:rtl/>
        </w:rPr>
        <w:t xml:space="preserve"> לומר דהא ידוע שעשו הרשע אע</w:t>
      </w:r>
      <w:r>
        <w:rPr>
          <w:rFonts w:ascii="Calibri" w:eastAsia="Calibri" w:hAnsi="Calibri" w:cs="Calibri"/>
          <w:szCs w:val="24"/>
          <w:rtl/>
        </w:rPr>
        <w:t>"</w:t>
      </w:r>
      <w:r>
        <w:rPr>
          <w:szCs w:val="24"/>
          <w:rtl/>
        </w:rPr>
        <w:t>פ שעבר על כל התורה כולה זכה בעוה</w:t>
      </w:r>
      <w:r>
        <w:rPr>
          <w:rFonts w:ascii="Calibri" w:eastAsia="Calibri" w:hAnsi="Calibri" w:cs="Calibri"/>
          <w:szCs w:val="24"/>
          <w:rtl/>
        </w:rPr>
        <w:t>"</w:t>
      </w:r>
      <w:r>
        <w:rPr>
          <w:szCs w:val="24"/>
          <w:rtl/>
        </w:rPr>
        <w:t>ז לקבל אתארץ אדום ולשלוט בעולם עד ימות המשיח</w:t>
      </w:r>
      <w:r>
        <w:rPr>
          <w:rFonts w:ascii="Calibri" w:eastAsia="Calibri" w:hAnsi="Calibri" w:cs="Calibri"/>
          <w:szCs w:val="24"/>
          <w:rtl/>
        </w:rPr>
        <w:t>,</w:t>
      </w:r>
      <w:r>
        <w:rPr>
          <w:szCs w:val="24"/>
          <w:rtl/>
        </w:rPr>
        <w:t xml:space="preserve"> בזכות כיבוד הורים</w:t>
      </w:r>
      <w:r>
        <w:rPr>
          <w:rFonts w:ascii="Calibri" w:eastAsia="Calibri" w:hAnsi="Calibri" w:cs="Calibri"/>
          <w:szCs w:val="24"/>
          <w:rtl/>
        </w:rPr>
        <w:t>,</w:t>
      </w:r>
      <w:r>
        <w:rPr>
          <w:szCs w:val="24"/>
          <w:rtl/>
        </w:rPr>
        <w:t xml:space="preserve"> והשתא דהמן גזר לאבד אתכל היהודים מנער ועד זקן טף ונשים ביום אחד</w:t>
      </w:r>
      <w:r>
        <w:rPr>
          <w:rFonts w:ascii="Calibri" w:eastAsia="Calibri" w:hAnsi="Calibri" w:cs="Calibri"/>
          <w:szCs w:val="24"/>
          <w:rtl/>
        </w:rPr>
        <w:t>,</w:t>
      </w:r>
      <w:r>
        <w:rPr>
          <w:szCs w:val="24"/>
          <w:rtl/>
        </w:rPr>
        <w:t xml:space="preserve"> וזה עמד לו בזכות זקנו עשיו</w:t>
      </w:r>
      <w:r>
        <w:rPr>
          <w:rFonts w:ascii="Calibri" w:eastAsia="Calibri" w:hAnsi="Calibri" w:cs="Calibri"/>
          <w:szCs w:val="24"/>
          <w:rtl/>
        </w:rPr>
        <w:t>,</w:t>
      </w:r>
      <w:r>
        <w:rPr>
          <w:szCs w:val="24"/>
          <w:rtl/>
        </w:rPr>
        <w:t xml:space="preserve"> ובכדי שלאיתקיים גזירותיו של המן</w:t>
      </w:r>
      <w:r>
        <w:rPr>
          <w:rFonts w:ascii="Calibri" w:eastAsia="Calibri" w:hAnsi="Calibri" w:cs="Calibri"/>
          <w:szCs w:val="24"/>
          <w:rtl/>
        </w:rPr>
        <w:t>,</w:t>
      </w:r>
      <w:r>
        <w:rPr>
          <w:szCs w:val="24"/>
          <w:rtl/>
        </w:rPr>
        <w:t xml:space="preserve"> הוצרך הקב</w:t>
      </w:r>
      <w:r>
        <w:rPr>
          <w:rFonts w:ascii="Calibri" w:eastAsia="Calibri" w:hAnsi="Calibri" w:cs="Calibri"/>
          <w:szCs w:val="24"/>
          <w:rtl/>
        </w:rPr>
        <w:t>"</w:t>
      </w:r>
      <w:r>
        <w:rPr>
          <w:szCs w:val="24"/>
          <w:rtl/>
        </w:rPr>
        <w:t>ה אחד שגם עשה כיבוד הורים</w:t>
      </w:r>
      <w:r>
        <w:rPr>
          <w:rFonts w:ascii="Calibri" w:eastAsia="Calibri" w:hAnsi="Calibri" w:cs="Calibri"/>
          <w:szCs w:val="24"/>
          <w:rtl/>
        </w:rPr>
        <w:t>,</w:t>
      </w:r>
      <w:r>
        <w:rPr>
          <w:szCs w:val="24"/>
          <w:rtl/>
        </w:rPr>
        <w:t xml:space="preserve"> ולזאת נבחרה אסתרשכיבדה אביה ואמה</w:t>
      </w:r>
      <w:r>
        <w:rPr>
          <w:rFonts w:ascii="Calibri" w:eastAsia="Calibri" w:hAnsi="Calibri" w:cs="Calibri"/>
          <w:szCs w:val="24"/>
          <w:rtl/>
        </w:rPr>
        <w:t>,</w:t>
      </w:r>
      <w:r>
        <w:rPr>
          <w:szCs w:val="24"/>
          <w:rtl/>
        </w:rPr>
        <w:t xml:space="preserve"> עי</w:t>
      </w:r>
      <w:r>
        <w:rPr>
          <w:rFonts w:ascii="Calibri" w:eastAsia="Calibri" w:hAnsi="Calibri" w:cs="Calibri"/>
          <w:szCs w:val="24"/>
          <w:rtl/>
        </w:rPr>
        <w:t>"</w:t>
      </w:r>
      <w:r>
        <w:rPr>
          <w:szCs w:val="24"/>
          <w:rtl/>
        </w:rPr>
        <w:t>ז שלא ציערה אותם</w:t>
      </w:r>
      <w:r>
        <w:rPr>
          <w:rFonts w:ascii="Calibri" w:eastAsia="Calibri" w:hAnsi="Calibri" w:cs="Calibri"/>
          <w:szCs w:val="24"/>
          <w:rtl/>
        </w:rPr>
        <w:t>,</w:t>
      </w:r>
      <w:r>
        <w:rPr>
          <w:szCs w:val="24"/>
          <w:rtl/>
        </w:rPr>
        <w:t xml:space="preserve"> ולכן הודגש בקרא</w:t>
      </w:r>
      <w:r>
        <w:rPr>
          <w:rFonts w:ascii="Calibri" w:eastAsia="Calibri" w:hAnsi="Calibri" w:cs="Calibri"/>
          <w:szCs w:val="24"/>
          <w:rtl/>
        </w:rPr>
        <w:t xml:space="preserve"> "</w:t>
      </w:r>
      <w:r>
        <w:rPr>
          <w:szCs w:val="24"/>
          <w:rtl/>
        </w:rPr>
        <w:t>כי אין לה אב ואם</w:t>
      </w:r>
      <w:r>
        <w:rPr>
          <w:rFonts w:ascii="Calibri" w:eastAsia="Calibri" w:hAnsi="Calibri" w:cs="Calibri"/>
          <w:szCs w:val="24"/>
          <w:rtl/>
        </w:rPr>
        <w:t>"</w:t>
      </w:r>
      <w:r>
        <w:rPr>
          <w:szCs w:val="24"/>
          <w:rtl/>
        </w:rPr>
        <w:t xml:space="preserve"> שאילוליזה ח</w:t>
      </w:r>
      <w:r>
        <w:rPr>
          <w:rFonts w:ascii="Calibri" w:eastAsia="Calibri" w:hAnsi="Calibri" w:cs="Calibri"/>
          <w:szCs w:val="24"/>
          <w:rtl/>
        </w:rPr>
        <w:t>"</w:t>
      </w:r>
      <w:r>
        <w:rPr>
          <w:szCs w:val="24"/>
          <w:rtl/>
        </w:rPr>
        <w:t>ו היתה מזימתו של הרשע יוצאת אל הפועל</w:t>
      </w:r>
      <w:r>
        <w:rPr>
          <w:rFonts w:ascii="Calibri" w:eastAsia="Calibri" w:hAnsi="Calibri" w:cs="Calibri"/>
          <w:szCs w:val="24"/>
          <w:rtl/>
        </w:rPr>
        <w:t>.</w:t>
      </w:r>
    </w:p>
    <w:p w14:paraId="44E1083A" w14:textId="77777777" w:rsidR="00B1393D" w:rsidRDefault="00000000">
      <w:pPr>
        <w:spacing w:after="155" w:line="289" w:lineRule="auto"/>
        <w:ind w:left="-5" w:right="-1" w:hanging="10"/>
      </w:pPr>
      <w:r>
        <w:rPr>
          <w:rFonts w:ascii="Calibri" w:eastAsia="Calibri" w:hAnsi="Calibri" w:cs="Calibri"/>
          <w:b/>
          <w:bCs/>
          <w:szCs w:val="24"/>
          <w:rtl/>
        </w:rPr>
        <w:t>"</w:t>
      </w:r>
      <w:r>
        <w:rPr>
          <w:b/>
          <w:bCs/>
          <w:szCs w:val="24"/>
          <w:rtl/>
        </w:rPr>
        <w:t>ויאמר המן למלך אחשורוש ישנו עם אחד מפזר ומפרד בין העמים בכל מדינות מלכותךודתיהם שונות מכל עם ואת דתי המלך אינם עושים ולמלך אין שוה להניחם</w:t>
      </w:r>
      <w:r>
        <w:rPr>
          <w:rFonts w:ascii="Calibri" w:eastAsia="Calibri" w:hAnsi="Calibri" w:cs="Calibri"/>
          <w:b/>
          <w:bCs/>
          <w:szCs w:val="24"/>
          <w:rtl/>
        </w:rPr>
        <w:t>" (</w:t>
      </w:r>
      <w:r>
        <w:rPr>
          <w:b/>
          <w:bCs/>
          <w:szCs w:val="24"/>
          <w:rtl/>
        </w:rPr>
        <w:t>שם</w:t>
      </w:r>
      <w:r>
        <w:rPr>
          <w:rFonts w:ascii="Calibri" w:eastAsia="Calibri" w:hAnsi="Calibri" w:cs="Calibri"/>
          <w:b/>
          <w:bCs/>
          <w:szCs w:val="24"/>
          <w:rtl/>
        </w:rPr>
        <w:t>,</w:t>
      </w:r>
      <w:r>
        <w:rPr>
          <w:b/>
          <w:bCs/>
          <w:szCs w:val="24"/>
          <w:rtl/>
        </w:rPr>
        <w:t xml:space="preserve"> ח</w:t>
      </w:r>
      <w:r>
        <w:rPr>
          <w:rFonts w:ascii="Calibri" w:eastAsia="Calibri" w:hAnsi="Calibri" w:cs="Calibri"/>
          <w:b/>
          <w:bCs/>
          <w:szCs w:val="24"/>
          <w:rtl/>
        </w:rPr>
        <w:t>').</w:t>
      </w:r>
    </w:p>
    <w:p w14:paraId="08058293" w14:textId="77777777" w:rsidR="00B1393D" w:rsidRDefault="00000000">
      <w:pPr>
        <w:ind w:right="0"/>
      </w:pPr>
      <w:r>
        <w:rPr>
          <w:b/>
          <w:bCs/>
          <w:szCs w:val="24"/>
          <w:rtl/>
        </w:rPr>
        <w:t>והנראה</w:t>
      </w:r>
      <w:r>
        <w:rPr>
          <w:szCs w:val="24"/>
          <w:rtl/>
        </w:rPr>
        <w:t xml:space="preserve"> לבאר קרא את הדו שיח שהיה בין המן לאחשורוש</w:t>
      </w:r>
      <w:r>
        <w:rPr>
          <w:rFonts w:ascii="Calibri" w:eastAsia="Calibri" w:hAnsi="Calibri" w:cs="Calibri"/>
          <w:szCs w:val="24"/>
          <w:rtl/>
        </w:rPr>
        <w:t>,</w:t>
      </w:r>
      <w:r>
        <w:rPr>
          <w:szCs w:val="24"/>
          <w:rtl/>
        </w:rPr>
        <w:t xml:space="preserve"> ישנו עם אחד שהוא עם ישראלשמפוזר בכל מדינות מלכותך ואינם מאוחדים כולם יחדיו</w:t>
      </w:r>
      <w:r>
        <w:rPr>
          <w:rFonts w:ascii="Calibri" w:eastAsia="Calibri" w:hAnsi="Calibri" w:cs="Calibri"/>
          <w:szCs w:val="24"/>
          <w:rtl/>
        </w:rPr>
        <w:t xml:space="preserve"> (</w:t>
      </w:r>
      <w:r>
        <w:rPr>
          <w:szCs w:val="24"/>
          <w:rtl/>
        </w:rPr>
        <w:t>דהא ידוע שאחדות נותנת אהבהושלום</w:t>
      </w:r>
      <w:r>
        <w:rPr>
          <w:rFonts w:ascii="Calibri" w:eastAsia="Calibri" w:hAnsi="Calibri" w:cs="Calibri"/>
          <w:szCs w:val="24"/>
          <w:rtl/>
        </w:rPr>
        <w:t>),</w:t>
      </w:r>
      <w:r>
        <w:rPr>
          <w:szCs w:val="24"/>
          <w:rtl/>
        </w:rPr>
        <w:t xml:space="preserve"> ודתם שונה מכולם שמקימים מצוות ולומדים תורה</w:t>
      </w:r>
      <w:r>
        <w:rPr>
          <w:rFonts w:ascii="Calibri" w:eastAsia="Calibri" w:hAnsi="Calibri" w:cs="Calibri"/>
          <w:szCs w:val="24"/>
          <w:rtl/>
        </w:rPr>
        <w:t>,</w:t>
      </w:r>
      <w:r>
        <w:rPr>
          <w:szCs w:val="24"/>
          <w:rtl/>
        </w:rPr>
        <w:t xml:space="preserve"> אך הם אינם מקימים זאת</w:t>
      </w:r>
      <w:r>
        <w:rPr>
          <w:rFonts w:ascii="Calibri" w:eastAsia="Calibri" w:hAnsi="Calibri" w:cs="Calibri"/>
          <w:szCs w:val="24"/>
          <w:rtl/>
        </w:rPr>
        <w:t>,</w:t>
      </w:r>
      <w:r>
        <w:rPr>
          <w:szCs w:val="24"/>
          <w:rtl/>
        </w:rPr>
        <w:t xml:space="preserve"> וכברהקב</w:t>
      </w:r>
      <w:r>
        <w:rPr>
          <w:rFonts w:ascii="Calibri" w:eastAsia="Calibri" w:hAnsi="Calibri" w:cs="Calibri"/>
          <w:szCs w:val="24"/>
          <w:rtl/>
        </w:rPr>
        <w:t>"</w:t>
      </w:r>
      <w:r>
        <w:rPr>
          <w:szCs w:val="24"/>
          <w:rtl/>
        </w:rPr>
        <w:t>ה ח</w:t>
      </w:r>
      <w:r>
        <w:rPr>
          <w:rFonts w:ascii="Calibri" w:eastAsia="Calibri" w:hAnsi="Calibri" w:cs="Calibri"/>
          <w:szCs w:val="24"/>
          <w:rtl/>
        </w:rPr>
        <w:t>"</w:t>
      </w:r>
      <w:r>
        <w:rPr>
          <w:szCs w:val="24"/>
          <w:rtl/>
        </w:rPr>
        <w:t>ו התייאש מהם</w:t>
      </w:r>
      <w:r>
        <w:rPr>
          <w:rFonts w:ascii="Calibri" w:eastAsia="Calibri" w:hAnsi="Calibri" w:cs="Calibri"/>
          <w:szCs w:val="24"/>
          <w:rtl/>
        </w:rPr>
        <w:t>.</w:t>
      </w:r>
    </w:p>
    <w:p w14:paraId="566EEB49" w14:textId="77777777" w:rsidR="00B1393D" w:rsidRDefault="00000000">
      <w:pPr>
        <w:ind w:right="0"/>
      </w:pPr>
      <w:r>
        <w:rPr>
          <w:b/>
          <w:bCs/>
          <w:szCs w:val="24"/>
          <w:rtl/>
        </w:rPr>
        <w:t>וע</w:t>
      </w:r>
      <w:r>
        <w:rPr>
          <w:rFonts w:ascii="Calibri" w:eastAsia="Calibri" w:hAnsi="Calibri" w:cs="Calibri"/>
          <w:b/>
          <w:bCs/>
          <w:szCs w:val="24"/>
          <w:rtl/>
        </w:rPr>
        <w:t>"</w:t>
      </w:r>
      <w:r>
        <w:rPr>
          <w:b/>
          <w:bCs/>
          <w:szCs w:val="24"/>
          <w:rtl/>
        </w:rPr>
        <w:t>ז</w:t>
      </w:r>
      <w:r>
        <w:rPr>
          <w:szCs w:val="24"/>
          <w:rtl/>
        </w:rPr>
        <w:t xml:space="preserve"> אפשר לפרש מדוע הגרמנים ימ</w:t>
      </w:r>
      <w:r>
        <w:rPr>
          <w:rFonts w:ascii="Calibri" w:eastAsia="Calibri" w:hAnsi="Calibri" w:cs="Calibri"/>
          <w:szCs w:val="24"/>
          <w:rtl/>
        </w:rPr>
        <w:t>"</w:t>
      </w:r>
      <w:r>
        <w:rPr>
          <w:szCs w:val="24"/>
          <w:rtl/>
        </w:rPr>
        <w:t>ש קראו לריכוז היהודים גיטו משום שזה מלשון גטשטענו שח</w:t>
      </w:r>
      <w:r>
        <w:rPr>
          <w:rFonts w:ascii="Calibri" w:eastAsia="Calibri" w:hAnsi="Calibri" w:cs="Calibri"/>
          <w:szCs w:val="24"/>
          <w:rtl/>
        </w:rPr>
        <w:t>"</w:t>
      </w:r>
      <w:r>
        <w:rPr>
          <w:szCs w:val="24"/>
          <w:rtl/>
        </w:rPr>
        <w:t>ו הקב</w:t>
      </w:r>
      <w:r>
        <w:rPr>
          <w:rFonts w:ascii="Calibri" w:eastAsia="Calibri" w:hAnsi="Calibri" w:cs="Calibri"/>
          <w:szCs w:val="24"/>
          <w:rtl/>
        </w:rPr>
        <w:t>"</w:t>
      </w:r>
      <w:r>
        <w:rPr>
          <w:szCs w:val="24"/>
          <w:rtl/>
        </w:rPr>
        <w:t>ה לא רוצה אותנו בכלל ונתן לנו גט</w:t>
      </w:r>
      <w:r>
        <w:rPr>
          <w:rFonts w:ascii="Calibri" w:eastAsia="Calibri" w:hAnsi="Calibri" w:cs="Calibri"/>
          <w:szCs w:val="24"/>
          <w:rtl/>
        </w:rPr>
        <w:t>.</w:t>
      </w:r>
    </w:p>
    <w:p w14:paraId="78453DF6" w14:textId="77777777" w:rsidR="00B1393D" w:rsidRDefault="00000000">
      <w:pPr>
        <w:spacing w:after="194" w:line="259" w:lineRule="auto"/>
        <w:ind w:left="-5" w:right="0" w:hanging="10"/>
        <w:jc w:val="left"/>
      </w:pPr>
      <w:r>
        <w:rPr>
          <w:rFonts w:ascii="Calibri" w:eastAsia="Calibri" w:hAnsi="Calibri" w:cs="Calibri"/>
          <w:b/>
          <w:bCs/>
          <w:szCs w:val="24"/>
          <w:rtl/>
        </w:rPr>
        <w:t>"</w:t>
      </w:r>
      <w:r>
        <w:rPr>
          <w:b/>
          <w:bCs/>
          <w:szCs w:val="24"/>
          <w:rtl/>
        </w:rPr>
        <w:t>ויתן משאת כיד המלך</w:t>
      </w:r>
      <w:r>
        <w:rPr>
          <w:rFonts w:ascii="Calibri" w:eastAsia="Calibri" w:hAnsi="Calibri" w:cs="Calibri"/>
          <w:b/>
          <w:bCs/>
          <w:szCs w:val="24"/>
          <w:rtl/>
        </w:rPr>
        <w:t>" (</w:t>
      </w:r>
      <w:r>
        <w:rPr>
          <w:b/>
          <w:bCs/>
          <w:szCs w:val="24"/>
          <w:rtl/>
        </w:rPr>
        <w:t>ב</w:t>
      </w:r>
      <w:r>
        <w:rPr>
          <w:rFonts w:ascii="Calibri" w:eastAsia="Calibri" w:hAnsi="Calibri" w:cs="Calibri"/>
          <w:b/>
          <w:bCs/>
          <w:szCs w:val="24"/>
          <w:rtl/>
        </w:rPr>
        <w:t>',</w:t>
      </w:r>
      <w:r>
        <w:rPr>
          <w:b/>
          <w:bCs/>
          <w:szCs w:val="24"/>
          <w:rtl/>
        </w:rPr>
        <w:t xml:space="preserve"> יח</w:t>
      </w:r>
      <w:r>
        <w:rPr>
          <w:rFonts w:ascii="Calibri" w:eastAsia="Calibri" w:hAnsi="Calibri" w:cs="Calibri"/>
          <w:b/>
          <w:bCs/>
          <w:szCs w:val="24"/>
          <w:rtl/>
        </w:rPr>
        <w:t>').</w:t>
      </w:r>
    </w:p>
    <w:p w14:paraId="1366FC88" w14:textId="77777777" w:rsidR="00B1393D" w:rsidRDefault="00000000">
      <w:pPr>
        <w:spacing w:after="190" w:line="259" w:lineRule="auto"/>
        <w:ind w:left="-5" w:right="0" w:hanging="10"/>
        <w:jc w:val="left"/>
      </w:pPr>
      <w:r>
        <w:rPr>
          <w:b/>
          <w:bCs/>
          <w:szCs w:val="24"/>
          <w:rtl/>
        </w:rPr>
        <w:t>פרש</w:t>
      </w:r>
      <w:r>
        <w:rPr>
          <w:rFonts w:ascii="Calibri" w:eastAsia="Calibri" w:hAnsi="Calibri" w:cs="Calibri"/>
          <w:b/>
          <w:bCs/>
          <w:szCs w:val="24"/>
          <w:rtl/>
        </w:rPr>
        <w:t>"</w:t>
      </w:r>
      <w:r>
        <w:rPr>
          <w:b/>
          <w:bCs/>
          <w:szCs w:val="24"/>
          <w:rtl/>
        </w:rPr>
        <w:t>י</w:t>
      </w:r>
      <w:r>
        <w:rPr>
          <w:szCs w:val="24"/>
          <w:rtl/>
        </w:rPr>
        <w:t xml:space="preserve"> שלח דורונות להם והכל כדי לפתותה אולי תגיד מולדתה</w:t>
      </w:r>
      <w:r>
        <w:rPr>
          <w:rFonts w:ascii="Calibri" w:eastAsia="Calibri" w:hAnsi="Calibri" w:cs="Calibri"/>
          <w:szCs w:val="24"/>
          <w:rtl/>
        </w:rPr>
        <w:t>.</w:t>
      </w:r>
    </w:p>
    <w:p w14:paraId="70F2B21D" w14:textId="77777777" w:rsidR="00B1393D" w:rsidRDefault="00000000">
      <w:pPr>
        <w:ind w:right="0"/>
      </w:pPr>
      <w:r>
        <w:rPr>
          <w:b/>
          <w:bCs/>
          <w:szCs w:val="24"/>
          <w:rtl/>
        </w:rPr>
        <w:t>וקשה</w:t>
      </w:r>
      <w:r>
        <w:rPr>
          <w:szCs w:val="24"/>
          <w:rtl/>
        </w:rPr>
        <w:t xml:space="preserve"> והא לכאו</w:t>
      </w:r>
      <w:r>
        <w:rPr>
          <w:rFonts w:ascii="Calibri" w:eastAsia="Calibri" w:hAnsi="Calibri" w:cs="Calibri"/>
          <w:szCs w:val="24"/>
          <w:rtl/>
        </w:rPr>
        <w:t>'</w:t>
      </w:r>
      <w:r>
        <w:rPr>
          <w:szCs w:val="24"/>
          <w:rtl/>
        </w:rPr>
        <w:t xml:space="preserve"> איך אחשורוש לא ידע שאסתר מעם מרדכי והלא כמה דלטורין היו בישראלשהיו אומרים שהיא ישראלית</w:t>
      </w:r>
      <w:r>
        <w:rPr>
          <w:rFonts w:ascii="Calibri" w:eastAsia="Calibri" w:hAnsi="Calibri" w:cs="Calibri"/>
          <w:szCs w:val="24"/>
          <w:rtl/>
        </w:rPr>
        <w:t>.</w:t>
      </w:r>
    </w:p>
    <w:p w14:paraId="29A7F208" w14:textId="77777777" w:rsidR="00B1393D" w:rsidRDefault="00000000">
      <w:pPr>
        <w:ind w:right="0"/>
      </w:pPr>
      <w:r>
        <w:rPr>
          <w:b/>
          <w:bCs/>
          <w:szCs w:val="24"/>
          <w:rtl/>
        </w:rPr>
        <w:t>והנראה</w:t>
      </w:r>
      <w:r>
        <w:rPr>
          <w:szCs w:val="24"/>
          <w:rtl/>
        </w:rPr>
        <w:t xml:space="preserve"> לומר כיון שאחשורוש נתן דורונות לכל האומות כל אחד היה אומר שהיא ממשפחתווע</w:t>
      </w:r>
      <w:r>
        <w:rPr>
          <w:rFonts w:ascii="Calibri" w:eastAsia="Calibri" w:hAnsi="Calibri" w:cs="Calibri"/>
          <w:szCs w:val="24"/>
          <w:rtl/>
        </w:rPr>
        <w:t>"</w:t>
      </w:r>
      <w:r>
        <w:rPr>
          <w:szCs w:val="24"/>
          <w:rtl/>
        </w:rPr>
        <w:t>י זה לא יכל לעמוד בכך ולברר בדיוק מאיזה עם אסתר</w:t>
      </w:r>
      <w:r>
        <w:rPr>
          <w:rFonts w:ascii="Calibri" w:eastAsia="Calibri" w:hAnsi="Calibri" w:cs="Calibri"/>
          <w:szCs w:val="24"/>
          <w:rtl/>
        </w:rPr>
        <w:t>,</w:t>
      </w:r>
      <w:r>
        <w:rPr>
          <w:szCs w:val="24"/>
          <w:rtl/>
        </w:rPr>
        <w:t xml:space="preserve"> ועיין בעיקר שפתי חכמים</w:t>
      </w:r>
      <w:r>
        <w:rPr>
          <w:rFonts w:ascii="Calibri" w:eastAsia="Calibri" w:hAnsi="Calibri" w:cs="Calibri"/>
          <w:szCs w:val="24"/>
          <w:rtl/>
        </w:rPr>
        <w:t xml:space="preserve"> (</w:t>
      </w:r>
      <w:r>
        <w:rPr>
          <w:szCs w:val="24"/>
          <w:rtl/>
        </w:rPr>
        <w:t>שם</w:t>
      </w:r>
      <w:r>
        <w:rPr>
          <w:rFonts w:ascii="Calibri" w:eastAsia="Calibri" w:hAnsi="Calibri" w:cs="Calibri"/>
          <w:szCs w:val="24"/>
          <w:rtl/>
        </w:rPr>
        <w:t>)</w:t>
      </w:r>
      <w:r>
        <w:rPr>
          <w:szCs w:val="24"/>
          <w:rtl/>
        </w:rPr>
        <w:t>שעמד בזה</w:t>
      </w:r>
      <w:r>
        <w:rPr>
          <w:rFonts w:ascii="Calibri" w:eastAsia="Calibri" w:hAnsi="Calibri" w:cs="Calibri"/>
          <w:szCs w:val="24"/>
          <w:rtl/>
        </w:rPr>
        <w:t>.</w:t>
      </w:r>
    </w:p>
    <w:p w14:paraId="2AFCDB2C" w14:textId="77777777" w:rsidR="00B1393D" w:rsidRDefault="00000000">
      <w:pPr>
        <w:pStyle w:val="3"/>
        <w:ind w:left="-5"/>
      </w:pPr>
      <w:r>
        <w:rPr>
          <w:bCs/>
          <w:szCs w:val="26"/>
          <w:rtl/>
        </w:rPr>
        <w:t>פרק ג</w:t>
      </w:r>
      <w:r>
        <w:rPr>
          <w:rFonts w:ascii="Calibri" w:eastAsia="Calibri" w:hAnsi="Calibri" w:cs="Calibri"/>
          <w:bCs/>
          <w:szCs w:val="26"/>
          <w:rtl/>
        </w:rPr>
        <w:t>'</w:t>
      </w:r>
    </w:p>
    <w:p w14:paraId="4170FEA7" w14:textId="77777777" w:rsidR="00B1393D" w:rsidRDefault="00000000">
      <w:pPr>
        <w:spacing w:after="194" w:line="259" w:lineRule="auto"/>
        <w:ind w:left="-5" w:right="0" w:hanging="10"/>
        <w:jc w:val="left"/>
      </w:pPr>
      <w:r>
        <w:rPr>
          <w:rFonts w:ascii="Calibri" w:eastAsia="Calibri" w:hAnsi="Calibri" w:cs="Calibri"/>
          <w:b/>
          <w:bCs/>
          <w:szCs w:val="24"/>
          <w:rtl/>
        </w:rPr>
        <w:t>"</w:t>
      </w:r>
      <w:r>
        <w:rPr>
          <w:b/>
          <w:bCs/>
          <w:szCs w:val="24"/>
          <w:rtl/>
        </w:rPr>
        <w:t>ומרדכי לא יכרע ולא ישתחוה</w:t>
      </w:r>
      <w:r>
        <w:rPr>
          <w:rFonts w:ascii="Calibri" w:eastAsia="Calibri" w:hAnsi="Calibri" w:cs="Calibri"/>
          <w:b/>
          <w:bCs/>
          <w:szCs w:val="24"/>
          <w:rtl/>
        </w:rPr>
        <w:t>" (</w:t>
      </w:r>
      <w:r>
        <w:rPr>
          <w:b/>
          <w:bCs/>
          <w:szCs w:val="24"/>
          <w:rtl/>
        </w:rPr>
        <w:t>ג</w:t>
      </w:r>
      <w:r>
        <w:rPr>
          <w:rFonts w:ascii="Calibri" w:eastAsia="Calibri" w:hAnsi="Calibri" w:cs="Calibri"/>
          <w:b/>
          <w:bCs/>
          <w:szCs w:val="24"/>
          <w:rtl/>
        </w:rPr>
        <w:t>',</w:t>
      </w:r>
      <w:r>
        <w:rPr>
          <w:b/>
          <w:bCs/>
          <w:szCs w:val="24"/>
          <w:rtl/>
        </w:rPr>
        <w:t>ב</w:t>
      </w:r>
      <w:r>
        <w:rPr>
          <w:rFonts w:ascii="Calibri" w:eastAsia="Calibri" w:hAnsi="Calibri" w:cs="Calibri"/>
          <w:b/>
          <w:bCs/>
          <w:szCs w:val="24"/>
          <w:rtl/>
        </w:rPr>
        <w:t>').</w:t>
      </w:r>
    </w:p>
    <w:p w14:paraId="26E61414" w14:textId="77777777" w:rsidR="00B1393D" w:rsidRDefault="00000000">
      <w:pPr>
        <w:ind w:right="0"/>
      </w:pPr>
      <w:r>
        <w:rPr>
          <w:b/>
          <w:bCs/>
          <w:szCs w:val="24"/>
          <w:rtl/>
        </w:rPr>
        <w:t>וצ</w:t>
      </w:r>
      <w:r>
        <w:rPr>
          <w:rFonts w:ascii="Calibri" w:eastAsia="Calibri" w:hAnsi="Calibri" w:cs="Calibri"/>
          <w:b/>
          <w:bCs/>
          <w:szCs w:val="24"/>
          <w:rtl/>
        </w:rPr>
        <w:t>"</w:t>
      </w:r>
      <w:r>
        <w:rPr>
          <w:b/>
          <w:bCs/>
          <w:szCs w:val="24"/>
          <w:rtl/>
        </w:rPr>
        <w:t>ב</w:t>
      </w:r>
      <w:r>
        <w:rPr>
          <w:szCs w:val="24"/>
          <w:rtl/>
        </w:rPr>
        <w:t xml:space="preserve"> דהא בפס</w:t>
      </w:r>
      <w:r>
        <w:rPr>
          <w:rFonts w:ascii="Calibri" w:eastAsia="Calibri" w:hAnsi="Calibri" w:cs="Calibri"/>
          <w:szCs w:val="24"/>
          <w:rtl/>
        </w:rPr>
        <w:t>'</w:t>
      </w:r>
      <w:r>
        <w:rPr>
          <w:szCs w:val="24"/>
          <w:rtl/>
        </w:rPr>
        <w:t xml:space="preserve"> אחר כתיב</w:t>
      </w:r>
      <w:r>
        <w:rPr>
          <w:rFonts w:ascii="Calibri" w:eastAsia="Calibri" w:hAnsi="Calibri" w:cs="Calibri"/>
          <w:szCs w:val="24"/>
          <w:rtl/>
        </w:rPr>
        <w:t xml:space="preserve"> "</w:t>
      </w:r>
      <w:r>
        <w:rPr>
          <w:szCs w:val="24"/>
          <w:rtl/>
        </w:rPr>
        <w:t>וכראות המן את מרדכי בשער המלך ולא קם ולא זע ממנו</w:t>
      </w:r>
      <w:r>
        <w:rPr>
          <w:rFonts w:ascii="Calibri" w:eastAsia="Calibri" w:hAnsi="Calibri" w:cs="Calibri"/>
          <w:szCs w:val="24"/>
          <w:rtl/>
        </w:rPr>
        <w:t>"</w:t>
      </w:r>
      <w:r>
        <w:rPr>
          <w:szCs w:val="24"/>
          <w:rtl/>
        </w:rPr>
        <w:t xml:space="preserve"> וגו</w:t>
      </w:r>
      <w:r>
        <w:rPr>
          <w:rFonts w:ascii="Calibri" w:eastAsia="Calibri" w:hAnsi="Calibri" w:cs="Calibri"/>
          <w:szCs w:val="24"/>
          <w:rtl/>
        </w:rPr>
        <w:t>'</w:t>
      </w:r>
      <w:r>
        <w:rPr>
          <w:szCs w:val="24"/>
          <w:rtl/>
        </w:rPr>
        <w:t>מדוע הכא מרדכי אפי</w:t>
      </w:r>
      <w:r>
        <w:rPr>
          <w:rFonts w:ascii="Calibri" w:eastAsia="Calibri" w:hAnsi="Calibri" w:cs="Calibri"/>
          <w:szCs w:val="24"/>
          <w:rtl/>
        </w:rPr>
        <w:t>'</w:t>
      </w:r>
      <w:r>
        <w:rPr>
          <w:szCs w:val="24"/>
          <w:rtl/>
        </w:rPr>
        <w:t xml:space="preserve"> לא קם ולא זע והא ממ</w:t>
      </w:r>
      <w:r>
        <w:rPr>
          <w:rFonts w:ascii="Calibri" w:eastAsia="Calibri" w:hAnsi="Calibri" w:cs="Calibri"/>
          <w:szCs w:val="24"/>
          <w:rtl/>
        </w:rPr>
        <w:t>"</w:t>
      </w:r>
      <w:r>
        <w:rPr>
          <w:szCs w:val="24"/>
          <w:rtl/>
        </w:rPr>
        <w:t xml:space="preserve">נ אם אין לעשות לו שלום וקידה כל שהוא מאיסבר </w:t>
      </w:r>
      <w:r>
        <w:rPr>
          <w:szCs w:val="24"/>
          <w:rtl/>
        </w:rPr>
        <w:lastRenderedPageBreak/>
        <w:t>בראשונה שעשה כן</w:t>
      </w:r>
      <w:r>
        <w:rPr>
          <w:rFonts w:ascii="Calibri" w:eastAsia="Calibri" w:hAnsi="Calibri" w:cs="Calibri"/>
          <w:szCs w:val="24"/>
          <w:rtl/>
        </w:rPr>
        <w:t>,</w:t>
      </w:r>
      <w:r>
        <w:rPr>
          <w:szCs w:val="24"/>
          <w:rtl/>
        </w:rPr>
        <w:t xml:space="preserve"> דמקרא דכתיב</w:t>
      </w:r>
      <w:r>
        <w:rPr>
          <w:rFonts w:ascii="Calibri" w:eastAsia="Calibri" w:hAnsi="Calibri" w:cs="Calibri"/>
          <w:szCs w:val="24"/>
          <w:rtl/>
        </w:rPr>
        <w:t xml:space="preserve"> "</w:t>
      </w:r>
      <w:r>
        <w:rPr>
          <w:szCs w:val="24"/>
          <w:rtl/>
        </w:rPr>
        <w:t>לא יכרע ולא ישתחוה</w:t>
      </w:r>
      <w:r>
        <w:rPr>
          <w:rFonts w:ascii="Calibri" w:eastAsia="Calibri" w:hAnsi="Calibri" w:cs="Calibri"/>
          <w:szCs w:val="24"/>
          <w:rtl/>
        </w:rPr>
        <w:t>"</w:t>
      </w:r>
      <w:r>
        <w:rPr>
          <w:szCs w:val="24"/>
          <w:rtl/>
        </w:rPr>
        <w:t xml:space="preserve"> משמע דשלום מיהא עבידליה</w:t>
      </w:r>
      <w:r>
        <w:rPr>
          <w:rFonts w:ascii="Calibri" w:eastAsia="Calibri" w:hAnsi="Calibri" w:cs="Calibri"/>
          <w:szCs w:val="24"/>
          <w:rtl/>
        </w:rPr>
        <w:t>,</w:t>
      </w:r>
      <w:r>
        <w:rPr>
          <w:szCs w:val="24"/>
          <w:rtl/>
        </w:rPr>
        <w:t xml:space="preserve"> וצ</w:t>
      </w:r>
      <w:r>
        <w:rPr>
          <w:rFonts w:ascii="Calibri" w:eastAsia="Calibri" w:hAnsi="Calibri" w:cs="Calibri"/>
          <w:szCs w:val="24"/>
          <w:rtl/>
        </w:rPr>
        <w:t>"</w:t>
      </w:r>
      <w:r>
        <w:rPr>
          <w:szCs w:val="24"/>
          <w:rtl/>
        </w:rPr>
        <w:t>ב אמאי</w:t>
      </w:r>
      <w:r>
        <w:rPr>
          <w:rFonts w:ascii="Calibri" w:eastAsia="Calibri" w:hAnsi="Calibri" w:cs="Calibri"/>
          <w:szCs w:val="24"/>
          <w:rtl/>
        </w:rPr>
        <w:t>.</w:t>
      </w:r>
    </w:p>
    <w:p w14:paraId="639CFAB6" w14:textId="77777777" w:rsidR="00B1393D" w:rsidRDefault="00000000">
      <w:pPr>
        <w:ind w:right="0"/>
      </w:pPr>
      <w:r>
        <w:rPr>
          <w:b/>
          <w:bCs/>
          <w:szCs w:val="24"/>
          <w:rtl/>
        </w:rPr>
        <w:t>וי</w:t>
      </w:r>
      <w:r>
        <w:rPr>
          <w:rFonts w:ascii="Calibri" w:eastAsia="Calibri" w:hAnsi="Calibri" w:cs="Calibri"/>
          <w:b/>
          <w:bCs/>
          <w:szCs w:val="24"/>
          <w:rtl/>
        </w:rPr>
        <w:t>"</w:t>
      </w:r>
      <w:r>
        <w:rPr>
          <w:b/>
          <w:bCs/>
          <w:szCs w:val="24"/>
          <w:rtl/>
        </w:rPr>
        <w:t>ל</w:t>
      </w:r>
      <w:r>
        <w:rPr>
          <w:szCs w:val="24"/>
          <w:rtl/>
        </w:rPr>
        <w:t xml:space="preserve"> דבראשונה עדיין לא נגזירה הגזירה על עמ</w:t>
      </w:r>
      <w:r>
        <w:rPr>
          <w:rFonts w:ascii="Calibri" w:eastAsia="Calibri" w:hAnsi="Calibri" w:cs="Calibri"/>
          <w:szCs w:val="24"/>
          <w:rtl/>
        </w:rPr>
        <w:t>"</w:t>
      </w:r>
      <w:r>
        <w:rPr>
          <w:szCs w:val="24"/>
          <w:rtl/>
        </w:rPr>
        <w:t>י של כליון מן העולם</w:t>
      </w:r>
      <w:r>
        <w:rPr>
          <w:rFonts w:ascii="Calibri" w:eastAsia="Calibri" w:hAnsi="Calibri" w:cs="Calibri"/>
          <w:szCs w:val="24"/>
          <w:rtl/>
        </w:rPr>
        <w:t>,</w:t>
      </w:r>
      <w:r>
        <w:rPr>
          <w:szCs w:val="24"/>
          <w:rtl/>
        </w:rPr>
        <w:t xml:space="preserve"> אך מאחר שנגזר עלעמ</w:t>
      </w:r>
      <w:r>
        <w:rPr>
          <w:rFonts w:ascii="Calibri" w:eastAsia="Calibri" w:hAnsi="Calibri" w:cs="Calibri"/>
          <w:szCs w:val="24"/>
          <w:rtl/>
        </w:rPr>
        <w:t>"</w:t>
      </w:r>
      <w:r>
        <w:rPr>
          <w:szCs w:val="24"/>
          <w:rtl/>
        </w:rPr>
        <w:t>י כליון רח</w:t>
      </w:r>
      <w:r>
        <w:rPr>
          <w:rFonts w:ascii="Calibri" w:eastAsia="Calibri" w:hAnsi="Calibri" w:cs="Calibri"/>
          <w:szCs w:val="24"/>
          <w:rtl/>
        </w:rPr>
        <w:t>"</w:t>
      </w:r>
      <w:r>
        <w:rPr>
          <w:szCs w:val="24"/>
          <w:rtl/>
        </w:rPr>
        <w:t>ל הוצרך מרדכי לנהוג בשלימות הביטחון בה</w:t>
      </w:r>
      <w:r>
        <w:rPr>
          <w:rFonts w:ascii="Calibri" w:eastAsia="Calibri" w:hAnsi="Calibri" w:cs="Calibri"/>
          <w:szCs w:val="24"/>
          <w:rtl/>
        </w:rPr>
        <w:t>'</w:t>
      </w:r>
      <w:r>
        <w:rPr>
          <w:szCs w:val="24"/>
          <w:rtl/>
        </w:rPr>
        <w:t xml:space="preserve"> שיהיה דבר שהוא מעל הטבע</w:t>
      </w:r>
      <w:r>
        <w:rPr>
          <w:rFonts w:ascii="Calibri" w:eastAsia="Calibri" w:hAnsi="Calibri" w:cs="Calibri"/>
          <w:szCs w:val="24"/>
          <w:rtl/>
        </w:rPr>
        <w:t>,</w:t>
      </w:r>
      <w:r>
        <w:rPr>
          <w:szCs w:val="24"/>
          <w:rtl/>
        </w:rPr>
        <w:t xml:space="preserve"> כדילכפר על מעשה הצלם בימי נבוכדנצר שהשתחוו לו</w:t>
      </w:r>
      <w:r>
        <w:rPr>
          <w:rFonts w:ascii="Calibri" w:eastAsia="Calibri" w:hAnsi="Calibri" w:cs="Calibri"/>
          <w:szCs w:val="24"/>
          <w:rtl/>
        </w:rPr>
        <w:t>,</w:t>
      </w:r>
      <w:r>
        <w:rPr>
          <w:szCs w:val="24"/>
          <w:rtl/>
        </w:rPr>
        <w:t xml:space="preserve"> ומשו</w:t>
      </w:r>
      <w:r>
        <w:rPr>
          <w:rFonts w:ascii="Calibri" w:eastAsia="Calibri" w:hAnsi="Calibri" w:cs="Calibri"/>
          <w:szCs w:val="24"/>
          <w:rtl/>
        </w:rPr>
        <w:t>"</w:t>
      </w:r>
      <w:r>
        <w:rPr>
          <w:szCs w:val="24"/>
          <w:rtl/>
        </w:rPr>
        <w:t>ה</w:t>
      </w:r>
      <w:r>
        <w:rPr>
          <w:rFonts w:ascii="Calibri" w:eastAsia="Calibri" w:hAnsi="Calibri" w:cs="Calibri"/>
          <w:szCs w:val="24"/>
          <w:rtl/>
        </w:rPr>
        <w:t xml:space="preserve"> "</w:t>
      </w:r>
      <w:r>
        <w:rPr>
          <w:szCs w:val="24"/>
          <w:rtl/>
        </w:rPr>
        <w:t>לא קם ולא זע</w:t>
      </w:r>
      <w:r>
        <w:rPr>
          <w:rFonts w:ascii="Calibri" w:eastAsia="Calibri" w:hAnsi="Calibri" w:cs="Calibri"/>
          <w:szCs w:val="24"/>
          <w:rtl/>
        </w:rPr>
        <w:t>".</w:t>
      </w:r>
    </w:p>
    <w:p w14:paraId="184B01D8" w14:textId="77777777" w:rsidR="00B1393D" w:rsidRDefault="00000000">
      <w:pPr>
        <w:spacing w:after="194" w:line="259" w:lineRule="auto"/>
        <w:ind w:left="-5" w:right="0" w:hanging="10"/>
        <w:jc w:val="left"/>
      </w:pPr>
      <w:r>
        <w:rPr>
          <w:rFonts w:ascii="Calibri" w:eastAsia="Calibri" w:hAnsi="Calibri" w:cs="Calibri"/>
          <w:b/>
          <w:bCs/>
          <w:szCs w:val="24"/>
          <w:rtl/>
        </w:rPr>
        <w:t>"</w:t>
      </w:r>
      <w:r>
        <w:rPr>
          <w:b/>
          <w:bCs/>
          <w:szCs w:val="24"/>
          <w:rtl/>
        </w:rPr>
        <w:t>ויאמרו עבדי המלך</w:t>
      </w:r>
      <w:r>
        <w:rPr>
          <w:rFonts w:ascii="Calibri" w:eastAsia="Calibri" w:hAnsi="Calibri" w:cs="Calibri"/>
          <w:b/>
          <w:bCs/>
          <w:szCs w:val="24"/>
          <w:rtl/>
        </w:rPr>
        <w:t>..</w:t>
      </w:r>
      <w:r>
        <w:rPr>
          <w:b/>
          <w:bCs/>
          <w:szCs w:val="24"/>
          <w:rtl/>
        </w:rPr>
        <w:t xml:space="preserve"> מדוע אתה עובר את מצות המלך</w:t>
      </w:r>
      <w:r>
        <w:rPr>
          <w:rFonts w:ascii="Calibri" w:eastAsia="Calibri" w:hAnsi="Calibri" w:cs="Calibri"/>
          <w:b/>
          <w:bCs/>
          <w:szCs w:val="24"/>
          <w:rtl/>
        </w:rPr>
        <w:t>" (</w:t>
      </w:r>
      <w:r>
        <w:rPr>
          <w:b/>
          <w:bCs/>
          <w:szCs w:val="24"/>
          <w:rtl/>
        </w:rPr>
        <w:t>שם</w:t>
      </w:r>
      <w:r>
        <w:rPr>
          <w:rFonts w:ascii="Calibri" w:eastAsia="Calibri" w:hAnsi="Calibri" w:cs="Calibri"/>
          <w:b/>
          <w:bCs/>
          <w:szCs w:val="24"/>
          <w:rtl/>
        </w:rPr>
        <w:t>,</w:t>
      </w:r>
      <w:r>
        <w:rPr>
          <w:b/>
          <w:bCs/>
          <w:szCs w:val="24"/>
          <w:rtl/>
        </w:rPr>
        <w:t xml:space="preserve"> ג</w:t>
      </w:r>
      <w:r>
        <w:rPr>
          <w:rFonts w:ascii="Calibri" w:eastAsia="Calibri" w:hAnsi="Calibri" w:cs="Calibri"/>
          <w:b/>
          <w:bCs/>
          <w:szCs w:val="24"/>
          <w:rtl/>
        </w:rPr>
        <w:t>').</w:t>
      </w:r>
    </w:p>
    <w:p w14:paraId="10927A43" w14:textId="77777777" w:rsidR="00B1393D" w:rsidRDefault="00000000">
      <w:pPr>
        <w:ind w:right="0"/>
      </w:pPr>
      <w:r>
        <w:rPr>
          <w:b/>
          <w:bCs/>
          <w:szCs w:val="24"/>
          <w:rtl/>
        </w:rPr>
        <w:t>וצ</w:t>
      </w:r>
      <w:r>
        <w:rPr>
          <w:rFonts w:ascii="Calibri" w:eastAsia="Calibri" w:hAnsi="Calibri" w:cs="Calibri"/>
          <w:b/>
          <w:bCs/>
          <w:szCs w:val="24"/>
          <w:rtl/>
        </w:rPr>
        <w:t>"</w:t>
      </w:r>
      <w:r>
        <w:rPr>
          <w:b/>
          <w:bCs/>
          <w:szCs w:val="24"/>
          <w:rtl/>
        </w:rPr>
        <w:t>ב</w:t>
      </w:r>
      <w:r>
        <w:rPr>
          <w:szCs w:val="24"/>
          <w:rtl/>
        </w:rPr>
        <w:t xml:space="preserve"> והא עבדי המלך גם היו כורעים ומשתחוים להמן וא</w:t>
      </w:r>
      <w:r>
        <w:rPr>
          <w:rFonts w:ascii="Calibri" w:eastAsia="Calibri" w:hAnsi="Calibri" w:cs="Calibri"/>
          <w:szCs w:val="24"/>
          <w:rtl/>
        </w:rPr>
        <w:t>"</w:t>
      </w:r>
      <w:r>
        <w:rPr>
          <w:szCs w:val="24"/>
          <w:rtl/>
        </w:rPr>
        <w:t>כ מהיכן ידעו שמרדכי לא היהמשתחוה להמן</w:t>
      </w:r>
      <w:r>
        <w:rPr>
          <w:rFonts w:ascii="Calibri" w:eastAsia="Calibri" w:hAnsi="Calibri" w:cs="Calibri"/>
          <w:szCs w:val="24"/>
          <w:rtl/>
        </w:rPr>
        <w:t>.</w:t>
      </w:r>
    </w:p>
    <w:p w14:paraId="5E69180E" w14:textId="77777777" w:rsidR="00B1393D" w:rsidRDefault="00000000">
      <w:pPr>
        <w:ind w:right="0"/>
      </w:pPr>
      <w:r>
        <w:rPr>
          <w:b/>
          <w:bCs/>
          <w:szCs w:val="24"/>
          <w:rtl/>
        </w:rPr>
        <w:t>וי</w:t>
      </w:r>
      <w:r>
        <w:rPr>
          <w:rFonts w:ascii="Calibri" w:eastAsia="Calibri" w:hAnsi="Calibri" w:cs="Calibri"/>
          <w:b/>
          <w:bCs/>
          <w:szCs w:val="24"/>
          <w:rtl/>
        </w:rPr>
        <w:t>"</w:t>
      </w:r>
      <w:r>
        <w:rPr>
          <w:b/>
          <w:bCs/>
          <w:szCs w:val="24"/>
          <w:rtl/>
        </w:rPr>
        <w:t>ל</w:t>
      </w:r>
      <w:r>
        <w:rPr>
          <w:szCs w:val="24"/>
          <w:rtl/>
        </w:rPr>
        <w:t xml:space="preserve"> דמרדכי לא רק שלא השתחוה להמן אלא גם היה עושה כל מיני קולות</w:t>
      </w:r>
      <w:r>
        <w:rPr>
          <w:rFonts w:ascii="Calibri" w:eastAsia="Calibri" w:hAnsi="Calibri" w:cs="Calibri"/>
          <w:szCs w:val="24"/>
          <w:rtl/>
        </w:rPr>
        <w:t>,</w:t>
      </w:r>
      <w:r>
        <w:rPr>
          <w:szCs w:val="24"/>
          <w:rtl/>
        </w:rPr>
        <w:t xml:space="preserve"> וע</w:t>
      </w:r>
      <w:r>
        <w:rPr>
          <w:rFonts w:ascii="Calibri" w:eastAsia="Calibri" w:hAnsi="Calibri" w:cs="Calibri"/>
          <w:szCs w:val="24"/>
          <w:rtl/>
        </w:rPr>
        <w:t>"</w:t>
      </w:r>
      <w:r>
        <w:rPr>
          <w:szCs w:val="24"/>
          <w:rtl/>
        </w:rPr>
        <w:t>י כך היו שומעיםאת הקולות</w:t>
      </w:r>
      <w:r>
        <w:rPr>
          <w:rFonts w:ascii="Calibri" w:eastAsia="Calibri" w:hAnsi="Calibri" w:cs="Calibri"/>
          <w:szCs w:val="24"/>
          <w:rtl/>
        </w:rPr>
        <w:t>,</w:t>
      </w:r>
      <w:r>
        <w:rPr>
          <w:szCs w:val="24"/>
          <w:rtl/>
        </w:rPr>
        <w:t xml:space="preserve"> וכולם הסתכלו מי עושה את הקולות הללו</w:t>
      </w:r>
      <w:r>
        <w:rPr>
          <w:rFonts w:ascii="Calibri" w:eastAsia="Calibri" w:hAnsi="Calibri" w:cs="Calibri"/>
          <w:szCs w:val="24"/>
          <w:rtl/>
        </w:rPr>
        <w:t>,</w:t>
      </w:r>
      <w:r>
        <w:rPr>
          <w:szCs w:val="24"/>
          <w:rtl/>
        </w:rPr>
        <w:t xml:space="preserve"> וראו שמרדכי עושה זאת</w:t>
      </w:r>
      <w:r>
        <w:rPr>
          <w:rFonts w:ascii="Calibri" w:eastAsia="Calibri" w:hAnsi="Calibri" w:cs="Calibri"/>
          <w:szCs w:val="24"/>
          <w:rtl/>
        </w:rPr>
        <w:t>,</w:t>
      </w:r>
      <w:r>
        <w:rPr>
          <w:szCs w:val="24"/>
          <w:rtl/>
        </w:rPr>
        <w:t xml:space="preserve"> ואינומשתחוה להמן</w:t>
      </w:r>
      <w:r>
        <w:rPr>
          <w:rFonts w:ascii="Calibri" w:eastAsia="Calibri" w:hAnsi="Calibri" w:cs="Calibri"/>
          <w:szCs w:val="24"/>
          <w:rtl/>
        </w:rPr>
        <w:t>,</w:t>
      </w:r>
      <w:r>
        <w:rPr>
          <w:szCs w:val="24"/>
          <w:rtl/>
        </w:rPr>
        <w:t xml:space="preserve"> והנראה שזו מה שכתוב אח</w:t>
      </w:r>
      <w:r>
        <w:rPr>
          <w:rFonts w:ascii="Calibri" w:eastAsia="Calibri" w:hAnsi="Calibri" w:cs="Calibri"/>
          <w:szCs w:val="24"/>
          <w:rtl/>
        </w:rPr>
        <w:t>"</w:t>
      </w:r>
      <w:r>
        <w:rPr>
          <w:szCs w:val="24"/>
          <w:rtl/>
        </w:rPr>
        <w:t>כ שהמן כעס מאוד שלא רק שלא משתחוה אלאגם כולם יודעים זאת</w:t>
      </w:r>
      <w:r>
        <w:rPr>
          <w:rFonts w:ascii="Calibri" w:eastAsia="Calibri" w:hAnsi="Calibri" w:cs="Calibri"/>
          <w:szCs w:val="24"/>
          <w:rtl/>
        </w:rPr>
        <w:t>.</w:t>
      </w:r>
    </w:p>
    <w:p w14:paraId="00CCC860" w14:textId="77777777" w:rsidR="00B1393D" w:rsidRDefault="00000000">
      <w:pPr>
        <w:spacing w:after="194" w:line="259" w:lineRule="auto"/>
        <w:ind w:left="-5" w:right="0" w:hanging="10"/>
        <w:jc w:val="left"/>
      </w:pPr>
      <w:r>
        <w:rPr>
          <w:rFonts w:ascii="Calibri" w:eastAsia="Calibri" w:hAnsi="Calibri" w:cs="Calibri"/>
          <w:b/>
          <w:bCs/>
          <w:szCs w:val="24"/>
          <w:rtl/>
        </w:rPr>
        <w:t>"</w:t>
      </w:r>
      <w:r>
        <w:rPr>
          <w:b/>
          <w:bCs/>
          <w:szCs w:val="24"/>
          <w:rtl/>
        </w:rPr>
        <w:t>וירא המן כי אין מרדכי כורע ומשתחוה לו וימלא המן חמה</w:t>
      </w:r>
      <w:r>
        <w:rPr>
          <w:rFonts w:ascii="Calibri" w:eastAsia="Calibri" w:hAnsi="Calibri" w:cs="Calibri"/>
          <w:b/>
          <w:bCs/>
          <w:szCs w:val="24"/>
          <w:rtl/>
        </w:rPr>
        <w:t>" (</w:t>
      </w:r>
      <w:r>
        <w:rPr>
          <w:b/>
          <w:bCs/>
          <w:szCs w:val="24"/>
          <w:rtl/>
        </w:rPr>
        <w:t>שם</w:t>
      </w:r>
      <w:r>
        <w:rPr>
          <w:rFonts w:ascii="Calibri" w:eastAsia="Calibri" w:hAnsi="Calibri" w:cs="Calibri"/>
          <w:b/>
          <w:bCs/>
          <w:szCs w:val="24"/>
          <w:rtl/>
        </w:rPr>
        <w:t>,</w:t>
      </w:r>
      <w:r>
        <w:rPr>
          <w:b/>
          <w:bCs/>
          <w:szCs w:val="24"/>
          <w:rtl/>
        </w:rPr>
        <w:t xml:space="preserve"> ה</w:t>
      </w:r>
      <w:r>
        <w:rPr>
          <w:rFonts w:ascii="Calibri" w:eastAsia="Calibri" w:hAnsi="Calibri" w:cs="Calibri"/>
          <w:b/>
          <w:bCs/>
          <w:szCs w:val="24"/>
          <w:rtl/>
        </w:rPr>
        <w:t>').</w:t>
      </w:r>
    </w:p>
    <w:p w14:paraId="4B2FC4F2" w14:textId="77777777" w:rsidR="00B1393D" w:rsidRDefault="00000000">
      <w:pPr>
        <w:ind w:right="0"/>
      </w:pPr>
      <w:r>
        <w:rPr>
          <w:b/>
          <w:bCs/>
          <w:szCs w:val="24"/>
          <w:rtl/>
        </w:rPr>
        <w:t>מבואר</w:t>
      </w:r>
      <w:r>
        <w:rPr>
          <w:szCs w:val="24"/>
          <w:rtl/>
        </w:rPr>
        <w:t xml:space="preserve"> כאן את גודל כעסו של המן כשראה שאין מרדכי כורע ומשתחווה לו</w:t>
      </w:r>
      <w:r>
        <w:rPr>
          <w:rFonts w:ascii="Calibri" w:eastAsia="Calibri" w:hAnsi="Calibri" w:cs="Calibri"/>
          <w:szCs w:val="24"/>
          <w:rtl/>
        </w:rPr>
        <w:t>,</w:t>
      </w:r>
      <w:r>
        <w:rPr>
          <w:szCs w:val="24"/>
          <w:rtl/>
        </w:rPr>
        <w:t xml:space="preserve"> וכן להלן בהמשךהמגילה כתיב</w:t>
      </w:r>
      <w:r>
        <w:rPr>
          <w:rFonts w:ascii="Calibri" w:eastAsia="Calibri" w:hAnsi="Calibri" w:cs="Calibri"/>
          <w:szCs w:val="24"/>
          <w:rtl/>
        </w:rPr>
        <w:t xml:space="preserve"> (</w:t>
      </w:r>
      <w:r>
        <w:rPr>
          <w:szCs w:val="24"/>
          <w:rtl/>
        </w:rPr>
        <w:t>ה</w:t>
      </w:r>
      <w:r>
        <w:rPr>
          <w:rFonts w:ascii="Calibri" w:eastAsia="Calibri" w:hAnsi="Calibri" w:cs="Calibri"/>
          <w:szCs w:val="24"/>
          <w:rtl/>
        </w:rPr>
        <w:t>,</w:t>
      </w:r>
      <w:r>
        <w:rPr>
          <w:szCs w:val="24"/>
          <w:rtl/>
        </w:rPr>
        <w:t xml:space="preserve"> י</w:t>
      </w:r>
      <w:r>
        <w:rPr>
          <w:rFonts w:ascii="Calibri" w:eastAsia="Calibri" w:hAnsi="Calibri" w:cs="Calibri"/>
          <w:szCs w:val="24"/>
          <w:rtl/>
        </w:rPr>
        <w:t>"</w:t>
      </w:r>
      <w:r>
        <w:rPr>
          <w:szCs w:val="24"/>
          <w:rtl/>
        </w:rPr>
        <w:t>ג</w:t>
      </w:r>
      <w:r>
        <w:rPr>
          <w:rFonts w:ascii="Calibri" w:eastAsia="Calibri" w:hAnsi="Calibri" w:cs="Calibri"/>
          <w:szCs w:val="24"/>
          <w:rtl/>
        </w:rPr>
        <w:t>) "</w:t>
      </w:r>
      <w:r>
        <w:rPr>
          <w:szCs w:val="24"/>
          <w:rtl/>
        </w:rPr>
        <w:t>וכל זה איננו שוה לי בכל עת אשר אני ראה את מרדכי היהודי יושבבשער המלך</w:t>
      </w:r>
      <w:r>
        <w:rPr>
          <w:rFonts w:ascii="Calibri" w:eastAsia="Calibri" w:hAnsi="Calibri" w:cs="Calibri"/>
          <w:szCs w:val="24"/>
          <w:rtl/>
        </w:rPr>
        <w:t>".</w:t>
      </w:r>
    </w:p>
    <w:p w14:paraId="02A348FE" w14:textId="77777777" w:rsidR="00B1393D" w:rsidRDefault="00000000">
      <w:pPr>
        <w:ind w:right="0"/>
      </w:pPr>
      <w:r>
        <w:rPr>
          <w:b/>
          <w:bCs/>
          <w:szCs w:val="24"/>
          <w:rtl/>
        </w:rPr>
        <w:t>ולכאורה</w:t>
      </w:r>
      <w:r>
        <w:rPr>
          <w:szCs w:val="24"/>
          <w:rtl/>
        </w:rPr>
        <w:t xml:space="preserve"> הדבר תמוה</w:t>
      </w:r>
      <w:r>
        <w:rPr>
          <w:rFonts w:ascii="Calibri" w:eastAsia="Calibri" w:hAnsi="Calibri" w:cs="Calibri"/>
          <w:szCs w:val="24"/>
          <w:rtl/>
        </w:rPr>
        <w:t>,</w:t>
      </w:r>
      <w:r>
        <w:rPr>
          <w:szCs w:val="24"/>
          <w:rtl/>
        </w:rPr>
        <w:t xml:space="preserve"> שהלא כל עבדי המלך אשר בשער המלך כורעים ומשתחוים לו</w:t>
      </w:r>
      <w:r>
        <w:rPr>
          <w:rFonts w:ascii="Calibri" w:eastAsia="Calibri" w:hAnsi="Calibri" w:cs="Calibri"/>
          <w:szCs w:val="24"/>
          <w:rtl/>
        </w:rPr>
        <w:t>,</w:t>
      </w:r>
      <w:r>
        <w:rPr>
          <w:szCs w:val="24"/>
          <w:rtl/>
        </w:rPr>
        <w:t xml:space="preserve"> וא</w:t>
      </w:r>
      <w:r>
        <w:rPr>
          <w:rFonts w:ascii="Calibri" w:eastAsia="Calibri" w:hAnsi="Calibri" w:cs="Calibri"/>
          <w:szCs w:val="24"/>
          <w:rtl/>
        </w:rPr>
        <w:t>"</w:t>
      </w:r>
      <w:r>
        <w:rPr>
          <w:szCs w:val="24"/>
          <w:rtl/>
        </w:rPr>
        <w:t>כמה איכפת לו שישנו צדיק אחד עם זקן ופיאות שאינו משתחווה לו עד שמרגיש בנפשו שכלהכבוד שיש לו אינו שוה לו</w:t>
      </w:r>
      <w:r>
        <w:rPr>
          <w:rFonts w:ascii="Calibri" w:eastAsia="Calibri" w:hAnsi="Calibri" w:cs="Calibri"/>
          <w:szCs w:val="24"/>
          <w:rtl/>
        </w:rPr>
        <w:t>.</w:t>
      </w:r>
    </w:p>
    <w:p w14:paraId="4D33E561" w14:textId="77777777" w:rsidR="00B1393D" w:rsidRDefault="00000000">
      <w:pPr>
        <w:ind w:right="0"/>
      </w:pPr>
      <w:r>
        <w:rPr>
          <w:b/>
          <w:bCs/>
          <w:szCs w:val="24"/>
          <w:rtl/>
        </w:rPr>
        <w:t>וי</w:t>
      </w:r>
      <w:r>
        <w:rPr>
          <w:rFonts w:ascii="Calibri" w:eastAsia="Calibri" w:hAnsi="Calibri" w:cs="Calibri"/>
          <w:b/>
          <w:bCs/>
          <w:szCs w:val="24"/>
          <w:rtl/>
        </w:rPr>
        <w:t>"</w:t>
      </w:r>
      <w:r>
        <w:rPr>
          <w:b/>
          <w:bCs/>
          <w:szCs w:val="24"/>
          <w:rtl/>
        </w:rPr>
        <w:t>ל</w:t>
      </w:r>
      <w:r>
        <w:rPr>
          <w:szCs w:val="24"/>
          <w:rtl/>
        </w:rPr>
        <w:t xml:space="preserve"> שהמן חיפש שמחה ועושר ושראה כל הזמן את מרדכי כשלומד בשמחה</w:t>
      </w:r>
      <w:r>
        <w:rPr>
          <w:rFonts w:ascii="Calibri" w:eastAsia="Calibri" w:hAnsi="Calibri" w:cs="Calibri"/>
          <w:szCs w:val="24"/>
          <w:rtl/>
        </w:rPr>
        <w:t>,</w:t>
      </w:r>
      <w:r>
        <w:rPr>
          <w:szCs w:val="24"/>
          <w:rtl/>
        </w:rPr>
        <w:t xml:space="preserve"> והארת פניםשהיתה לו</w:t>
      </w:r>
      <w:r>
        <w:rPr>
          <w:rFonts w:ascii="Calibri" w:eastAsia="Calibri" w:hAnsi="Calibri" w:cs="Calibri"/>
          <w:szCs w:val="24"/>
          <w:rtl/>
        </w:rPr>
        <w:t>,</w:t>
      </w:r>
      <w:r>
        <w:rPr>
          <w:szCs w:val="24"/>
          <w:rtl/>
        </w:rPr>
        <w:t xml:space="preserve"> הבין שרק מי שלומד שמח שמחה אמיתית</w:t>
      </w:r>
      <w:r>
        <w:rPr>
          <w:rFonts w:ascii="Calibri" w:eastAsia="Calibri" w:hAnsi="Calibri" w:cs="Calibri"/>
          <w:szCs w:val="24"/>
          <w:rtl/>
        </w:rPr>
        <w:t>,</w:t>
      </w:r>
      <w:r>
        <w:rPr>
          <w:szCs w:val="24"/>
          <w:rtl/>
        </w:rPr>
        <w:t xml:space="preserve"> והוא לא הגיע לזה</w:t>
      </w:r>
      <w:r>
        <w:rPr>
          <w:rFonts w:ascii="Calibri" w:eastAsia="Calibri" w:hAnsi="Calibri" w:cs="Calibri"/>
          <w:szCs w:val="24"/>
          <w:rtl/>
        </w:rPr>
        <w:t>,</w:t>
      </w:r>
      <w:r>
        <w:rPr>
          <w:szCs w:val="24"/>
          <w:rtl/>
        </w:rPr>
        <w:t xml:space="preserve"> ולכן כעס כ</w:t>
      </w:r>
      <w:r>
        <w:rPr>
          <w:rFonts w:ascii="Calibri" w:eastAsia="Calibri" w:hAnsi="Calibri" w:cs="Calibri"/>
          <w:szCs w:val="24"/>
          <w:rtl/>
        </w:rPr>
        <w:t>"</w:t>
      </w:r>
      <w:r>
        <w:rPr>
          <w:szCs w:val="24"/>
          <w:rtl/>
        </w:rPr>
        <w:t>כ</w:t>
      </w:r>
      <w:r>
        <w:rPr>
          <w:rFonts w:ascii="Calibri" w:eastAsia="Calibri" w:hAnsi="Calibri" w:cs="Calibri"/>
          <w:szCs w:val="24"/>
          <w:rtl/>
        </w:rPr>
        <w:t>.</w:t>
      </w:r>
    </w:p>
    <w:p w14:paraId="5AF3A16A" w14:textId="77777777" w:rsidR="00B1393D" w:rsidRDefault="00000000">
      <w:pPr>
        <w:ind w:right="0"/>
      </w:pPr>
      <w:r>
        <w:rPr>
          <w:b/>
          <w:bCs/>
          <w:szCs w:val="24"/>
          <w:rtl/>
        </w:rPr>
        <w:t>ועוד</w:t>
      </w:r>
      <w:r>
        <w:rPr>
          <w:szCs w:val="24"/>
          <w:rtl/>
        </w:rPr>
        <w:t xml:space="preserve"> פי</w:t>
      </w:r>
      <w:r>
        <w:rPr>
          <w:rFonts w:ascii="Calibri" w:eastAsia="Calibri" w:hAnsi="Calibri" w:cs="Calibri"/>
          <w:szCs w:val="24"/>
          <w:rtl/>
        </w:rPr>
        <w:t>'</w:t>
      </w:r>
      <w:r>
        <w:rPr>
          <w:szCs w:val="24"/>
          <w:rtl/>
        </w:rPr>
        <w:t xml:space="preserve"> שהמן ידע היטב בתוך לבו שכל ה</w:t>
      </w:r>
      <w:r>
        <w:rPr>
          <w:rFonts w:ascii="Calibri" w:eastAsia="Calibri" w:hAnsi="Calibri" w:cs="Calibri"/>
          <w:szCs w:val="24"/>
          <w:rtl/>
        </w:rPr>
        <w:t>"</w:t>
      </w:r>
      <w:r>
        <w:rPr>
          <w:szCs w:val="24"/>
          <w:rtl/>
        </w:rPr>
        <w:t>כורעים ומשתחוים</w:t>
      </w:r>
      <w:r>
        <w:rPr>
          <w:rFonts w:ascii="Calibri" w:eastAsia="Calibri" w:hAnsi="Calibri" w:cs="Calibri"/>
          <w:szCs w:val="24"/>
          <w:rtl/>
        </w:rPr>
        <w:t>"</w:t>
      </w:r>
      <w:r>
        <w:rPr>
          <w:szCs w:val="24"/>
          <w:rtl/>
        </w:rPr>
        <w:t xml:space="preserve"> זהו רק שקר וחנופה חיצוניתשעושים לו מחמת ציווי המלך</w:t>
      </w:r>
      <w:r>
        <w:rPr>
          <w:rFonts w:ascii="Calibri" w:eastAsia="Calibri" w:hAnsi="Calibri" w:cs="Calibri"/>
          <w:szCs w:val="24"/>
          <w:rtl/>
        </w:rPr>
        <w:t>,</w:t>
      </w:r>
      <w:r>
        <w:rPr>
          <w:szCs w:val="24"/>
          <w:rtl/>
        </w:rPr>
        <w:t xml:space="preserve"> ובאמת אין בכך שום אות והערכה ושום כבוד אמיתי אליו</w:t>
      </w:r>
      <w:r>
        <w:rPr>
          <w:rFonts w:ascii="Calibri" w:eastAsia="Calibri" w:hAnsi="Calibri" w:cs="Calibri"/>
          <w:szCs w:val="24"/>
          <w:rtl/>
        </w:rPr>
        <w:t>,</w:t>
      </w:r>
      <w:r>
        <w:rPr>
          <w:szCs w:val="24"/>
          <w:rtl/>
        </w:rPr>
        <w:t xml:space="preserve"> ולכןכל עוד שלא ראה את מרדכי היהודי שלא משתחווה לו</w:t>
      </w:r>
      <w:r>
        <w:rPr>
          <w:rFonts w:ascii="Calibri" w:eastAsia="Calibri" w:hAnsi="Calibri" w:cs="Calibri"/>
          <w:szCs w:val="24"/>
          <w:rtl/>
        </w:rPr>
        <w:t>,</w:t>
      </w:r>
      <w:r>
        <w:rPr>
          <w:szCs w:val="24"/>
          <w:rtl/>
        </w:rPr>
        <w:t xml:space="preserve"> היה המן יכול לחיות כביכול בתוך עולםשל דמיון שהוא מכובד בכך שכולם כורעים ומשתחווים לו</w:t>
      </w:r>
      <w:r>
        <w:rPr>
          <w:rFonts w:ascii="Calibri" w:eastAsia="Calibri" w:hAnsi="Calibri" w:cs="Calibri"/>
          <w:szCs w:val="24"/>
          <w:rtl/>
        </w:rPr>
        <w:t>,</w:t>
      </w:r>
      <w:r>
        <w:rPr>
          <w:szCs w:val="24"/>
          <w:rtl/>
        </w:rPr>
        <w:t xml:space="preserve"> אבל בשעה שנעמד כנגדו מרדכיהיהודי שהיה איש האמת ולא קם ולא זע ממנו</w:t>
      </w:r>
      <w:r>
        <w:rPr>
          <w:rFonts w:ascii="Calibri" w:eastAsia="Calibri" w:hAnsi="Calibri" w:cs="Calibri"/>
          <w:szCs w:val="24"/>
          <w:rtl/>
        </w:rPr>
        <w:t>,</w:t>
      </w:r>
      <w:r>
        <w:rPr>
          <w:szCs w:val="24"/>
          <w:rtl/>
        </w:rPr>
        <w:t xml:space="preserve"> הרגיש שאין שום ערך לכל הכבוד שהוא מקבלבשעה שיש מי שמייצג את האמת כנגדו ומוכיח לו שאליבא דאמת אין הכבוד ראוי לו כלל</w:t>
      </w:r>
      <w:r>
        <w:rPr>
          <w:rFonts w:ascii="Calibri" w:eastAsia="Calibri" w:hAnsi="Calibri" w:cs="Calibri"/>
          <w:szCs w:val="24"/>
          <w:rtl/>
        </w:rPr>
        <w:t>,</w:t>
      </w:r>
      <w:r>
        <w:rPr>
          <w:szCs w:val="24"/>
          <w:rtl/>
        </w:rPr>
        <w:t xml:space="preserve"> ולכןכעס כל כך עד שהיה מוכן לאבד את כל עם מרדכי</w:t>
      </w:r>
      <w:r>
        <w:rPr>
          <w:rFonts w:ascii="Calibri" w:eastAsia="Calibri" w:hAnsi="Calibri" w:cs="Calibri"/>
          <w:szCs w:val="24"/>
          <w:rtl/>
        </w:rPr>
        <w:t>.</w:t>
      </w:r>
    </w:p>
    <w:p w14:paraId="4F8454EB" w14:textId="77777777" w:rsidR="00B1393D" w:rsidRDefault="00000000">
      <w:pPr>
        <w:spacing w:after="1" w:line="289" w:lineRule="auto"/>
        <w:ind w:left="-5" w:right="-1" w:hanging="10"/>
      </w:pPr>
      <w:r>
        <w:rPr>
          <w:rFonts w:ascii="Calibri" w:eastAsia="Calibri" w:hAnsi="Calibri" w:cs="Calibri"/>
          <w:b/>
          <w:bCs/>
          <w:szCs w:val="24"/>
          <w:rtl/>
        </w:rPr>
        <w:t>"</w:t>
      </w:r>
      <w:r>
        <w:rPr>
          <w:b/>
          <w:bCs/>
          <w:szCs w:val="24"/>
          <w:rtl/>
        </w:rPr>
        <w:t>אם על המלך טוב יכתב לאבדם ועשרת אלפים ככר כסף אשקול ע</w:t>
      </w:r>
      <w:r>
        <w:rPr>
          <w:rFonts w:ascii="Calibri" w:eastAsia="Calibri" w:hAnsi="Calibri" w:cs="Calibri"/>
          <w:b/>
          <w:bCs/>
          <w:szCs w:val="24"/>
          <w:rtl/>
        </w:rPr>
        <w:t>"</w:t>
      </w:r>
      <w:r>
        <w:rPr>
          <w:b/>
          <w:bCs/>
          <w:szCs w:val="24"/>
          <w:rtl/>
        </w:rPr>
        <w:t>י עושי המלאכה</w:t>
      </w:r>
      <w:r>
        <w:rPr>
          <w:rFonts w:ascii="Calibri" w:eastAsia="Calibri" w:hAnsi="Calibri" w:cs="Calibri"/>
          <w:b/>
          <w:bCs/>
          <w:szCs w:val="24"/>
          <w:rtl/>
        </w:rPr>
        <w:t>"</w:t>
      </w:r>
      <w:r>
        <w:rPr>
          <w:b/>
          <w:bCs/>
          <w:szCs w:val="24"/>
          <w:rtl/>
        </w:rPr>
        <w:t xml:space="preserve"> וגו</w:t>
      </w:r>
      <w:r>
        <w:rPr>
          <w:rFonts w:ascii="Calibri" w:eastAsia="Calibri" w:hAnsi="Calibri" w:cs="Calibri"/>
          <w:b/>
          <w:bCs/>
          <w:szCs w:val="24"/>
          <w:rtl/>
        </w:rPr>
        <w:t>'</w:t>
      </w:r>
    </w:p>
    <w:p w14:paraId="22BAAD6A" w14:textId="77777777" w:rsidR="00B1393D" w:rsidRDefault="00000000">
      <w:pPr>
        <w:spacing w:after="186" w:line="259" w:lineRule="auto"/>
        <w:ind w:left="-5" w:right="0" w:hanging="10"/>
        <w:jc w:val="left"/>
      </w:pPr>
      <w:r>
        <w:rPr>
          <w:rFonts w:ascii="Calibri" w:eastAsia="Calibri" w:hAnsi="Calibri" w:cs="Calibri"/>
          <w:b/>
          <w:bCs/>
          <w:szCs w:val="24"/>
          <w:rtl/>
        </w:rPr>
        <w:t>(</w:t>
      </w:r>
      <w:r>
        <w:rPr>
          <w:b/>
          <w:bCs/>
          <w:szCs w:val="24"/>
          <w:rtl/>
        </w:rPr>
        <w:t>ג</w:t>
      </w:r>
      <w:r>
        <w:rPr>
          <w:rFonts w:ascii="Calibri" w:eastAsia="Calibri" w:hAnsi="Calibri" w:cs="Calibri"/>
          <w:b/>
          <w:bCs/>
          <w:szCs w:val="24"/>
          <w:rtl/>
        </w:rPr>
        <w:t>',</w:t>
      </w:r>
      <w:r>
        <w:rPr>
          <w:b/>
          <w:bCs/>
          <w:szCs w:val="24"/>
          <w:rtl/>
        </w:rPr>
        <w:t xml:space="preserve"> ט</w:t>
      </w:r>
      <w:r>
        <w:rPr>
          <w:rFonts w:ascii="Calibri" w:eastAsia="Calibri" w:hAnsi="Calibri" w:cs="Calibri"/>
          <w:b/>
          <w:bCs/>
          <w:szCs w:val="24"/>
          <w:rtl/>
        </w:rPr>
        <w:t>').</w:t>
      </w:r>
    </w:p>
    <w:p w14:paraId="6E9B8084" w14:textId="77777777" w:rsidR="00B1393D" w:rsidRDefault="00000000">
      <w:pPr>
        <w:ind w:right="0"/>
      </w:pPr>
      <w:r>
        <w:rPr>
          <w:b/>
          <w:bCs/>
          <w:szCs w:val="24"/>
          <w:rtl/>
        </w:rPr>
        <w:t>יל</w:t>
      </w:r>
      <w:r>
        <w:rPr>
          <w:rFonts w:ascii="Calibri" w:eastAsia="Calibri" w:hAnsi="Calibri" w:cs="Calibri"/>
          <w:b/>
          <w:bCs/>
          <w:szCs w:val="24"/>
          <w:rtl/>
        </w:rPr>
        <w:t>"</w:t>
      </w:r>
      <w:r>
        <w:rPr>
          <w:b/>
          <w:bCs/>
          <w:szCs w:val="24"/>
          <w:rtl/>
        </w:rPr>
        <w:t>ע</w:t>
      </w:r>
      <w:r>
        <w:rPr>
          <w:szCs w:val="24"/>
          <w:rtl/>
        </w:rPr>
        <w:t xml:space="preserve"> מדוע המן נתן לאחשורוש דוקא עשרת אלפים ככר כסף</w:t>
      </w:r>
      <w:r>
        <w:rPr>
          <w:rFonts w:ascii="Calibri" w:eastAsia="Calibri" w:hAnsi="Calibri" w:cs="Calibri"/>
          <w:szCs w:val="24"/>
          <w:rtl/>
        </w:rPr>
        <w:t>,</w:t>
      </w:r>
      <w:r>
        <w:rPr>
          <w:szCs w:val="24"/>
          <w:rtl/>
        </w:rPr>
        <w:t xml:space="preserve"> יעויין בתוס</w:t>
      </w:r>
      <w:r>
        <w:rPr>
          <w:rFonts w:ascii="Calibri" w:eastAsia="Calibri" w:hAnsi="Calibri" w:cs="Calibri"/>
          <w:szCs w:val="24"/>
          <w:rtl/>
        </w:rPr>
        <w:t>'</w:t>
      </w:r>
      <w:r>
        <w:rPr>
          <w:szCs w:val="24"/>
          <w:rtl/>
        </w:rPr>
        <w:t xml:space="preserve"> מגילה</w:t>
      </w:r>
      <w:r>
        <w:rPr>
          <w:rFonts w:ascii="Calibri" w:eastAsia="Calibri" w:hAnsi="Calibri" w:cs="Calibri"/>
          <w:szCs w:val="24"/>
          <w:rtl/>
        </w:rPr>
        <w:t xml:space="preserve"> (</w:t>
      </w:r>
      <w:r>
        <w:rPr>
          <w:szCs w:val="24"/>
          <w:rtl/>
        </w:rPr>
        <w:t>ט</w:t>
      </w:r>
      <w:r>
        <w:rPr>
          <w:rFonts w:ascii="Calibri" w:eastAsia="Calibri" w:hAnsi="Calibri" w:cs="Calibri"/>
          <w:szCs w:val="24"/>
          <w:rtl/>
        </w:rPr>
        <w:t>"</w:t>
      </w:r>
      <w:r>
        <w:rPr>
          <w:szCs w:val="24"/>
          <w:rtl/>
        </w:rPr>
        <w:t>ז ע</w:t>
      </w:r>
      <w:r>
        <w:rPr>
          <w:rFonts w:ascii="Calibri" w:eastAsia="Calibri" w:hAnsi="Calibri" w:cs="Calibri"/>
          <w:szCs w:val="24"/>
          <w:rtl/>
        </w:rPr>
        <w:t>"</w:t>
      </w:r>
      <w:r>
        <w:rPr>
          <w:szCs w:val="24"/>
          <w:rtl/>
        </w:rPr>
        <w:t>א</w:t>
      </w:r>
      <w:r>
        <w:rPr>
          <w:rFonts w:ascii="Calibri" w:eastAsia="Calibri" w:hAnsi="Calibri" w:cs="Calibri"/>
          <w:szCs w:val="24"/>
          <w:rtl/>
        </w:rPr>
        <w:t>)</w:t>
      </w:r>
      <w:r>
        <w:rPr>
          <w:szCs w:val="24"/>
          <w:rtl/>
        </w:rPr>
        <w:t>ודו</w:t>
      </w:r>
      <w:r>
        <w:rPr>
          <w:rFonts w:ascii="Calibri" w:eastAsia="Calibri" w:hAnsi="Calibri" w:cs="Calibri"/>
          <w:szCs w:val="24"/>
          <w:rtl/>
        </w:rPr>
        <w:t>"</w:t>
      </w:r>
      <w:r>
        <w:rPr>
          <w:szCs w:val="24"/>
          <w:rtl/>
        </w:rPr>
        <w:t>ק</w:t>
      </w:r>
      <w:r>
        <w:rPr>
          <w:rFonts w:ascii="Calibri" w:eastAsia="Calibri" w:hAnsi="Calibri" w:cs="Calibri"/>
          <w:szCs w:val="24"/>
          <w:rtl/>
        </w:rPr>
        <w:t>.</w:t>
      </w:r>
    </w:p>
    <w:p w14:paraId="5E9E2CF4" w14:textId="77777777" w:rsidR="00B1393D" w:rsidRDefault="00000000">
      <w:pPr>
        <w:spacing w:after="194" w:line="259" w:lineRule="auto"/>
        <w:ind w:left="-5" w:right="0" w:hanging="10"/>
        <w:jc w:val="left"/>
      </w:pPr>
      <w:r>
        <w:rPr>
          <w:rFonts w:ascii="Calibri" w:eastAsia="Calibri" w:hAnsi="Calibri" w:cs="Calibri"/>
          <w:b/>
          <w:bCs/>
          <w:szCs w:val="24"/>
          <w:rtl/>
        </w:rPr>
        <w:t>"</w:t>
      </w:r>
      <w:r>
        <w:rPr>
          <w:b/>
          <w:bCs/>
          <w:szCs w:val="24"/>
          <w:rtl/>
        </w:rPr>
        <w:t>ויאמר המלך להמן הכסף נתון לך והעם לעשות כטוב בעניך</w:t>
      </w:r>
      <w:r>
        <w:rPr>
          <w:rFonts w:ascii="Calibri" w:eastAsia="Calibri" w:hAnsi="Calibri" w:cs="Calibri"/>
          <w:b/>
          <w:bCs/>
          <w:szCs w:val="24"/>
          <w:rtl/>
        </w:rPr>
        <w:t>" (</w:t>
      </w:r>
      <w:r>
        <w:rPr>
          <w:b/>
          <w:bCs/>
          <w:szCs w:val="24"/>
          <w:rtl/>
        </w:rPr>
        <w:t>שם</w:t>
      </w:r>
      <w:r>
        <w:rPr>
          <w:rFonts w:ascii="Calibri" w:eastAsia="Calibri" w:hAnsi="Calibri" w:cs="Calibri"/>
          <w:b/>
          <w:bCs/>
          <w:szCs w:val="24"/>
          <w:rtl/>
        </w:rPr>
        <w:t>,</w:t>
      </w:r>
      <w:r>
        <w:rPr>
          <w:b/>
          <w:bCs/>
          <w:szCs w:val="24"/>
          <w:rtl/>
        </w:rPr>
        <w:t xml:space="preserve"> י</w:t>
      </w:r>
      <w:r>
        <w:rPr>
          <w:rFonts w:ascii="Calibri" w:eastAsia="Calibri" w:hAnsi="Calibri" w:cs="Calibri"/>
          <w:b/>
          <w:bCs/>
          <w:szCs w:val="24"/>
          <w:rtl/>
        </w:rPr>
        <w:t>"</w:t>
      </w:r>
      <w:r>
        <w:rPr>
          <w:b/>
          <w:bCs/>
          <w:szCs w:val="24"/>
          <w:rtl/>
        </w:rPr>
        <w:t>א</w:t>
      </w:r>
      <w:r>
        <w:rPr>
          <w:rFonts w:ascii="Calibri" w:eastAsia="Calibri" w:hAnsi="Calibri" w:cs="Calibri"/>
          <w:b/>
          <w:bCs/>
          <w:szCs w:val="24"/>
          <w:rtl/>
        </w:rPr>
        <w:t>).</w:t>
      </w:r>
    </w:p>
    <w:p w14:paraId="752F8725" w14:textId="77777777" w:rsidR="00B1393D" w:rsidRDefault="00000000">
      <w:pPr>
        <w:spacing w:after="190" w:line="259" w:lineRule="auto"/>
        <w:ind w:left="-5" w:right="0" w:hanging="10"/>
        <w:jc w:val="left"/>
      </w:pPr>
      <w:r>
        <w:rPr>
          <w:b/>
          <w:bCs/>
          <w:szCs w:val="24"/>
          <w:rtl/>
        </w:rPr>
        <w:t>וילה</w:t>
      </w:r>
      <w:r>
        <w:rPr>
          <w:rFonts w:ascii="Calibri" w:eastAsia="Calibri" w:hAnsi="Calibri" w:cs="Calibri"/>
          <w:b/>
          <w:bCs/>
          <w:szCs w:val="24"/>
          <w:rtl/>
        </w:rPr>
        <w:t>"</w:t>
      </w:r>
      <w:r>
        <w:rPr>
          <w:b/>
          <w:bCs/>
          <w:szCs w:val="24"/>
          <w:rtl/>
        </w:rPr>
        <w:t>ק</w:t>
      </w:r>
      <w:r>
        <w:rPr>
          <w:szCs w:val="24"/>
          <w:rtl/>
        </w:rPr>
        <w:t xml:space="preserve"> מדוע אחשורוש החזיר להמן את הכסף שהיה לוקח זאת לבית גנזיו</w:t>
      </w:r>
      <w:r>
        <w:rPr>
          <w:rFonts w:ascii="Calibri" w:eastAsia="Calibri" w:hAnsi="Calibri" w:cs="Calibri"/>
          <w:szCs w:val="24"/>
          <w:rtl/>
        </w:rPr>
        <w:t>.</w:t>
      </w:r>
    </w:p>
    <w:p w14:paraId="3B6095F8" w14:textId="77777777" w:rsidR="00B1393D" w:rsidRDefault="00000000">
      <w:pPr>
        <w:spacing w:after="640"/>
        <w:ind w:right="0"/>
      </w:pPr>
      <w:r>
        <w:rPr>
          <w:b/>
          <w:bCs/>
          <w:szCs w:val="24"/>
          <w:rtl/>
        </w:rPr>
        <w:lastRenderedPageBreak/>
        <w:t>והנראה</w:t>
      </w:r>
      <w:r>
        <w:rPr>
          <w:szCs w:val="24"/>
          <w:rtl/>
        </w:rPr>
        <w:t xml:space="preserve"> לומר דהא ידוע שאחשורוש היה שונא את עמ</w:t>
      </w:r>
      <w:r>
        <w:rPr>
          <w:rFonts w:ascii="Calibri" w:eastAsia="Calibri" w:hAnsi="Calibri" w:cs="Calibri"/>
          <w:szCs w:val="24"/>
          <w:rtl/>
        </w:rPr>
        <w:t>"</w:t>
      </w:r>
      <w:r>
        <w:rPr>
          <w:szCs w:val="24"/>
          <w:rtl/>
        </w:rPr>
        <w:t>י יותר מהמן</w:t>
      </w:r>
      <w:r>
        <w:rPr>
          <w:rFonts w:ascii="Calibri" w:eastAsia="Calibri" w:hAnsi="Calibri" w:cs="Calibri"/>
          <w:szCs w:val="24"/>
          <w:rtl/>
        </w:rPr>
        <w:t>,</w:t>
      </w:r>
      <w:r>
        <w:rPr>
          <w:szCs w:val="24"/>
          <w:rtl/>
        </w:rPr>
        <w:t xml:space="preserve"> אך ידע שמי שנוגע לרעהבעמ</w:t>
      </w:r>
      <w:r>
        <w:rPr>
          <w:rFonts w:ascii="Calibri" w:eastAsia="Calibri" w:hAnsi="Calibri" w:cs="Calibri"/>
          <w:szCs w:val="24"/>
          <w:rtl/>
        </w:rPr>
        <w:t>"</w:t>
      </w:r>
      <w:r>
        <w:rPr>
          <w:szCs w:val="24"/>
          <w:rtl/>
        </w:rPr>
        <w:t>י לבסוף נענש</w:t>
      </w:r>
      <w:r>
        <w:rPr>
          <w:rFonts w:ascii="Calibri" w:eastAsia="Calibri" w:hAnsi="Calibri" w:cs="Calibri"/>
          <w:szCs w:val="24"/>
          <w:rtl/>
        </w:rPr>
        <w:t>,</w:t>
      </w:r>
      <w:r>
        <w:rPr>
          <w:szCs w:val="24"/>
          <w:rtl/>
        </w:rPr>
        <w:t xml:space="preserve"> לכן אמר להמן קח את הכסף ואת הטבעת שלי ותעשה בעמ</w:t>
      </w:r>
      <w:r>
        <w:rPr>
          <w:rFonts w:ascii="Calibri" w:eastAsia="Calibri" w:hAnsi="Calibri" w:cs="Calibri"/>
          <w:szCs w:val="24"/>
          <w:rtl/>
        </w:rPr>
        <w:t>"</w:t>
      </w:r>
      <w:r>
        <w:rPr>
          <w:szCs w:val="24"/>
          <w:rtl/>
        </w:rPr>
        <w:t>י כטובבעניך</w:t>
      </w:r>
      <w:r>
        <w:rPr>
          <w:rFonts w:ascii="Calibri" w:eastAsia="Calibri" w:hAnsi="Calibri" w:cs="Calibri"/>
          <w:szCs w:val="24"/>
          <w:rtl/>
        </w:rPr>
        <w:t>,</w:t>
      </w:r>
      <w:r>
        <w:rPr>
          <w:szCs w:val="24"/>
          <w:rtl/>
        </w:rPr>
        <w:t xml:space="preserve"> וכך רצה להרויח שהוא לא עשה את הרעה לעץמ</w:t>
      </w:r>
      <w:r>
        <w:rPr>
          <w:rFonts w:ascii="Calibri" w:eastAsia="Calibri" w:hAnsi="Calibri" w:cs="Calibri"/>
          <w:szCs w:val="24"/>
          <w:rtl/>
        </w:rPr>
        <w:t>"</w:t>
      </w:r>
      <w:r>
        <w:rPr>
          <w:szCs w:val="24"/>
          <w:rtl/>
        </w:rPr>
        <w:t>י אלא המן הרשע</w:t>
      </w:r>
      <w:r>
        <w:rPr>
          <w:rFonts w:ascii="Calibri" w:eastAsia="Calibri" w:hAnsi="Calibri" w:cs="Calibri"/>
          <w:szCs w:val="24"/>
          <w:rtl/>
        </w:rPr>
        <w:t>.</w:t>
      </w:r>
    </w:p>
    <w:p w14:paraId="03662AEE" w14:textId="77777777" w:rsidR="00B1393D" w:rsidRDefault="00000000">
      <w:pPr>
        <w:spacing w:after="0" w:line="289" w:lineRule="auto"/>
        <w:ind w:left="-5" w:right="230" w:hanging="10"/>
      </w:pPr>
      <w:r>
        <w:rPr>
          <w:rFonts w:ascii="Calibri" w:eastAsia="Calibri" w:hAnsi="Calibri" w:cs="Calibri"/>
          <w:b/>
          <w:bCs/>
          <w:szCs w:val="24"/>
          <w:rtl/>
        </w:rPr>
        <w:t>"</w:t>
      </w:r>
      <w:r>
        <w:rPr>
          <w:b/>
          <w:bCs/>
          <w:szCs w:val="24"/>
          <w:rtl/>
        </w:rPr>
        <w:t>ונשלוח ספרים ביד הרצים אל כל מדינות המלך להשמיד להרוג ולאבד את כל היהודיםמנער ועד זקן טף ונשים ביום אחד בשלושה עשר לחדש הוא חדש אדר ושללם לבוז</w:t>
      </w:r>
      <w:r>
        <w:rPr>
          <w:rFonts w:ascii="Calibri" w:eastAsia="Calibri" w:hAnsi="Calibri" w:cs="Calibri"/>
          <w:b/>
          <w:bCs/>
          <w:szCs w:val="24"/>
          <w:rtl/>
        </w:rPr>
        <w:t>" (</w:t>
      </w:r>
      <w:r>
        <w:rPr>
          <w:b/>
          <w:bCs/>
          <w:szCs w:val="24"/>
          <w:rtl/>
        </w:rPr>
        <w:t>ג</w:t>
      </w:r>
      <w:r>
        <w:rPr>
          <w:rFonts w:ascii="Calibri" w:eastAsia="Calibri" w:hAnsi="Calibri" w:cs="Calibri"/>
          <w:b/>
          <w:bCs/>
          <w:szCs w:val="24"/>
          <w:rtl/>
        </w:rPr>
        <w:t>',</w:t>
      </w:r>
    </w:p>
    <w:p w14:paraId="0189AC27" w14:textId="77777777" w:rsidR="00B1393D" w:rsidRDefault="00000000">
      <w:pPr>
        <w:spacing w:after="186" w:line="259" w:lineRule="auto"/>
        <w:ind w:left="-5" w:right="0" w:hanging="10"/>
        <w:jc w:val="left"/>
      </w:pPr>
      <w:r>
        <w:rPr>
          <w:b/>
          <w:bCs/>
          <w:szCs w:val="24"/>
          <w:rtl/>
        </w:rPr>
        <w:t>י</w:t>
      </w:r>
      <w:r>
        <w:rPr>
          <w:rFonts w:ascii="Calibri" w:eastAsia="Calibri" w:hAnsi="Calibri" w:cs="Calibri"/>
          <w:b/>
          <w:bCs/>
          <w:szCs w:val="24"/>
          <w:rtl/>
        </w:rPr>
        <w:t>"</w:t>
      </w:r>
      <w:r>
        <w:rPr>
          <w:b/>
          <w:bCs/>
          <w:szCs w:val="24"/>
          <w:rtl/>
        </w:rPr>
        <w:t>ג</w:t>
      </w:r>
      <w:r>
        <w:rPr>
          <w:rFonts w:ascii="Calibri" w:eastAsia="Calibri" w:hAnsi="Calibri" w:cs="Calibri"/>
          <w:b/>
          <w:bCs/>
          <w:szCs w:val="24"/>
          <w:rtl/>
        </w:rPr>
        <w:t>).</w:t>
      </w:r>
    </w:p>
    <w:p w14:paraId="199E16C8" w14:textId="77777777" w:rsidR="00B1393D" w:rsidRDefault="00000000">
      <w:pPr>
        <w:spacing w:after="190" w:line="259" w:lineRule="auto"/>
        <w:ind w:left="-5" w:right="0" w:hanging="10"/>
        <w:jc w:val="left"/>
      </w:pPr>
      <w:r>
        <w:rPr>
          <w:szCs w:val="24"/>
          <w:rtl/>
        </w:rPr>
        <w:t>עם ישראל הלכו לאכול אצל אחשורוש וע</w:t>
      </w:r>
      <w:r>
        <w:rPr>
          <w:rFonts w:ascii="Calibri" w:eastAsia="Calibri" w:hAnsi="Calibri" w:cs="Calibri"/>
          <w:szCs w:val="24"/>
          <w:rtl/>
        </w:rPr>
        <w:t>"</w:t>
      </w:r>
      <w:r>
        <w:rPr>
          <w:szCs w:val="24"/>
          <w:rtl/>
        </w:rPr>
        <w:t>י כך הגיעו לידי</w:t>
      </w:r>
      <w:r>
        <w:rPr>
          <w:b/>
          <w:bCs/>
          <w:szCs w:val="24"/>
          <w:rtl/>
        </w:rPr>
        <w:t xml:space="preserve"> קלקול</w:t>
      </w:r>
      <w:r>
        <w:rPr>
          <w:szCs w:val="24"/>
          <w:rtl/>
        </w:rPr>
        <w:t xml:space="preserve"> בד</w:t>
      </w:r>
      <w:r>
        <w:rPr>
          <w:rFonts w:ascii="Calibri" w:eastAsia="Calibri" w:hAnsi="Calibri" w:cs="Calibri"/>
          <w:szCs w:val="24"/>
          <w:rtl/>
        </w:rPr>
        <w:t>'</w:t>
      </w:r>
      <w:r>
        <w:rPr>
          <w:szCs w:val="24"/>
          <w:rtl/>
        </w:rPr>
        <w:t xml:space="preserve"> דברים</w:t>
      </w:r>
      <w:r>
        <w:rPr>
          <w:rFonts w:ascii="Calibri" w:eastAsia="Calibri" w:hAnsi="Calibri" w:cs="Calibri"/>
          <w:szCs w:val="24"/>
          <w:rtl/>
        </w:rPr>
        <w:t>:</w:t>
      </w:r>
    </w:p>
    <w:p w14:paraId="60DCBC7D" w14:textId="77777777" w:rsidR="00B1393D" w:rsidRDefault="00000000">
      <w:pPr>
        <w:spacing w:after="159" w:line="288" w:lineRule="auto"/>
        <w:ind w:left="-5" w:right="-3" w:hanging="10"/>
        <w:jc w:val="right"/>
      </w:pPr>
      <w:r>
        <w:rPr>
          <w:b/>
          <w:bCs/>
          <w:szCs w:val="24"/>
          <w:rtl/>
        </w:rPr>
        <w:t>א</w:t>
      </w:r>
      <w:r>
        <w:rPr>
          <w:rFonts w:ascii="Calibri" w:eastAsia="Calibri" w:hAnsi="Calibri" w:cs="Calibri"/>
          <w:b/>
          <w:bCs/>
          <w:szCs w:val="24"/>
          <w:rtl/>
        </w:rPr>
        <w:t>.</w:t>
      </w:r>
      <w:r>
        <w:rPr>
          <w:szCs w:val="24"/>
          <w:rtl/>
        </w:rPr>
        <w:t xml:space="preserve"> לא שמעו לקול נביא שמרדכי אמר להם לא ללכת לסעודתו של אותו רשע</w:t>
      </w:r>
      <w:r>
        <w:rPr>
          <w:rFonts w:ascii="Calibri" w:eastAsia="Calibri" w:hAnsi="Calibri" w:cs="Calibri"/>
          <w:szCs w:val="24"/>
          <w:rtl/>
        </w:rPr>
        <w:t>.</w:t>
      </w:r>
      <w:r>
        <w:rPr>
          <w:b/>
          <w:bCs/>
          <w:szCs w:val="24"/>
          <w:rtl/>
        </w:rPr>
        <w:t xml:space="preserve"> ב</w:t>
      </w:r>
      <w:r>
        <w:rPr>
          <w:rFonts w:ascii="Calibri" w:eastAsia="Calibri" w:hAnsi="Calibri" w:cs="Calibri"/>
          <w:b/>
          <w:bCs/>
          <w:szCs w:val="24"/>
          <w:rtl/>
        </w:rPr>
        <w:t>.</w:t>
      </w:r>
      <w:r>
        <w:rPr>
          <w:szCs w:val="24"/>
          <w:rtl/>
        </w:rPr>
        <w:t xml:space="preserve"> אכלו שם ונהנוהנאת הגוף ע</w:t>
      </w:r>
      <w:r>
        <w:rPr>
          <w:rFonts w:ascii="Calibri" w:eastAsia="Calibri" w:hAnsi="Calibri" w:cs="Calibri"/>
          <w:szCs w:val="24"/>
          <w:rtl/>
        </w:rPr>
        <w:t>"</w:t>
      </w:r>
      <w:r>
        <w:rPr>
          <w:szCs w:val="24"/>
          <w:rtl/>
        </w:rPr>
        <w:t>י האכילה</w:t>
      </w:r>
      <w:r>
        <w:rPr>
          <w:rFonts w:ascii="Calibri" w:eastAsia="Calibri" w:hAnsi="Calibri" w:cs="Calibri"/>
          <w:szCs w:val="24"/>
          <w:rtl/>
        </w:rPr>
        <w:t>.</w:t>
      </w:r>
      <w:r>
        <w:rPr>
          <w:b/>
          <w:bCs/>
          <w:szCs w:val="24"/>
          <w:rtl/>
        </w:rPr>
        <w:t xml:space="preserve"> ג</w:t>
      </w:r>
      <w:r>
        <w:rPr>
          <w:rFonts w:ascii="Calibri" w:eastAsia="Calibri" w:hAnsi="Calibri" w:cs="Calibri"/>
          <w:b/>
          <w:bCs/>
          <w:szCs w:val="24"/>
          <w:rtl/>
        </w:rPr>
        <w:t>.</w:t>
      </w:r>
      <w:r>
        <w:rPr>
          <w:szCs w:val="24"/>
          <w:rtl/>
        </w:rPr>
        <w:t xml:space="preserve"> והתרבה ממונם ע</w:t>
      </w:r>
      <w:r>
        <w:rPr>
          <w:rFonts w:ascii="Calibri" w:eastAsia="Calibri" w:hAnsi="Calibri" w:cs="Calibri"/>
          <w:szCs w:val="24"/>
          <w:rtl/>
        </w:rPr>
        <w:t>"</w:t>
      </w:r>
      <w:r>
        <w:rPr>
          <w:szCs w:val="24"/>
          <w:rtl/>
        </w:rPr>
        <w:t>י כך שלא היו צריכים לאכול בביתם וזוהי הנאתממון</w:t>
      </w:r>
      <w:r>
        <w:rPr>
          <w:rFonts w:ascii="Calibri" w:eastAsia="Calibri" w:hAnsi="Calibri" w:cs="Calibri"/>
          <w:szCs w:val="24"/>
          <w:rtl/>
        </w:rPr>
        <w:t>.</w:t>
      </w:r>
      <w:r>
        <w:rPr>
          <w:b/>
          <w:bCs/>
          <w:szCs w:val="24"/>
          <w:rtl/>
        </w:rPr>
        <w:t xml:space="preserve"> ד</w:t>
      </w:r>
      <w:r>
        <w:rPr>
          <w:rFonts w:ascii="Calibri" w:eastAsia="Calibri" w:hAnsi="Calibri" w:cs="Calibri"/>
          <w:b/>
          <w:bCs/>
          <w:szCs w:val="24"/>
          <w:rtl/>
        </w:rPr>
        <w:t>.</w:t>
      </w:r>
      <w:r>
        <w:rPr>
          <w:szCs w:val="24"/>
          <w:rtl/>
        </w:rPr>
        <w:t xml:space="preserve"> שמחו בסעודתו של אותו רשע</w:t>
      </w:r>
      <w:r>
        <w:rPr>
          <w:rFonts w:ascii="Calibri" w:eastAsia="Calibri" w:hAnsi="Calibri" w:cs="Calibri"/>
          <w:szCs w:val="24"/>
          <w:rtl/>
        </w:rPr>
        <w:t>.</w:t>
      </w:r>
    </w:p>
    <w:p w14:paraId="0F37F7D8" w14:textId="77777777" w:rsidR="00B1393D" w:rsidRDefault="00000000">
      <w:pPr>
        <w:spacing w:after="190" w:line="259" w:lineRule="auto"/>
        <w:ind w:left="-5" w:right="0" w:hanging="10"/>
        <w:jc w:val="left"/>
      </w:pPr>
      <w:r>
        <w:rPr>
          <w:szCs w:val="24"/>
          <w:rtl/>
        </w:rPr>
        <w:t>וע</w:t>
      </w:r>
      <w:r>
        <w:rPr>
          <w:rFonts w:ascii="Calibri" w:eastAsia="Calibri" w:hAnsi="Calibri" w:cs="Calibri"/>
          <w:szCs w:val="24"/>
          <w:rtl/>
        </w:rPr>
        <w:t>"</w:t>
      </w:r>
      <w:r>
        <w:rPr>
          <w:szCs w:val="24"/>
          <w:rtl/>
        </w:rPr>
        <w:t>י כך הגיע</w:t>
      </w:r>
      <w:r>
        <w:rPr>
          <w:b/>
          <w:bCs/>
          <w:szCs w:val="24"/>
          <w:rtl/>
        </w:rPr>
        <w:t xml:space="preserve"> הגזירה</w:t>
      </w:r>
      <w:r>
        <w:rPr>
          <w:szCs w:val="24"/>
          <w:rtl/>
        </w:rPr>
        <w:t xml:space="preserve"> שגזר המן על היהודים כנגד ד</w:t>
      </w:r>
      <w:r>
        <w:rPr>
          <w:rFonts w:ascii="Calibri" w:eastAsia="Calibri" w:hAnsi="Calibri" w:cs="Calibri"/>
          <w:szCs w:val="24"/>
          <w:rtl/>
        </w:rPr>
        <w:t>'</w:t>
      </w:r>
      <w:r>
        <w:rPr>
          <w:szCs w:val="24"/>
          <w:rtl/>
        </w:rPr>
        <w:t xml:space="preserve"> דברים שעמ</w:t>
      </w:r>
      <w:r>
        <w:rPr>
          <w:rFonts w:ascii="Calibri" w:eastAsia="Calibri" w:hAnsi="Calibri" w:cs="Calibri"/>
          <w:szCs w:val="24"/>
          <w:rtl/>
        </w:rPr>
        <w:t>"</w:t>
      </w:r>
      <w:r>
        <w:rPr>
          <w:szCs w:val="24"/>
          <w:rtl/>
        </w:rPr>
        <w:t>י קילקלו בהם</w:t>
      </w:r>
      <w:r>
        <w:rPr>
          <w:rFonts w:ascii="Calibri" w:eastAsia="Calibri" w:hAnsi="Calibri" w:cs="Calibri"/>
          <w:szCs w:val="24"/>
          <w:rtl/>
        </w:rPr>
        <w:t>:</w:t>
      </w:r>
    </w:p>
    <w:p w14:paraId="712BCEF7" w14:textId="77777777" w:rsidR="00B1393D" w:rsidRDefault="00000000">
      <w:pPr>
        <w:ind w:right="0"/>
      </w:pPr>
      <w:r>
        <w:rPr>
          <w:b/>
          <w:bCs/>
          <w:szCs w:val="24"/>
          <w:rtl/>
        </w:rPr>
        <w:t>א</w:t>
      </w:r>
      <w:r>
        <w:rPr>
          <w:rFonts w:ascii="Calibri" w:eastAsia="Calibri" w:hAnsi="Calibri" w:cs="Calibri"/>
          <w:b/>
          <w:bCs/>
          <w:szCs w:val="24"/>
          <w:rtl/>
        </w:rPr>
        <w:t>.</w:t>
      </w:r>
      <w:r>
        <w:rPr>
          <w:rFonts w:ascii="Calibri" w:eastAsia="Calibri" w:hAnsi="Calibri" w:cs="Calibri"/>
          <w:szCs w:val="24"/>
          <w:rtl/>
        </w:rPr>
        <w:t xml:space="preserve"> "</w:t>
      </w:r>
      <w:r>
        <w:rPr>
          <w:szCs w:val="24"/>
          <w:rtl/>
        </w:rPr>
        <w:t>להשמיד</w:t>
      </w:r>
      <w:r>
        <w:rPr>
          <w:rFonts w:ascii="Calibri" w:eastAsia="Calibri" w:hAnsi="Calibri" w:cs="Calibri"/>
          <w:szCs w:val="24"/>
          <w:rtl/>
        </w:rPr>
        <w:t>"</w:t>
      </w:r>
      <w:r>
        <w:rPr>
          <w:szCs w:val="24"/>
          <w:rtl/>
        </w:rPr>
        <w:t xml:space="preserve"> שלא ילמדו תורה ולא ימולו את בניהם</w:t>
      </w:r>
      <w:r>
        <w:rPr>
          <w:rFonts w:ascii="Calibri" w:eastAsia="Calibri" w:hAnsi="Calibri" w:cs="Calibri"/>
          <w:szCs w:val="24"/>
          <w:rtl/>
        </w:rPr>
        <w:t>,</w:t>
      </w:r>
      <w:r>
        <w:rPr>
          <w:szCs w:val="24"/>
          <w:rtl/>
        </w:rPr>
        <w:t xml:space="preserve"> כנגד שלא שמעו לדברי נביא</w:t>
      </w:r>
      <w:r>
        <w:rPr>
          <w:rFonts w:ascii="Calibri" w:eastAsia="Calibri" w:hAnsi="Calibri" w:cs="Calibri"/>
          <w:szCs w:val="24"/>
          <w:rtl/>
        </w:rPr>
        <w:t>.</w:t>
      </w:r>
      <w:r>
        <w:rPr>
          <w:b/>
          <w:bCs/>
          <w:szCs w:val="24"/>
          <w:rtl/>
        </w:rPr>
        <w:t xml:space="preserve"> ב</w:t>
      </w:r>
      <w:r>
        <w:rPr>
          <w:rFonts w:ascii="Calibri" w:eastAsia="Calibri" w:hAnsi="Calibri" w:cs="Calibri"/>
          <w:b/>
          <w:bCs/>
          <w:szCs w:val="24"/>
          <w:rtl/>
        </w:rPr>
        <w:t>.</w:t>
      </w:r>
      <w:r>
        <w:rPr>
          <w:rFonts w:ascii="Calibri" w:eastAsia="Calibri" w:hAnsi="Calibri" w:cs="Calibri"/>
          <w:szCs w:val="24"/>
          <w:rtl/>
        </w:rPr>
        <w:t xml:space="preserve"> "</w:t>
      </w:r>
      <w:r>
        <w:rPr>
          <w:szCs w:val="24"/>
          <w:rtl/>
        </w:rPr>
        <w:t>להרוג</w:t>
      </w:r>
      <w:r>
        <w:rPr>
          <w:rFonts w:ascii="Calibri" w:eastAsia="Calibri" w:hAnsi="Calibri" w:cs="Calibri"/>
          <w:szCs w:val="24"/>
          <w:rtl/>
        </w:rPr>
        <w:t>"</w:t>
      </w:r>
      <w:r>
        <w:rPr>
          <w:szCs w:val="24"/>
          <w:rtl/>
        </w:rPr>
        <w:t>היינו את הגופות כלומר ממש שימותו כנגד השמחה ששמחו והגוף נהנה מסעודתו שלאחשורוש</w:t>
      </w:r>
      <w:r>
        <w:rPr>
          <w:rFonts w:ascii="Calibri" w:eastAsia="Calibri" w:hAnsi="Calibri" w:cs="Calibri"/>
          <w:szCs w:val="24"/>
          <w:rtl/>
        </w:rPr>
        <w:t>.</w:t>
      </w:r>
      <w:r>
        <w:rPr>
          <w:b/>
          <w:bCs/>
          <w:szCs w:val="24"/>
          <w:rtl/>
        </w:rPr>
        <w:t xml:space="preserve"> ג</w:t>
      </w:r>
      <w:r>
        <w:rPr>
          <w:rFonts w:ascii="Calibri" w:eastAsia="Calibri" w:hAnsi="Calibri" w:cs="Calibri"/>
          <w:b/>
          <w:bCs/>
          <w:szCs w:val="24"/>
          <w:rtl/>
        </w:rPr>
        <w:t>.</w:t>
      </w:r>
      <w:r>
        <w:rPr>
          <w:rFonts w:ascii="Calibri" w:eastAsia="Calibri" w:hAnsi="Calibri" w:cs="Calibri"/>
          <w:szCs w:val="24"/>
          <w:rtl/>
        </w:rPr>
        <w:t xml:space="preserve"> "</w:t>
      </w:r>
      <w:r>
        <w:rPr>
          <w:szCs w:val="24"/>
          <w:rtl/>
        </w:rPr>
        <w:t>לאבד</w:t>
      </w:r>
      <w:r>
        <w:rPr>
          <w:rFonts w:ascii="Calibri" w:eastAsia="Calibri" w:hAnsi="Calibri" w:cs="Calibri"/>
          <w:szCs w:val="24"/>
          <w:rtl/>
        </w:rPr>
        <w:t>"</w:t>
      </w:r>
      <w:r>
        <w:rPr>
          <w:szCs w:val="24"/>
          <w:rtl/>
        </w:rPr>
        <w:t xml:space="preserve"> את הגוף ממש לשרוף אותו כנגד הגוף תאוות האכילה</w:t>
      </w:r>
      <w:r>
        <w:rPr>
          <w:rFonts w:ascii="Calibri" w:eastAsia="Calibri" w:hAnsi="Calibri" w:cs="Calibri"/>
          <w:szCs w:val="24"/>
          <w:rtl/>
        </w:rPr>
        <w:t>.</w:t>
      </w:r>
      <w:r>
        <w:rPr>
          <w:b/>
          <w:bCs/>
          <w:szCs w:val="24"/>
          <w:rtl/>
        </w:rPr>
        <w:t xml:space="preserve"> ד</w:t>
      </w:r>
      <w:r>
        <w:rPr>
          <w:rFonts w:ascii="Calibri" w:eastAsia="Calibri" w:hAnsi="Calibri" w:cs="Calibri"/>
          <w:b/>
          <w:bCs/>
          <w:szCs w:val="24"/>
          <w:rtl/>
        </w:rPr>
        <w:t>.</w:t>
      </w:r>
      <w:r>
        <w:rPr>
          <w:rFonts w:ascii="Calibri" w:eastAsia="Calibri" w:hAnsi="Calibri" w:cs="Calibri"/>
          <w:szCs w:val="24"/>
          <w:rtl/>
        </w:rPr>
        <w:t xml:space="preserve"> "</w:t>
      </w:r>
      <w:r>
        <w:rPr>
          <w:szCs w:val="24"/>
          <w:rtl/>
        </w:rPr>
        <w:t>ושללםלבוז</w:t>
      </w:r>
      <w:r>
        <w:rPr>
          <w:rFonts w:ascii="Calibri" w:eastAsia="Calibri" w:hAnsi="Calibri" w:cs="Calibri"/>
          <w:szCs w:val="24"/>
          <w:rtl/>
        </w:rPr>
        <w:t>"</w:t>
      </w:r>
      <w:r>
        <w:rPr>
          <w:szCs w:val="24"/>
          <w:rtl/>
        </w:rPr>
        <w:t xml:space="preserve"> כנגד שהתרבה ממונם</w:t>
      </w:r>
      <w:r>
        <w:rPr>
          <w:rFonts w:ascii="Calibri" w:eastAsia="Calibri" w:hAnsi="Calibri" w:cs="Calibri"/>
          <w:szCs w:val="24"/>
          <w:rtl/>
        </w:rPr>
        <w:t>.</w:t>
      </w:r>
    </w:p>
    <w:p w14:paraId="38AFCE18" w14:textId="77777777" w:rsidR="00B1393D" w:rsidRDefault="00000000">
      <w:pPr>
        <w:spacing w:after="190" w:line="259" w:lineRule="auto"/>
        <w:ind w:left="-5" w:right="0" w:hanging="10"/>
        <w:jc w:val="left"/>
      </w:pPr>
      <w:r>
        <w:rPr>
          <w:szCs w:val="24"/>
          <w:rtl/>
        </w:rPr>
        <w:t>וע</w:t>
      </w:r>
      <w:r>
        <w:rPr>
          <w:rFonts w:ascii="Calibri" w:eastAsia="Calibri" w:hAnsi="Calibri" w:cs="Calibri"/>
          <w:szCs w:val="24"/>
          <w:rtl/>
        </w:rPr>
        <w:t>"</w:t>
      </w:r>
      <w:r>
        <w:rPr>
          <w:szCs w:val="24"/>
          <w:rtl/>
        </w:rPr>
        <w:t>י זה שעמ</w:t>
      </w:r>
      <w:r>
        <w:rPr>
          <w:rFonts w:ascii="Calibri" w:eastAsia="Calibri" w:hAnsi="Calibri" w:cs="Calibri"/>
          <w:szCs w:val="24"/>
          <w:rtl/>
        </w:rPr>
        <w:t>"</w:t>
      </w:r>
      <w:r>
        <w:rPr>
          <w:szCs w:val="24"/>
          <w:rtl/>
        </w:rPr>
        <w:t>י שמעו את גזירת המן עשו</w:t>
      </w:r>
      <w:r>
        <w:rPr>
          <w:b/>
          <w:bCs/>
          <w:szCs w:val="24"/>
          <w:rtl/>
        </w:rPr>
        <w:t xml:space="preserve"> תיקון</w:t>
      </w:r>
      <w:r>
        <w:rPr>
          <w:szCs w:val="24"/>
          <w:rtl/>
        </w:rPr>
        <w:t xml:space="preserve"> בד</w:t>
      </w:r>
      <w:r>
        <w:rPr>
          <w:rFonts w:ascii="Calibri" w:eastAsia="Calibri" w:hAnsi="Calibri" w:cs="Calibri"/>
          <w:szCs w:val="24"/>
          <w:rtl/>
        </w:rPr>
        <w:t>'</w:t>
      </w:r>
      <w:r>
        <w:rPr>
          <w:szCs w:val="24"/>
          <w:rtl/>
        </w:rPr>
        <w:t xml:space="preserve"> דברים</w:t>
      </w:r>
      <w:r>
        <w:rPr>
          <w:rFonts w:ascii="Calibri" w:eastAsia="Calibri" w:hAnsi="Calibri" w:cs="Calibri"/>
          <w:szCs w:val="24"/>
          <w:rtl/>
        </w:rPr>
        <w:t>:</w:t>
      </w:r>
    </w:p>
    <w:p w14:paraId="4B824C01" w14:textId="77777777" w:rsidR="00B1393D" w:rsidRDefault="00000000">
      <w:pPr>
        <w:ind w:right="0"/>
      </w:pPr>
      <w:r>
        <w:rPr>
          <w:b/>
          <w:bCs/>
          <w:szCs w:val="24"/>
          <w:rtl/>
        </w:rPr>
        <w:t>א</w:t>
      </w:r>
      <w:r>
        <w:rPr>
          <w:rFonts w:ascii="Calibri" w:eastAsia="Calibri" w:hAnsi="Calibri" w:cs="Calibri"/>
          <w:b/>
          <w:bCs/>
          <w:szCs w:val="24"/>
          <w:rtl/>
        </w:rPr>
        <w:t>.</w:t>
      </w:r>
      <w:r>
        <w:rPr>
          <w:rFonts w:ascii="Calibri" w:eastAsia="Calibri" w:hAnsi="Calibri" w:cs="Calibri"/>
          <w:szCs w:val="24"/>
          <w:rtl/>
        </w:rPr>
        <w:t xml:space="preserve"> "</w:t>
      </w:r>
      <w:r>
        <w:rPr>
          <w:szCs w:val="24"/>
          <w:rtl/>
        </w:rPr>
        <w:t>צום</w:t>
      </w:r>
      <w:r>
        <w:rPr>
          <w:rFonts w:ascii="Calibri" w:eastAsia="Calibri" w:hAnsi="Calibri" w:cs="Calibri"/>
          <w:szCs w:val="24"/>
          <w:rtl/>
        </w:rPr>
        <w:t>"</w:t>
      </w:r>
      <w:r>
        <w:rPr>
          <w:szCs w:val="24"/>
          <w:rtl/>
        </w:rPr>
        <w:t xml:space="preserve"> כנגד תאוות האכילה</w:t>
      </w:r>
      <w:r>
        <w:rPr>
          <w:rFonts w:ascii="Calibri" w:eastAsia="Calibri" w:hAnsi="Calibri" w:cs="Calibri"/>
          <w:szCs w:val="24"/>
          <w:rtl/>
        </w:rPr>
        <w:t>.</w:t>
      </w:r>
      <w:r>
        <w:rPr>
          <w:b/>
          <w:bCs/>
          <w:szCs w:val="24"/>
          <w:rtl/>
        </w:rPr>
        <w:t xml:space="preserve"> ב</w:t>
      </w:r>
      <w:r>
        <w:rPr>
          <w:rFonts w:ascii="Calibri" w:eastAsia="Calibri" w:hAnsi="Calibri" w:cs="Calibri"/>
          <w:b/>
          <w:bCs/>
          <w:szCs w:val="24"/>
          <w:rtl/>
        </w:rPr>
        <w:t>.</w:t>
      </w:r>
      <w:r>
        <w:rPr>
          <w:rFonts w:ascii="Calibri" w:eastAsia="Calibri" w:hAnsi="Calibri" w:cs="Calibri"/>
          <w:szCs w:val="24"/>
          <w:rtl/>
        </w:rPr>
        <w:t xml:space="preserve"> "</w:t>
      </w:r>
      <w:r>
        <w:rPr>
          <w:szCs w:val="24"/>
          <w:rtl/>
        </w:rPr>
        <w:t>ובכי</w:t>
      </w:r>
      <w:r>
        <w:rPr>
          <w:rFonts w:ascii="Calibri" w:eastAsia="Calibri" w:hAnsi="Calibri" w:cs="Calibri"/>
          <w:szCs w:val="24"/>
          <w:rtl/>
        </w:rPr>
        <w:t>"</w:t>
      </w:r>
      <w:r>
        <w:rPr>
          <w:szCs w:val="24"/>
          <w:rtl/>
        </w:rPr>
        <w:t xml:space="preserve"> היפוך מן השמחה</w:t>
      </w:r>
      <w:r>
        <w:rPr>
          <w:rFonts w:ascii="Calibri" w:eastAsia="Calibri" w:hAnsi="Calibri" w:cs="Calibri"/>
          <w:szCs w:val="24"/>
          <w:rtl/>
        </w:rPr>
        <w:t>.</w:t>
      </w:r>
      <w:r>
        <w:rPr>
          <w:b/>
          <w:bCs/>
          <w:szCs w:val="24"/>
          <w:rtl/>
        </w:rPr>
        <w:t xml:space="preserve"> ג</w:t>
      </w:r>
      <w:r>
        <w:rPr>
          <w:rFonts w:ascii="Calibri" w:eastAsia="Calibri" w:hAnsi="Calibri" w:cs="Calibri"/>
          <w:b/>
          <w:bCs/>
          <w:szCs w:val="24"/>
          <w:rtl/>
        </w:rPr>
        <w:t>.</w:t>
      </w:r>
      <w:r>
        <w:rPr>
          <w:rFonts w:ascii="Calibri" w:eastAsia="Calibri" w:hAnsi="Calibri" w:cs="Calibri"/>
          <w:szCs w:val="24"/>
          <w:rtl/>
        </w:rPr>
        <w:t xml:space="preserve"> "</w:t>
      </w:r>
      <w:r>
        <w:rPr>
          <w:szCs w:val="24"/>
          <w:rtl/>
        </w:rPr>
        <w:t>ומספד</w:t>
      </w:r>
      <w:r>
        <w:rPr>
          <w:rFonts w:ascii="Calibri" w:eastAsia="Calibri" w:hAnsi="Calibri" w:cs="Calibri"/>
          <w:szCs w:val="24"/>
          <w:rtl/>
        </w:rPr>
        <w:t>"</w:t>
      </w:r>
      <w:r>
        <w:rPr>
          <w:szCs w:val="24"/>
          <w:rtl/>
        </w:rPr>
        <w:t xml:space="preserve"> כנגד התורה והיינושהספידו את עצמם</w:t>
      </w:r>
      <w:r>
        <w:rPr>
          <w:rFonts w:ascii="Calibri" w:eastAsia="Calibri" w:hAnsi="Calibri" w:cs="Calibri"/>
          <w:szCs w:val="24"/>
          <w:rtl/>
        </w:rPr>
        <w:t>.</w:t>
      </w:r>
      <w:r>
        <w:rPr>
          <w:b/>
          <w:bCs/>
          <w:szCs w:val="24"/>
          <w:rtl/>
        </w:rPr>
        <w:t xml:space="preserve"> ד</w:t>
      </w:r>
      <w:r>
        <w:rPr>
          <w:rFonts w:ascii="Calibri" w:eastAsia="Calibri" w:hAnsi="Calibri" w:cs="Calibri"/>
          <w:b/>
          <w:bCs/>
          <w:szCs w:val="24"/>
          <w:rtl/>
        </w:rPr>
        <w:t>.</w:t>
      </w:r>
      <w:r>
        <w:rPr>
          <w:rFonts w:ascii="Calibri" w:eastAsia="Calibri" w:hAnsi="Calibri" w:cs="Calibri"/>
          <w:szCs w:val="24"/>
          <w:rtl/>
        </w:rPr>
        <w:t xml:space="preserve"> "</w:t>
      </w:r>
      <w:r>
        <w:rPr>
          <w:szCs w:val="24"/>
          <w:rtl/>
        </w:rPr>
        <w:t>שק ואפר</w:t>
      </w:r>
      <w:r>
        <w:rPr>
          <w:rFonts w:ascii="Calibri" w:eastAsia="Calibri" w:hAnsi="Calibri" w:cs="Calibri"/>
          <w:szCs w:val="24"/>
          <w:rtl/>
        </w:rPr>
        <w:t>"</w:t>
      </w:r>
      <w:r>
        <w:rPr>
          <w:szCs w:val="24"/>
          <w:rtl/>
        </w:rPr>
        <w:t xml:space="preserve"> כנגד התרבות ממונם</w:t>
      </w:r>
      <w:r>
        <w:rPr>
          <w:rFonts w:ascii="Calibri" w:eastAsia="Calibri" w:hAnsi="Calibri" w:cs="Calibri"/>
          <w:szCs w:val="24"/>
          <w:rtl/>
        </w:rPr>
        <w:t>.</w:t>
      </w:r>
    </w:p>
    <w:p w14:paraId="60AAA1AC" w14:textId="77777777" w:rsidR="00B1393D" w:rsidRDefault="00000000">
      <w:pPr>
        <w:spacing w:after="190" w:line="259" w:lineRule="auto"/>
        <w:ind w:left="-5" w:right="0" w:hanging="10"/>
        <w:jc w:val="left"/>
      </w:pPr>
      <w:r>
        <w:rPr>
          <w:szCs w:val="24"/>
          <w:rtl/>
        </w:rPr>
        <w:t>ובזכות זה שעמ</w:t>
      </w:r>
      <w:r>
        <w:rPr>
          <w:rFonts w:ascii="Calibri" w:eastAsia="Calibri" w:hAnsi="Calibri" w:cs="Calibri"/>
          <w:szCs w:val="24"/>
          <w:rtl/>
        </w:rPr>
        <w:t>"</w:t>
      </w:r>
      <w:r>
        <w:rPr>
          <w:szCs w:val="24"/>
          <w:rtl/>
        </w:rPr>
        <w:t>י עשו תיקון על מה שחטאו זכו</w:t>
      </w:r>
      <w:r>
        <w:rPr>
          <w:b/>
          <w:bCs/>
          <w:szCs w:val="24"/>
          <w:rtl/>
        </w:rPr>
        <w:t xml:space="preserve"> לגאולה</w:t>
      </w:r>
      <w:r>
        <w:rPr>
          <w:szCs w:val="24"/>
          <w:rtl/>
        </w:rPr>
        <w:t xml:space="preserve"> ד</w:t>
      </w:r>
      <w:r>
        <w:rPr>
          <w:rFonts w:ascii="Calibri" w:eastAsia="Calibri" w:hAnsi="Calibri" w:cs="Calibri"/>
          <w:szCs w:val="24"/>
          <w:rtl/>
        </w:rPr>
        <w:t>'</w:t>
      </w:r>
      <w:r>
        <w:rPr>
          <w:szCs w:val="24"/>
          <w:rtl/>
        </w:rPr>
        <w:t xml:space="preserve"> דברים</w:t>
      </w:r>
      <w:r>
        <w:rPr>
          <w:rFonts w:ascii="Calibri" w:eastAsia="Calibri" w:hAnsi="Calibri" w:cs="Calibri"/>
          <w:szCs w:val="24"/>
          <w:rtl/>
        </w:rPr>
        <w:t>:</w:t>
      </w:r>
    </w:p>
    <w:p w14:paraId="0D091F20" w14:textId="77777777" w:rsidR="00B1393D" w:rsidRDefault="00000000">
      <w:pPr>
        <w:ind w:right="0"/>
      </w:pPr>
      <w:r>
        <w:rPr>
          <w:b/>
          <w:bCs/>
          <w:szCs w:val="24"/>
          <w:rtl/>
        </w:rPr>
        <w:t>א</w:t>
      </w:r>
      <w:r>
        <w:rPr>
          <w:rFonts w:ascii="Calibri" w:eastAsia="Calibri" w:hAnsi="Calibri" w:cs="Calibri"/>
          <w:b/>
          <w:bCs/>
          <w:szCs w:val="24"/>
          <w:rtl/>
        </w:rPr>
        <w:t>.</w:t>
      </w:r>
      <w:r>
        <w:rPr>
          <w:rFonts w:ascii="Calibri" w:eastAsia="Calibri" w:hAnsi="Calibri" w:cs="Calibri"/>
          <w:szCs w:val="24"/>
          <w:rtl/>
        </w:rPr>
        <w:t xml:space="preserve"> "</w:t>
      </w:r>
      <w:r>
        <w:rPr>
          <w:szCs w:val="24"/>
          <w:rtl/>
        </w:rPr>
        <w:t>אורה</w:t>
      </w:r>
      <w:r>
        <w:rPr>
          <w:rFonts w:ascii="Calibri" w:eastAsia="Calibri" w:hAnsi="Calibri" w:cs="Calibri"/>
          <w:szCs w:val="24"/>
          <w:rtl/>
        </w:rPr>
        <w:t>"</w:t>
      </w:r>
      <w:r>
        <w:rPr>
          <w:szCs w:val="24"/>
          <w:rtl/>
        </w:rPr>
        <w:t xml:space="preserve"> כנגד התורה</w:t>
      </w:r>
      <w:r>
        <w:rPr>
          <w:rFonts w:ascii="Calibri" w:eastAsia="Calibri" w:hAnsi="Calibri" w:cs="Calibri"/>
          <w:szCs w:val="24"/>
          <w:rtl/>
        </w:rPr>
        <w:t>.</w:t>
      </w:r>
      <w:r>
        <w:rPr>
          <w:b/>
          <w:bCs/>
          <w:szCs w:val="24"/>
          <w:rtl/>
        </w:rPr>
        <w:t xml:space="preserve"> ב</w:t>
      </w:r>
      <w:r>
        <w:rPr>
          <w:rFonts w:ascii="Calibri" w:eastAsia="Calibri" w:hAnsi="Calibri" w:cs="Calibri"/>
          <w:b/>
          <w:bCs/>
          <w:szCs w:val="24"/>
          <w:rtl/>
        </w:rPr>
        <w:t>.</w:t>
      </w:r>
      <w:r>
        <w:rPr>
          <w:rFonts w:ascii="Calibri" w:eastAsia="Calibri" w:hAnsi="Calibri" w:cs="Calibri"/>
          <w:szCs w:val="24"/>
          <w:rtl/>
        </w:rPr>
        <w:t xml:space="preserve"> "</w:t>
      </w:r>
      <w:r>
        <w:rPr>
          <w:szCs w:val="24"/>
          <w:rtl/>
        </w:rPr>
        <w:t>שמחה היינו פנימי</w:t>
      </w:r>
      <w:r>
        <w:rPr>
          <w:rFonts w:ascii="Calibri" w:eastAsia="Calibri" w:hAnsi="Calibri" w:cs="Calibri"/>
          <w:szCs w:val="24"/>
          <w:rtl/>
        </w:rPr>
        <w:t>.</w:t>
      </w:r>
      <w:r>
        <w:rPr>
          <w:b/>
          <w:bCs/>
          <w:szCs w:val="24"/>
          <w:rtl/>
        </w:rPr>
        <w:t xml:space="preserve"> ג</w:t>
      </w:r>
      <w:r>
        <w:rPr>
          <w:rFonts w:ascii="Calibri" w:eastAsia="Calibri" w:hAnsi="Calibri" w:cs="Calibri"/>
          <w:b/>
          <w:bCs/>
          <w:szCs w:val="24"/>
          <w:rtl/>
        </w:rPr>
        <w:t>.</w:t>
      </w:r>
      <w:r>
        <w:rPr>
          <w:rFonts w:ascii="Calibri" w:eastAsia="Calibri" w:hAnsi="Calibri" w:cs="Calibri"/>
          <w:szCs w:val="24"/>
          <w:rtl/>
        </w:rPr>
        <w:t xml:space="preserve"> "</w:t>
      </w:r>
      <w:r>
        <w:rPr>
          <w:szCs w:val="24"/>
          <w:rtl/>
        </w:rPr>
        <w:t>וששון</w:t>
      </w:r>
      <w:r>
        <w:rPr>
          <w:rFonts w:ascii="Calibri" w:eastAsia="Calibri" w:hAnsi="Calibri" w:cs="Calibri"/>
          <w:szCs w:val="24"/>
          <w:rtl/>
        </w:rPr>
        <w:t>"</w:t>
      </w:r>
      <w:r>
        <w:rPr>
          <w:szCs w:val="24"/>
          <w:rtl/>
        </w:rPr>
        <w:t xml:space="preserve"> חיצוני והיינו מילה</w:t>
      </w:r>
      <w:r>
        <w:rPr>
          <w:b/>
          <w:bCs/>
          <w:szCs w:val="24"/>
          <w:rtl/>
        </w:rPr>
        <w:t xml:space="preserve"> ד</w:t>
      </w:r>
      <w:r>
        <w:rPr>
          <w:rFonts w:ascii="Calibri" w:eastAsia="Calibri" w:hAnsi="Calibri" w:cs="Calibri"/>
          <w:b/>
          <w:bCs/>
          <w:szCs w:val="24"/>
          <w:rtl/>
        </w:rPr>
        <w:t>.</w:t>
      </w:r>
      <w:r>
        <w:rPr>
          <w:rFonts w:ascii="Calibri" w:eastAsia="Calibri" w:hAnsi="Calibri" w:cs="Calibri"/>
          <w:szCs w:val="24"/>
          <w:rtl/>
        </w:rPr>
        <w:t xml:space="preserve"> "</w:t>
      </w:r>
      <w:r>
        <w:rPr>
          <w:szCs w:val="24"/>
          <w:rtl/>
        </w:rPr>
        <w:t>ויקר</w:t>
      </w:r>
      <w:r>
        <w:rPr>
          <w:rFonts w:ascii="Calibri" w:eastAsia="Calibri" w:hAnsi="Calibri" w:cs="Calibri"/>
          <w:szCs w:val="24"/>
          <w:rtl/>
        </w:rPr>
        <w:t>"</w:t>
      </w:r>
      <w:r>
        <w:rPr>
          <w:szCs w:val="24"/>
          <w:rtl/>
        </w:rPr>
        <w:t xml:space="preserve"> זוהיתפילין היפוך משק ואפר</w:t>
      </w:r>
      <w:r>
        <w:rPr>
          <w:rFonts w:ascii="Calibri" w:eastAsia="Calibri" w:hAnsi="Calibri" w:cs="Calibri"/>
          <w:szCs w:val="24"/>
          <w:rtl/>
        </w:rPr>
        <w:t>,(</w:t>
      </w:r>
      <w:r>
        <w:rPr>
          <w:szCs w:val="24"/>
          <w:rtl/>
        </w:rPr>
        <w:t>אפר</w:t>
      </w:r>
      <w:r>
        <w:rPr>
          <w:rFonts w:ascii="Calibri" w:eastAsia="Calibri" w:hAnsi="Calibri" w:cs="Calibri"/>
          <w:szCs w:val="24"/>
          <w:rtl/>
        </w:rPr>
        <w:t>-</w:t>
      </w:r>
      <w:r>
        <w:rPr>
          <w:szCs w:val="24"/>
          <w:rtl/>
        </w:rPr>
        <w:t xml:space="preserve"> פאר</w:t>
      </w:r>
      <w:r>
        <w:rPr>
          <w:rFonts w:ascii="Calibri" w:eastAsia="Calibri" w:hAnsi="Calibri" w:cs="Calibri"/>
          <w:szCs w:val="24"/>
          <w:rtl/>
        </w:rPr>
        <w:t>).</w:t>
      </w:r>
    </w:p>
    <w:p w14:paraId="31FBC7B9" w14:textId="77777777" w:rsidR="00B1393D" w:rsidRDefault="00000000">
      <w:pPr>
        <w:spacing w:after="190" w:line="259" w:lineRule="auto"/>
        <w:ind w:left="-5" w:right="0" w:hanging="10"/>
        <w:jc w:val="left"/>
      </w:pPr>
      <w:r>
        <w:rPr>
          <w:szCs w:val="24"/>
          <w:rtl/>
        </w:rPr>
        <w:t>וע</w:t>
      </w:r>
      <w:r>
        <w:rPr>
          <w:rFonts w:ascii="Calibri" w:eastAsia="Calibri" w:hAnsi="Calibri" w:cs="Calibri"/>
          <w:szCs w:val="24"/>
          <w:rtl/>
        </w:rPr>
        <w:t>"</w:t>
      </w:r>
      <w:r>
        <w:rPr>
          <w:szCs w:val="24"/>
          <w:rtl/>
        </w:rPr>
        <w:t>י מה שנגאלו עמ</w:t>
      </w:r>
      <w:r>
        <w:rPr>
          <w:rFonts w:ascii="Calibri" w:eastAsia="Calibri" w:hAnsi="Calibri" w:cs="Calibri"/>
          <w:szCs w:val="24"/>
          <w:rtl/>
        </w:rPr>
        <w:t>"</w:t>
      </w:r>
      <w:r>
        <w:rPr>
          <w:szCs w:val="24"/>
          <w:rtl/>
        </w:rPr>
        <w:t>י תקנו ד</w:t>
      </w:r>
      <w:r>
        <w:rPr>
          <w:rFonts w:ascii="Calibri" w:eastAsia="Calibri" w:hAnsi="Calibri" w:cs="Calibri"/>
          <w:szCs w:val="24"/>
          <w:rtl/>
        </w:rPr>
        <w:t>'</w:t>
      </w:r>
      <w:r>
        <w:rPr>
          <w:b/>
          <w:bCs/>
          <w:szCs w:val="24"/>
          <w:rtl/>
        </w:rPr>
        <w:t xml:space="preserve"> מצוות</w:t>
      </w:r>
      <w:r>
        <w:rPr>
          <w:rFonts w:ascii="Calibri" w:eastAsia="Calibri" w:hAnsi="Calibri" w:cs="Calibri"/>
          <w:szCs w:val="24"/>
          <w:rtl/>
        </w:rPr>
        <w:t>:</w:t>
      </w:r>
    </w:p>
    <w:p w14:paraId="2329C76B" w14:textId="77777777" w:rsidR="00B1393D" w:rsidRDefault="00000000">
      <w:pPr>
        <w:spacing w:after="9"/>
        <w:ind w:right="0"/>
      </w:pPr>
      <w:r>
        <w:rPr>
          <w:b/>
          <w:bCs/>
          <w:szCs w:val="24"/>
          <w:rtl/>
        </w:rPr>
        <w:t>א</w:t>
      </w:r>
      <w:r>
        <w:rPr>
          <w:rFonts w:ascii="Calibri" w:eastAsia="Calibri" w:hAnsi="Calibri" w:cs="Calibri"/>
          <w:b/>
          <w:bCs/>
          <w:szCs w:val="24"/>
          <w:rtl/>
        </w:rPr>
        <w:t>.</w:t>
      </w:r>
      <w:r>
        <w:rPr>
          <w:szCs w:val="24"/>
          <w:rtl/>
        </w:rPr>
        <w:t xml:space="preserve"> קריאת המגילה</w:t>
      </w:r>
      <w:r>
        <w:rPr>
          <w:rFonts w:ascii="Calibri" w:eastAsia="Calibri" w:hAnsi="Calibri" w:cs="Calibri"/>
          <w:szCs w:val="24"/>
          <w:rtl/>
        </w:rPr>
        <w:t xml:space="preserve"> -</w:t>
      </w:r>
      <w:r>
        <w:rPr>
          <w:szCs w:val="24"/>
          <w:rtl/>
        </w:rPr>
        <w:t xml:space="preserve"> כנגד הנשמה שהמן רצה לאבד</w:t>
      </w:r>
      <w:r>
        <w:rPr>
          <w:rFonts w:ascii="Calibri" w:eastAsia="Calibri" w:hAnsi="Calibri" w:cs="Calibri"/>
          <w:szCs w:val="24"/>
          <w:rtl/>
        </w:rPr>
        <w:t>.</w:t>
      </w:r>
      <w:r>
        <w:rPr>
          <w:b/>
          <w:bCs/>
          <w:szCs w:val="24"/>
          <w:rtl/>
        </w:rPr>
        <w:t xml:space="preserve"> ב</w:t>
      </w:r>
      <w:r>
        <w:rPr>
          <w:rFonts w:ascii="Calibri" w:eastAsia="Calibri" w:hAnsi="Calibri" w:cs="Calibri"/>
          <w:b/>
          <w:bCs/>
          <w:szCs w:val="24"/>
          <w:rtl/>
        </w:rPr>
        <w:t>.</w:t>
      </w:r>
      <w:r>
        <w:rPr>
          <w:szCs w:val="24"/>
          <w:rtl/>
        </w:rPr>
        <w:t xml:space="preserve"> שמחה</w:t>
      </w:r>
      <w:r>
        <w:rPr>
          <w:rFonts w:ascii="Calibri" w:eastAsia="Calibri" w:hAnsi="Calibri" w:cs="Calibri"/>
          <w:szCs w:val="24"/>
          <w:rtl/>
        </w:rPr>
        <w:t xml:space="preserve"> -</w:t>
      </w:r>
      <w:r>
        <w:rPr>
          <w:szCs w:val="24"/>
          <w:rtl/>
        </w:rPr>
        <w:t xml:space="preserve"> כנגד הרוח שהוא בלב</w:t>
      </w:r>
      <w:r>
        <w:rPr>
          <w:rFonts w:ascii="Calibri" w:eastAsia="Calibri" w:hAnsi="Calibri" w:cs="Calibri"/>
          <w:szCs w:val="24"/>
          <w:rtl/>
        </w:rPr>
        <w:t>.</w:t>
      </w:r>
      <w:r>
        <w:rPr>
          <w:b/>
          <w:bCs/>
          <w:szCs w:val="24"/>
          <w:rtl/>
        </w:rPr>
        <w:t xml:space="preserve"> ג</w:t>
      </w:r>
      <w:r>
        <w:rPr>
          <w:rFonts w:ascii="Calibri" w:eastAsia="Calibri" w:hAnsi="Calibri" w:cs="Calibri"/>
          <w:b/>
          <w:bCs/>
          <w:szCs w:val="24"/>
          <w:rtl/>
        </w:rPr>
        <w:t>.</w:t>
      </w:r>
    </w:p>
    <w:p w14:paraId="14D42B17" w14:textId="77777777" w:rsidR="00B1393D" w:rsidRDefault="00000000">
      <w:pPr>
        <w:spacing w:after="214" w:line="259" w:lineRule="auto"/>
        <w:ind w:left="-5" w:right="0" w:hanging="10"/>
        <w:jc w:val="left"/>
      </w:pPr>
      <w:r>
        <w:rPr>
          <w:szCs w:val="24"/>
          <w:rtl/>
        </w:rPr>
        <w:t>משתה</w:t>
      </w:r>
      <w:r>
        <w:rPr>
          <w:rFonts w:ascii="Calibri" w:eastAsia="Calibri" w:hAnsi="Calibri" w:cs="Calibri"/>
          <w:szCs w:val="24"/>
          <w:rtl/>
        </w:rPr>
        <w:t xml:space="preserve"> - (</w:t>
      </w:r>
      <w:r>
        <w:rPr>
          <w:szCs w:val="24"/>
          <w:rtl/>
        </w:rPr>
        <w:t>סעודה</w:t>
      </w:r>
      <w:r>
        <w:rPr>
          <w:rFonts w:ascii="Calibri" w:eastAsia="Calibri" w:hAnsi="Calibri" w:cs="Calibri"/>
          <w:szCs w:val="24"/>
          <w:rtl/>
        </w:rPr>
        <w:t>)</w:t>
      </w:r>
      <w:r>
        <w:rPr>
          <w:szCs w:val="24"/>
          <w:rtl/>
        </w:rPr>
        <w:t xml:space="preserve"> שיהא הגוף נהנה ממנו</w:t>
      </w:r>
      <w:r>
        <w:rPr>
          <w:rFonts w:ascii="Calibri" w:eastAsia="Calibri" w:hAnsi="Calibri" w:cs="Calibri"/>
          <w:szCs w:val="24"/>
          <w:rtl/>
        </w:rPr>
        <w:t>.</w:t>
      </w:r>
      <w:r>
        <w:rPr>
          <w:b/>
          <w:bCs/>
          <w:szCs w:val="24"/>
          <w:rtl/>
        </w:rPr>
        <w:t xml:space="preserve"> ד</w:t>
      </w:r>
      <w:r>
        <w:rPr>
          <w:rFonts w:ascii="Calibri" w:eastAsia="Calibri" w:hAnsi="Calibri" w:cs="Calibri"/>
          <w:b/>
          <w:bCs/>
          <w:szCs w:val="24"/>
          <w:rtl/>
        </w:rPr>
        <w:t>.</w:t>
      </w:r>
      <w:r>
        <w:rPr>
          <w:szCs w:val="24"/>
          <w:rtl/>
        </w:rPr>
        <w:t xml:space="preserve"> ומתנות לאביונים</w:t>
      </w:r>
      <w:r>
        <w:rPr>
          <w:rFonts w:ascii="Calibri" w:eastAsia="Calibri" w:hAnsi="Calibri" w:cs="Calibri"/>
          <w:szCs w:val="24"/>
          <w:rtl/>
        </w:rPr>
        <w:t xml:space="preserve"> -</w:t>
      </w:r>
      <w:r>
        <w:rPr>
          <w:szCs w:val="24"/>
          <w:rtl/>
        </w:rPr>
        <w:t xml:space="preserve"> כנגד ושללם לבוז</w:t>
      </w:r>
      <w:r>
        <w:rPr>
          <w:rFonts w:ascii="Calibri" w:eastAsia="Calibri" w:hAnsi="Calibri" w:cs="Calibri"/>
          <w:szCs w:val="24"/>
          <w:rtl/>
        </w:rPr>
        <w:t>.</w:t>
      </w:r>
    </w:p>
    <w:p w14:paraId="2A85D551" w14:textId="77777777" w:rsidR="00B1393D" w:rsidRDefault="00000000">
      <w:pPr>
        <w:pStyle w:val="3"/>
        <w:ind w:left="-5"/>
      </w:pPr>
      <w:r>
        <w:rPr>
          <w:bCs/>
          <w:szCs w:val="26"/>
          <w:rtl/>
        </w:rPr>
        <w:t>פרק ד</w:t>
      </w:r>
      <w:r>
        <w:rPr>
          <w:rFonts w:ascii="Calibri" w:eastAsia="Calibri" w:hAnsi="Calibri" w:cs="Calibri"/>
          <w:bCs/>
          <w:szCs w:val="26"/>
          <w:rtl/>
        </w:rPr>
        <w:t>'</w:t>
      </w:r>
    </w:p>
    <w:p w14:paraId="6B555499" w14:textId="77777777" w:rsidR="00B1393D" w:rsidRDefault="00000000">
      <w:pPr>
        <w:spacing w:after="155" w:line="289" w:lineRule="auto"/>
        <w:ind w:left="-5" w:right="-1" w:hanging="10"/>
      </w:pPr>
      <w:r>
        <w:rPr>
          <w:rFonts w:ascii="Calibri" w:eastAsia="Calibri" w:hAnsi="Calibri" w:cs="Calibri"/>
          <w:b/>
          <w:bCs/>
          <w:szCs w:val="24"/>
          <w:rtl/>
        </w:rPr>
        <w:t>"</w:t>
      </w:r>
      <w:r>
        <w:rPr>
          <w:b/>
          <w:bCs/>
          <w:szCs w:val="24"/>
          <w:rtl/>
        </w:rPr>
        <w:t>ומרדכי ידע את כל אשר נעשה ויקרע מרדכי את בגדיו וילבש שק ואפר ויצא בתוך העירויזעק זעקה גדולה ומרה</w:t>
      </w:r>
      <w:r>
        <w:rPr>
          <w:rFonts w:ascii="Calibri" w:eastAsia="Calibri" w:hAnsi="Calibri" w:cs="Calibri"/>
          <w:b/>
          <w:bCs/>
          <w:szCs w:val="24"/>
          <w:rtl/>
        </w:rPr>
        <w:t>" (</w:t>
      </w:r>
      <w:r>
        <w:rPr>
          <w:b/>
          <w:bCs/>
          <w:szCs w:val="24"/>
          <w:rtl/>
        </w:rPr>
        <w:t>ד</w:t>
      </w:r>
      <w:r>
        <w:rPr>
          <w:rFonts w:ascii="Calibri" w:eastAsia="Calibri" w:hAnsi="Calibri" w:cs="Calibri"/>
          <w:b/>
          <w:bCs/>
          <w:szCs w:val="24"/>
          <w:rtl/>
        </w:rPr>
        <w:t>',</w:t>
      </w:r>
      <w:r>
        <w:rPr>
          <w:b/>
          <w:bCs/>
          <w:szCs w:val="24"/>
          <w:rtl/>
        </w:rPr>
        <w:t xml:space="preserve"> א</w:t>
      </w:r>
      <w:r>
        <w:rPr>
          <w:rFonts w:ascii="Calibri" w:eastAsia="Calibri" w:hAnsi="Calibri" w:cs="Calibri"/>
          <w:b/>
          <w:bCs/>
          <w:szCs w:val="24"/>
          <w:rtl/>
        </w:rPr>
        <w:t>').</w:t>
      </w:r>
    </w:p>
    <w:p w14:paraId="439B590F" w14:textId="77777777" w:rsidR="00B1393D" w:rsidRDefault="00000000">
      <w:pPr>
        <w:spacing w:after="190" w:line="259" w:lineRule="auto"/>
        <w:ind w:left="-5" w:right="0" w:hanging="10"/>
        <w:jc w:val="left"/>
      </w:pPr>
      <w:r>
        <w:rPr>
          <w:b/>
          <w:bCs/>
          <w:szCs w:val="24"/>
          <w:rtl/>
        </w:rPr>
        <w:t>וצ</w:t>
      </w:r>
      <w:r>
        <w:rPr>
          <w:rFonts w:ascii="Calibri" w:eastAsia="Calibri" w:hAnsi="Calibri" w:cs="Calibri"/>
          <w:b/>
          <w:bCs/>
          <w:szCs w:val="24"/>
          <w:rtl/>
        </w:rPr>
        <w:t>"</w:t>
      </w:r>
      <w:r>
        <w:rPr>
          <w:b/>
          <w:bCs/>
          <w:szCs w:val="24"/>
          <w:rtl/>
        </w:rPr>
        <w:t>ב</w:t>
      </w:r>
      <w:r>
        <w:rPr>
          <w:szCs w:val="24"/>
          <w:rtl/>
        </w:rPr>
        <w:t xml:space="preserve"> מדוע מרדכי הוצרך ללבוש שק ואפר ולזעוק והא כבר ידע שנגזירה הגזירה</w:t>
      </w:r>
      <w:r>
        <w:rPr>
          <w:rFonts w:ascii="Calibri" w:eastAsia="Calibri" w:hAnsi="Calibri" w:cs="Calibri"/>
          <w:szCs w:val="24"/>
          <w:rtl/>
        </w:rPr>
        <w:t>.</w:t>
      </w:r>
    </w:p>
    <w:p w14:paraId="39B46872" w14:textId="77777777" w:rsidR="00B1393D" w:rsidRDefault="00000000">
      <w:pPr>
        <w:ind w:right="0"/>
      </w:pPr>
      <w:r>
        <w:rPr>
          <w:b/>
          <w:bCs/>
          <w:szCs w:val="24"/>
          <w:rtl/>
        </w:rPr>
        <w:t>אלא</w:t>
      </w:r>
      <w:r>
        <w:rPr>
          <w:szCs w:val="24"/>
          <w:rtl/>
        </w:rPr>
        <w:t xml:space="preserve"> נראה לומר דאה</w:t>
      </w:r>
      <w:r>
        <w:rPr>
          <w:rFonts w:ascii="Calibri" w:eastAsia="Calibri" w:hAnsi="Calibri" w:cs="Calibri"/>
          <w:szCs w:val="24"/>
          <w:rtl/>
        </w:rPr>
        <w:t>"</w:t>
      </w:r>
      <w:r>
        <w:rPr>
          <w:szCs w:val="24"/>
          <w:rtl/>
        </w:rPr>
        <w:t>נ מרדכי באמת ידע שכבר נגזירה הגזירה משום שהשתחוו לצלם בזמןנבוכדנצר מלך בבל</w:t>
      </w:r>
      <w:r>
        <w:rPr>
          <w:rFonts w:ascii="Calibri" w:eastAsia="Calibri" w:hAnsi="Calibri" w:cs="Calibri"/>
          <w:szCs w:val="24"/>
          <w:rtl/>
        </w:rPr>
        <w:t>,</w:t>
      </w:r>
      <w:r>
        <w:rPr>
          <w:szCs w:val="24"/>
          <w:rtl/>
        </w:rPr>
        <w:t xml:space="preserve"> ואח</w:t>
      </w:r>
      <w:r>
        <w:rPr>
          <w:rFonts w:ascii="Calibri" w:eastAsia="Calibri" w:hAnsi="Calibri" w:cs="Calibri"/>
          <w:szCs w:val="24"/>
          <w:rtl/>
        </w:rPr>
        <w:t>"</w:t>
      </w:r>
      <w:r>
        <w:rPr>
          <w:szCs w:val="24"/>
          <w:rtl/>
        </w:rPr>
        <w:t>כ הלכו ונהנו מסעודתו של אותו רשע</w:t>
      </w:r>
      <w:r>
        <w:rPr>
          <w:rFonts w:ascii="Calibri" w:eastAsia="Calibri" w:hAnsi="Calibri" w:cs="Calibri"/>
          <w:szCs w:val="24"/>
          <w:rtl/>
        </w:rPr>
        <w:t>,</w:t>
      </w:r>
      <w:r>
        <w:rPr>
          <w:szCs w:val="24"/>
          <w:rtl/>
        </w:rPr>
        <w:t xml:space="preserve"> אך מרדכי רצה לתקן זאת </w:t>
      </w:r>
      <w:r>
        <w:rPr>
          <w:szCs w:val="24"/>
          <w:rtl/>
        </w:rPr>
        <w:lastRenderedPageBreak/>
        <w:t>שע</w:t>
      </w:r>
      <w:r>
        <w:rPr>
          <w:rFonts w:ascii="Calibri" w:eastAsia="Calibri" w:hAnsi="Calibri" w:cs="Calibri"/>
          <w:szCs w:val="24"/>
          <w:rtl/>
        </w:rPr>
        <w:t>"</w:t>
      </w:r>
      <w:r>
        <w:rPr>
          <w:szCs w:val="24"/>
          <w:rtl/>
        </w:rPr>
        <w:t>ישהוא יצעק ויתפלל</w:t>
      </w:r>
      <w:r>
        <w:rPr>
          <w:rFonts w:ascii="Calibri" w:eastAsia="Calibri" w:hAnsi="Calibri" w:cs="Calibri"/>
          <w:szCs w:val="24"/>
          <w:rtl/>
        </w:rPr>
        <w:t>,</w:t>
      </w:r>
      <w:r>
        <w:rPr>
          <w:szCs w:val="24"/>
          <w:rtl/>
        </w:rPr>
        <w:t xml:space="preserve"> וגם אסתר תצום בביתו של אחשורוש ולא תאכל</w:t>
      </w:r>
      <w:r>
        <w:rPr>
          <w:rFonts w:ascii="Calibri" w:eastAsia="Calibri" w:hAnsi="Calibri" w:cs="Calibri"/>
          <w:szCs w:val="24"/>
          <w:rtl/>
        </w:rPr>
        <w:t>,</w:t>
      </w:r>
      <w:r>
        <w:rPr>
          <w:szCs w:val="24"/>
          <w:rtl/>
        </w:rPr>
        <w:t xml:space="preserve"> ע</w:t>
      </w:r>
      <w:r>
        <w:rPr>
          <w:rFonts w:ascii="Calibri" w:eastAsia="Calibri" w:hAnsi="Calibri" w:cs="Calibri"/>
          <w:szCs w:val="24"/>
          <w:rtl/>
        </w:rPr>
        <w:t>"</w:t>
      </w:r>
      <w:r>
        <w:rPr>
          <w:szCs w:val="24"/>
          <w:rtl/>
        </w:rPr>
        <w:t>י כך מרדכי יכפר עלהצלם</w:t>
      </w:r>
      <w:r>
        <w:rPr>
          <w:rFonts w:ascii="Calibri" w:eastAsia="Calibri" w:hAnsi="Calibri" w:cs="Calibri"/>
          <w:szCs w:val="24"/>
          <w:rtl/>
        </w:rPr>
        <w:t>,</w:t>
      </w:r>
      <w:r>
        <w:rPr>
          <w:szCs w:val="24"/>
          <w:rtl/>
        </w:rPr>
        <w:t xml:space="preserve"> ואסתר על סעודתו של אחשורוש</w:t>
      </w:r>
      <w:r>
        <w:rPr>
          <w:rFonts w:ascii="Calibri" w:eastAsia="Calibri" w:hAnsi="Calibri" w:cs="Calibri"/>
          <w:szCs w:val="24"/>
          <w:rtl/>
        </w:rPr>
        <w:t>,</w:t>
      </w:r>
      <w:r>
        <w:rPr>
          <w:szCs w:val="24"/>
          <w:rtl/>
        </w:rPr>
        <w:t xml:space="preserve"> אמנם לא תתבטל הגזירה</w:t>
      </w:r>
      <w:r>
        <w:rPr>
          <w:rFonts w:ascii="Calibri" w:eastAsia="Calibri" w:hAnsi="Calibri" w:cs="Calibri"/>
          <w:szCs w:val="24"/>
          <w:rtl/>
        </w:rPr>
        <w:t>,</w:t>
      </w:r>
      <w:r>
        <w:rPr>
          <w:szCs w:val="24"/>
          <w:rtl/>
        </w:rPr>
        <w:t xml:space="preserve"> אך רצה מרדכי לעורר אתעמ</w:t>
      </w:r>
      <w:r>
        <w:rPr>
          <w:rFonts w:ascii="Calibri" w:eastAsia="Calibri" w:hAnsi="Calibri" w:cs="Calibri"/>
          <w:szCs w:val="24"/>
          <w:rtl/>
        </w:rPr>
        <w:t>"</w:t>
      </w:r>
      <w:r>
        <w:rPr>
          <w:szCs w:val="24"/>
          <w:rtl/>
        </w:rPr>
        <w:t>י שהם בעצמם יחזרו בתשובה ובאמת הצליח לטהר ולהכניס בכל עמ</w:t>
      </w:r>
      <w:r>
        <w:rPr>
          <w:rFonts w:ascii="Calibri" w:eastAsia="Calibri" w:hAnsi="Calibri" w:cs="Calibri"/>
          <w:szCs w:val="24"/>
          <w:rtl/>
        </w:rPr>
        <w:t>"</w:t>
      </w:r>
      <w:r>
        <w:rPr>
          <w:szCs w:val="24"/>
          <w:rtl/>
        </w:rPr>
        <w:t>י לחזור בתשובה</w:t>
      </w:r>
      <w:r>
        <w:rPr>
          <w:rFonts w:ascii="Calibri" w:eastAsia="Calibri" w:hAnsi="Calibri" w:cs="Calibri"/>
          <w:szCs w:val="24"/>
          <w:rtl/>
        </w:rPr>
        <w:t>.</w:t>
      </w:r>
      <w:r>
        <w:rPr>
          <w:rFonts w:ascii="Calibri" w:eastAsia="Calibri" w:hAnsi="Calibri" w:cs="Calibri"/>
          <w:b/>
          <w:bCs/>
          <w:szCs w:val="24"/>
          <w:rtl/>
        </w:rPr>
        <w:t>"</w:t>
      </w:r>
      <w:r>
        <w:rPr>
          <w:b/>
          <w:bCs/>
          <w:szCs w:val="24"/>
          <w:rtl/>
        </w:rPr>
        <w:t>ובכל מדינה ומדינה מקום אשר דבר המלך ודתו מגיע אבל גדול ליהודים וצום ובכיומספד שק ואפר יוצע לרבים</w:t>
      </w:r>
      <w:r>
        <w:rPr>
          <w:rFonts w:ascii="Calibri" w:eastAsia="Calibri" w:hAnsi="Calibri" w:cs="Calibri"/>
          <w:b/>
          <w:bCs/>
          <w:szCs w:val="24"/>
          <w:rtl/>
        </w:rPr>
        <w:t>" (</w:t>
      </w:r>
      <w:r>
        <w:rPr>
          <w:b/>
          <w:bCs/>
          <w:szCs w:val="24"/>
          <w:rtl/>
        </w:rPr>
        <w:t>שם</w:t>
      </w:r>
      <w:r>
        <w:rPr>
          <w:rFonts w:ascii="Calibri" w:eastAsia="Calibri" w:hAnsi="Calibri" w:cs="Calibri"/>
          <w:b/>
          <w:bCs/>
          <w:szCs w:val="24"/>
          <w:rtl/>
        </w:rPr>
        <w:t>,</w:t>
      </w:r>
      <w:r>
        <w:rPr>
          <w:b/>
          <w:bCs/>
          <w:szCs w:val="24"/>
          <w:rtl/>
        </w:rPr>
        <w:t xml:space="preserve"> ג</w:t>
      </w:r>
      <w:r>
        <w:rPr>
          <w:rFonts w:ascii="Calibri" w:eastAsia="Calibri" w:hAnsi="Calibri" w:cs="Calibri"/>
          <w:b/>
          <w:bCs/>
          <w:szCs w:val="24"/>
          <w:rtl/>
        </w:rPr>
        <w:t>').</w:t>
      </w:r>
    </w:p>
    <w:p w14:paraId="5917A8A4" w14:textId="77777777" w:rsidR="00B1393D" w:rsidRDefault="00000000">
      <w:pPr>
        <w:spacing w:after="190" w:line="259" w:lineRule="auto"/>
        <w:ind w:left="-5" w:right="0" w:hanging="10"/>
        <w:jc w:val="left"/>
      </w:pPr>
      <w:r>
        <w:rPr>
          <w:b/>
          <w:bCs/>
          <w:szCs w:val="24"/>
          <w:rtl/>
        </w:rPr>
        <w:t>ויל</w:t>
      </w:r>
      <w:r>
        <w:rPr>
          <w:rFonts w:ascii="Calibri" w:eastAsia="Calibri" w:hAnsi="Calibri" w:cs="Calibri"/>
          <w:b/>
          <w:bCs/>
          <w:szCs w:val="24"/>
          <w:rtl/>
        </w:rPr>
        <w:t>"</w:t>
      </w:r>
      <w:r>
        <w:rPr>
          <w:b/>
          <w:bCs/>
          <w:szCs w:val="24"/>
          <w:rtl/>
        </w:rPr>
        <w:t>ע</w:t>
      </w:r>
      <w:r>
        <w:rPr>
          <w:szCs w:val="24"/>
          <w:rtl/>
        </w:rPr>
        <w:t xml:space="preserve"> מהם כל הלשונות צער הללו וכנגד מה הוו</w:t>
      </w:r>
      <w:r>
        <w:rPr>
          <w:rFonts w:ascii="Calibri" w:eastAsia="Calibri" w:hAnsi="Calibri" w:cs="Calibri"/>
          <w:szCs w:val="24"/>
          <w:rtl/>
        </w:rPr>
        <w:t>.</w:t>
      </w:r>
    </w:p>
    <w:p w14:paraId="7BAD8380" w14:textId="77777777" w:rsidR="00B1393D" w:rsidRDefault="00000000">
      <w:pPr>
        <w:ind w:right="0"/>
      </w:pPr>
      <w:r>
        <w:rPr>
          <w:b/>
          <w:bCs/>
          <w:szCs w:val="24"/>
          <w:rtl/>
        </w:rPr>
        <w:t>ובפ</w:t>
      </w:r>
      <w:r>
        <w:rPr>
          <w:rFonts w:ascii="Calibri" w:eastAsia="Calibri" w:hAnsi="Calibri" w:cs="Calibri"/>
          <w:b/>
          <w:bCs/>
          <w:szCs w:val="24"/>
          <w:rtl/>
        </w:rPr>
        <w:t>"</w:t>
      </w:r>
      <w:r>
        <w:rPr>
          <w:b/>
          <w:bCs/>
          <w:szCs w:val="24"/>
          <w:rtl/>
        </w:rPr>
        <w:t>ג</w:t>
      </w:r>
      <w:r>
        <w:rPr>
          <w:szCs w:val="24"/>
          <w:rtl/>
        </w:rPr>
        <w:t xml:space="preserve"> פס</w:t>
      </w:r>
      <w:r>
        <w:rPr>
          <w:rFonts w:ascii="Calibri" w:eastAsia="Calibri" w:hAnsi="Calibri" w:cs="Calibri"/>
          <w:szCs w:val="24"/>
          <w:rtl/>
        </w:rPr>
        <w:t>'</w:t>
      </w:r>
      <w:r>
        <w:rPr>
          <w:szCs w:val="24"/>
          <w:rtl/>
        </w:rPr>
        <w:t xml:space="preserve"> י</w:t>
      </w:r>
      <w:r>
        <w:rPr>
          <w:rFonts w:ascii="Calibri" w:eastAsia="Calibri" w:hAnsi="Calibri" w:cs="Calibri"/>
          <w:szCs w:val="24"/>
          <w:rtl/>
        </w:rPr>
        <w:t>"</w:t>
      </w:r>
      <w:r>
        <w:rPr>
          <w:szCs w:val="24"/>
          <w:rtl/>
        </w:rPr>
        <w:t>ג כתיב</w:t>
      </w:r>
      <w:r>
        <w:rPr>
          <w:rFonts w:ascii="Calibri" w:eastAsia="Calibri" w:hAnsi="Calibri" w:cs="Calibri"/>
          <w:szCs w:val="24"/>
          <w:rtl/>
        </w:rPr>
        <w:t xml:space="preserve"> "</w:t>
      </w:r>
      <w:r>
        <w:rPr>
          <w:szCs w:val="24"/>
          <w:rtl/>
        </w:rPr>
        <w:t>ונשלוח ספרים ביד הרצים אל כל מדינות המלך להשמיד להרוג ולאבדאת כל היהודים מנער ועד זקן טף ונשים ביום אחד</w:t>
      </w:r>
      <w:r>
        <w:rPr>
          <w:rFonts w:ascii="Calibri" w:eastAsia="Calibri" w:hAnsi="Calibri" w:cs="Calibri"/>
          <w:szCs w:val="24"/>
          <w:rtl/>
        </w:rPr>
        <w:t>"</w:t>
      </w:r>
      <w:r>
        <w:rPr>
          <w:szCs w:val="24"/>
          <w:rtl/>
        </w:rPr>
        <w:t xml:space="preserve"> וגו</w:t>
      </w:r>
      <w:r>
        <w:rPr>
          <w:rFonts w:ascii="Calibri" w:eastAsia="Calibri" w:hAnsi="Calibri" w:cs="Calibri"/>
          <w:szCs w:val="24"/>
          <w:rtl/>
        </w:rPr>
        <w:t>',</w:t>
      </w:r>
      <w:r>
        <w:rPr>
          <w:szCs w:val="24"/>
          <w:rtl/>
        </w:rPr>
        <w:t xml:space="preserve"> וגם הכא יל</w:t>
      </w:r>
      <w:r>
        <w:rPr>
          <w:rFonts w:ascii="Calibri" w:eastAsia="Calibri" w:hAnsi="Calibri" w:cs="Calibri"/>
          <w:szCs w:val="24"/>
          <w:rtl/>
        </w:rPr>
        <w:t>"</w:t>
      </w:r>
      <w:r>
        <w:rPr>
          <w:szCs w:val="24"/>
          <w:rtl/>
        </w:rPr>
        <w:t>ע מהם כפילות הלשונותשנקט להשמיד להרוג ולאבד</w:t>
      </w:r>
      <w:r>
        <w:rPr>
          <w:rFonts w:ascii="Calibri" w:eastAsia="Calibri" w:hAnsi="Calibri" w:cs="Calibri"/>
          <w:szCs w:val="24"/>
          <w:rtl/>
        </w:rPr>
        <w:t>,</w:t>
      </w:r>
      <w:r>
        <w:rPr>
          <w:szCs w:val="24"/>
          <w:rtl/>
        </w:rPr>
        <w:t xml:space="preserve"> וגם סיפא דקרא</w:t>
      </w:r>
      <w:r>
        <w:rPr>
          <w:rFonts w:ascii="Calibri" w:eastAsia="Calibri" w:hAnsi="Calibri" w:cs="Calibri"/>
          <w:szCs w:val="24"/>
          <w:rtl/>
        </w:rPr>
        <w:t xml:space="preserve"> "</w:t>
      </w:r>
      <w:r>
        <w:rPr>
          <w:szCs w:val="24"/>
          <w:rtl/>
        </w:rPr>
        <w:t>ושללם לבוז</w:t>
      </w:r>
      <w:r>
        <w:rPr>
          <w:rFonts w:ascii="Calibri" w:eastAsia="Calibri" w:hAnsi="Calibri" w:cs="Calibri"/>
          <w:szCs w:val="24"/>
          <w:rtl/>
        </w:rPr>
        <w:t>"</w:t>
      </w:r>
      <w:r>
        <w:rPr>
          <w:szCs w:val="24"/>
          <w:rtl/>
        </w:rPr>
        <w:t xml:space="preserve"> מאי מוסיף על להשמיד להרוגולאבד</w:t>
      </w:r>
      <w:r>
        <w:rPr>
          <w:rFonts w:ascii="Calibri" w:eastAsia="Calibri" w:hAnsi="Calibri" w:cs="Calibri"/>
          <w:szCs w:val="24"/>
          <w:rtl/>
        </w:rPr>
        <w:t>.</w:t>
      </w:r>
    </w:p>
    <w:p w14:paraId="4A9AC33B" w14:textId="77777777" w:rsidR="00B1393D" w:rsidRDefault="00000000">
      <w:pPr>
        <w:ind w:right="0"/>
      </w:pPr>
      <w:r>
        <w:rPr>
          <w:b/>
          <w:bCs/>
          <w:szCs w:val="24"/>
          <w:rtl/>
        </w:rPr>
        <w:t>ומבאר</w:t>
      </w:r>
      <w:r>
        <w:rPr>
          <w:szCs w:val="24"/>
          <w:rtl/>
        </w:rPr>
        <w:t xml:space="preserve"> הגר</w:t>
      </w:r>
      <w:r>
        <w:rPr>
          <w:rFonts w:ascii="Calibri" w:eastAsia="Calibri" w:hAnsi="Calibri" w:cs="Calibri"/>
          <w:szCs w:val="24"/>
          <w:rtl/>
        </w:rPr>
        <w:t>"</w:t>
      </w:r>
      <w:r>
        <w:rPr>
          <w:szCs w:val="24"/>
          <w:rtl/>
        </w:rPr>
        <w:t>א דהנה ידוע שכל אדם מורכב מב</w:t>
      </w:r>
      <w:r>
        <w:rPr>
          <w:rFonts w:ascii="Calibri" w:eastAsia="Calibri" w:hAnsi="Calibri" w:cs="Calibri"/>
          <w:szCs w:val="24"/>
          <w:rtl/>
        </w:rPr>
        <w:t>'</w:t>
      </w:r>
      <w:r>
        <w:rPr>
          <w:szCs w:val="24"/>
          <w:rtl/>
        </w:rPr>
        <w:t xml:space="preserve"> חלקים גשמי ורוחני והגוף היינו גשמי</w:t>
      </w:r>
      <w:r>
        <w:rPr>
          <w:rFonts w:ascii="Calibri" w:eastAsia="Calibri" w:hAnsi="Calibri" w:cs="Calibri"/>
          <w:szCs w:val="24"/>
          <w:rtl/>
        </w:rPr>
        <w:t>,</w:t>
      </w:r>
      <w:r>
        <w:rPr>
          <w:szCs w:val="24"/>
          <w:rtl/>
        </w:rPr>
        <w:t xml:space="preserve"> והנשמההינה רוחנית</w:t>
      </w:r>
      <w:r>
        <w:rPr>
          <w:rFonts w:ascii="Calibri" w:eastAsia="Calibri" w:hAnsi="Calibri" w:cs="Calibri"/>
          <w:szCs w:val="24"/>
          <w:rtl/>
        </w:rPr>
        <w:t>,</w:t>
      </w:r>
      <w:r>
        <w:rPr>
          <w:szCs w:val="24"/>
          <w:rtl/>
        </w:rPr>
        <w:t xml:space="preserve"> והמן רצה לאבד גם רוחניות של עמ</w:t>
      </w:r>
      <w:r>
        <w:rPr>
          <w:rFonts w:ascii="Calibri" w:eastAsia="Calibri" w:hAnsi="Calibri" w:cs="Calibri"/>
          <w:szCs w:val="24"/>
          <w:rtl/>
        </w:rPr>
        <w:t>"</w:t>
      </w:r>
      <w:r>
        <w:rPr>
          <w:szCs w:val="24"/>
          <w:rtl/>
        </w:rPr>
        <w:t>י</w:t>
      </w:r>
      <w:r>
        <w:rPr>
          <w:rFonts w:ascii="Calibri" w:eastAsia="Calibri" w:hAnsi="Calibri" w:cs="Calibri"/>
          <w:szCs w:val="24"/>
          <w:rtl/>
        </w:rPr>
        <w:t>,</w:t>
      </w:r>
      <w:r>
        <w:rPr>
          <w:szCs w:val="24"/>
          <w:rtl/>
        </w:rPr>
        <w:t xml:space="preserve"> וגם גשמיות היינו איבוד הגוף</w:t>
      </w:r>
      <w:r>
        <w:rPr>
          <w:rFonts w:ascii="Calibri" w:eastAsia="Calibri" w:hAnsi="Calibri" w:cs="Calibri"/>
          <w:szCs w:val="24"/>
          <w:rtl/>
        </w:rPr>
        <w:t>,</w:t>
      </w:r>
      <w:r>
        <w:rPr>
          <w:szCs w:val="24"/>
          <w:rtl/>
        </w:rPr>
        <w:t xml:space="preserve"> וגם ליקחממונם שלא ישאר עליו שם ישראל</w:t>
      </w:r>
      <w:r>
        <w:rPr>
          <w:rFonts w:ascii="Calibri" w:eastAsia="Calibri" w:hAnsi="Calibri" w:cs="Calibri"/>
          <w:szCs w:val="24"/>
          <w:rtl/>
        </w:rPr>
        <w:t>, "</w:t>
      </w:r>
      <w:r>
        <w:rPr>
          <w:szCs w:val="24"/>
          <w:rtl/>
        </w:rPr>
        <w:t>ולהשמיד</w:t>
      </w:r>
      <w:r>
        <w:rPr>
          <w:rFonts w:ascii="Calibri" w:eastAsia="Calibri" w:hAnsi="Calibri" w:cs="Calibri"/>
          <w:szCs w:val="24"/>
          <w:rtl/>
        </w:rPr>
        <w:t>"</w:t>
      </w:r>
      <w:r>
        <w:rPr>
          <w:szCs w:val="24"/>
          <w:rtl/>
        </w:rPr>
        <w:t xml:space="preserve"> הוי כנגד קיום המצוות שהם המזון לנשמהשרצה המן לסגור כל בתי כנסיות ובתי מדרשות ולאסור קיום חיים יהודים</w:t>
      </w:r>
      <w:r>
        <w:rPr>
          <w:rFonts w:ascii="Calibri" w:eastAsia="Calibri" w:hAnsi="Calibri" w:cs="Calibri"/>
          <w:szCs w:val="24"/>
          <w:rtl/>
        </w:rPr>
        <w:t>, "</w:t>
      </w:r>
      <w:r>
        <w:rPr>
          <w:szCs w:val="24"/>
          <w:rtl/>
        </w:rPr>
        <w:t>ולהרוג</w:t>
      </w:r>
      <w:r>
        <w:rPr>
          <w:rFonts w:ascii="Calibri" w:eastAsia="Calibri" w:hAnsi="Calibri" w:cs="Calibri"/>
          <w:szCs w:val="24"/>
          <w:rtl/>
        </w:rPr>
        <w:t>"</w:t>
      </w:r>
      <w:r>
        <w:rPr>
          <w:szCs w:val="24"/>
          <w:rtl/>
        </w:rPr>
        <w:t xml:space="preserve"> היינוהריגת הרוח הרוחני של עמ</w:t>
      </w:r>
      <w:r>
        <w:rPr>
          <w:rFonts w:ascii="Calibri" w:eastAsia="Calibri" w:hAnsi="Calibri" w:cs="Calibri"/>
          <w:szCs w:val="24"/>
          <w:rtl/>
        </w:rPr>
        <w:t>"</w:t>
      </w:r>
      <w:r>
        <w:rPr>
          <w:szCs w:val="24"/>
          <w:rtl/>
        </w:rPr>
        <w:t>י היינו להורגם כפשוטו</w:t>
      </w:r>
      <w:r>
        <w:rPr>
          <w:rFonts w:ascii="Calibri" w:eastAsia="Calibri" w:hAnsi="Calibri" w:cs="Calibri"/>
          <w:szCs w:val="24"/>
          <w:rtl/>
        </w:rPr>
        <w:t>, "</w:t>
      </w:r>
      <w:r>
        <w:rPr>
          <w:szCs w:val="24"/>
          <w:rtl/>
        </w:rPr>
        <w:t>ולאבד</w:t>
      </w:r>
      <w:r>
        <w:rPr>
          <w:rFonts w:ascii="Calibri" w:eastAsia="Calibri" w:hAnsi="Calibri" w:cs="Calibri"/>
          <w:szCs w:val="24"/>
          <w:rtl/>
        </w:rPr>
        <w:t>"</w:t>
      </w:r>
      <w:r>
        <w:rPr>
          <w:szCs w:val="24"/>
          <w:rtl/>
        </w:rPr>
        <w:t xml:space="preserve"> היינו איבוד הגופים שאף לאיקברום אחר מיתתם כדי שלא ישאר להם זכר כלל</w:t>
      </w:r>
      <w:r>
        <w:rPr>
          <w:rFonts w:ascii="Calibri" w:eastAsia="Calibri" w:hAnsi="Calibri" w:cs="Calibri"/>
          <w:szCs w:val="24"/>
          <w:rtl/>
        </w:rPr>
        <w:t>, "</w:t>
      </w:r>
      <w:r>
        <w:rPr>
          <w:szCs w:val="24"/>
          <w:rtl/>
        </w:rPr>
        <w:t>ושללם לבוז</w:t>
      </w:r>
      <w:r>
        <w:rPr>
          <w:rFonts w:ascii="Calibri" w:eastAsia="Calibri" w:hAnsi="Calibri" w:cs="Calibri"/>
          <w:szCs w:val="24"/>
          <w:rtl/>
        </w:rPr>
        <w:t>"</w:t>
      </w:r>
      <w:r>
        <w:rPr>
          <w:szCs w:val="24"/>
          <w:rtl/>
        </w:rPr>
        <w:t xml:space="preserve"> היינו קנין ממונם שאף שאינוקשור לגופם מ</w:t>
      </w:r>
      <w:r>
        <w:rPr>
          <w:rFonts w:ascii="Calibri" w:eastAsia="Calibri" w:hAnsi="Calibri" w:cs="Calibri"/>
          <w:szCs w:val="24"/>
          <w:rtl/>
        </w:rPr>
        <w:t>"</w:t>
      </w:r>
      <w:r>
        <w:rPr>
          <w:szCs w:val="24"/>
          <w:rtl/>
        </w:rPr>
        <w:t>מ אף ממונם בזז שלא ישאר שמם בעולם שלא יאמרו ממון זה של יהודי הוא</w:t>
      </w:r>
      <w:r>
        <w:rPr>
          <w:rFonts w:ascii="Calibri" w:eastAsia="Calibri" w:hAnsi="Calibri" w:cs="Calibri"/>
          <w:szCs w:val="24"/>
          <w:rtl/>
        </w:rPr>
        <w:t>,</w:t>
      </w:r>
      <w:r>
        <w:rPr>
          <w:szCs w:val="24"/>
          <w:rtl/>
        </w:rPr>
        <w:t>וכנגד זה נצטוו ביום הפורים בד</w:t>
      </w:r>
      <w:r>
        <w:rPr>
          <w:rFonts w:ascii="Calibri" w:eastAsia="Calibri" w:hAnsi="Calibri" w:cs="Calibri"/>
          <w:szCs w:val="24"/>
          <w:rtl/>
        </w:rPr>
        <w:t>'</w:t>
      </w:r>
      <w:r>
        <w:rPr>
          <w:szCs w:val="24"/>
          <w:rtl/>
        </w:rPr>
        <w:t xml:space="preserve"> מצוות יתירות</w:t>
      </w:r>
      <w:r>
        <w:rPr>
          <w:rFonts w:ascii="Calibri" w:eastAsia="Calibri" w:hAnsi="Calibri" w:cs="Calibri"/>
          <w:szCs w:val="24"/>
          <w:rtl/>
        </w:rPr>
        <w:t>,</w:t>
      </w:r>
      <w:r>
        <w:rPr>
          <w:szCs w:val="24"/>
          <w:rtl/>
        </w:rPr>
        <w:t xml:space="preserve"> מקרא מגילה</w:t>
      </w:r>
      <w:r>
        <w:rPr>
          <w:rFonts w:ascii="Calibri" w:eastAsia="Calibri" w:hAnsi="Calibri" w:cs="Calibri"/>
          <w:szCs w:val="24"/>
          <w:rtl/>
        </w:rPr>
        <w:t xml:space="preserve"> -</w:t>
      </w:r>
      <w:r>
        <w:rPr>
          <w:szCs w:val="24"/>
          <w:rtl/>
        </w:rPr>
        <w:t xml:space="preserve"> שהיא כנגד מה שרצה לעקוראת המצוות</w:t>
      </w:r>
      <w:r>
        <w:rPr>
          <w:rFonts w:ascii="Calibri" w:eastAsia="Calibri" w:hAnsi="Calibri" w:cs="Calibri"/>
          <w:szCs w:val="24"/>
          <w:rtl/>
        </w:rPr>
        <w:t>,</w:t>
      </w:r>
      <w:r>
        <w:rPr>
          <w:szCs w:val="24"/>
          <w:rtl/>
        </w:rPr>
        <w:t xml:space="preserve"> שמחה</w:t>
      </w:r>
      <w:r>
        <w:rPr>
          <w:rFonts w:ascii="Calibri" w:eastAsia="Calibri" w:hAnsi="Calibri" w:cs="Calibri"/>
          <w:szCs w:val="24"/>
          <w:rtl/>
        </w:rPr>
        <w:t xml:space="preserve"> -</w:t>
      </w:r>
      <w:r>
        <w:rPr>
          <w:szCs w:val="24"/>
          <w:rtl/>
        </w:rPr>
        <w:t xml:space="preserve"> דהויא כנגד מה שרצה לאבד הרוח שנמצאת בלב ולכך נצטווינו לשמוחביום זה דמקור השמחה היינו בלב</w:t>
      </w:r>
      <w:r>
        <w:rPr>
          <w:rFonts w:ascii="Calibri" w:eastAsia="Calibri" w:hAnsi="Calibri" w:cs="Calibri"/>
          <w:szCs w:val="24"/>
          <w:rtl/>
        </w:rPr>
        <w:t>,</w:t>
      </w:r>
      <w:r>
        <w:rPr>
          <w:szCs w:val="24"/>
          <w:rtl/>
        </w:rPr>
        <w:t xml:space="preserve"> ומתנות לאביונים</w:t>
      </w:r>
      <w:r>
        <w:rPr>
          <w:rFonts w:ascii="Calibri" w:eastAsia="Calibri" w:hAnsi="Calibri" w:cs="Calibri"/>
          <w:szCs w:val="24"/>
          <w:rtl/>
        </w:rPr>
        <w:t xml:space="preserve"> -</w:t>
      </w:r>
      <w:r>
        <w:rPr>
          <w:szCs w:val="24"/>
          <w:rtl/>
        </w:rPr>
        <w:t xml:space="preserve"> הוי כנגד ושללם לבוז שרצה לאבדהממון של היהודים והשתא אנו נותנים ממון אף לעניים</w:t>
      </w:r>
      <w:r>
        <w:rPr>
          <w:rFonts w:ascii="Calibri" w:eastAsia="Calibri" w:hAnsi="Calibri" w:cs="Calibri"/>
          <w:szCs w:val="24"/>
          <w:rtl/>
        </w:rPr>
        <w:t>,</w:t>
      </w:r>
      <w:r>
        <w:rPr>
          <w:szCs w:val="24"/>
          <w:rtl/>
        </w:rPr>
        <w:t xml:space="preserve"> ומשתה</w:t>
      </w:r>
      <w:r>
        <w:rPr>
          <w:rFonts w:ascii="Calibri" w:eastAsia="Calibri" w:hAnsi="Calibri" w:cs="Calibri"/>
          <w:szCs w:val="24"/>
          <w:rtl/>
        </w:rPr>
        <w:t xml:space="preserve"> -</w:t>
      </w:r>
      <w:r>
        <w:rPr>
          <w:szCs w:val="24"/>
          <w:rtl/>
        </w:rPr>
        <w:t xml:space="preserve"> דהויא כנגד איבוד הגופיםדעושים משתה לשמח ולדשן הגוף</w:t>
      </w:r>
      <w:r>
        <w:rPr>
          <w:rFonts w:ascii="Calibri" w:eastAsia="Calibri" w:hAnsi="Calibri" w:cs="Calibri"/>
          <w:szCs w:val="24"/>
          <w:rtl/>
        </w:rPr>
        <w:t>.</w:t>
      </w:r>
    </w:p>
    <w:p w14:paraId="2E40807B" w14:textId="77777777" w:rsidR="00B1393D" w:rsidRDefault="00000000">
      <w:pPr>
        <w:spacing w:after="0" w:line="287" w:lineRule="auto"/>
        <w:ind w:right="0" w:firstLine="0"/>
        <w:jc w:val="center"/>
      </w:pPr>
      <w:r>
        <w:rPr>
          <w:b/>
          <w:bCs/>
          <w:szCs w:val="24"/>
          <w:rtl/>
        </w:rPr>
        <w:t>ולפי</w:t>
      </w:r>
      <w:r>
        <w:rPr>
          <w:rFonts w:ascii="Calibri" w:eastAsia="Calibri" w:hAnsi="Calibri" w:cs="Calibri"/>
          <w:b/>
          <w:bCs/>
          <w:szCs w:val="24"/>
          <w:rtl/>
        </w:rPr>
        <w:t>"</w:t>
      </w:r>
      <w:r>
        <w:rPr>
          <w:b/>
          <w:bCs/>
          <w:szCs w:val="24"/>
          <w:rtl/>
        </w:rPr>
        <w:t>ז</w:t>
      </w:r>
      <w:r>
        <w:rPr>
          <w:szCs w:val="24"/>
          <w:rtl/>
        </w:rPr>
        <w:t xml:space="preserve"> נראה להסביר מהו כפל הלשון של</w:t>
      </w:r>
      <w:r>
        <w:rPr>
          <w:rFonts w:ascii="Calibri" w:eastAsia="Calibri" w:hAnsi="Calibri" w:cs="Calibri"/>
          <w:szCs w:val="24"/>
          <w:rtl/>
        </w:rPr>
        <w:t xml:space="preserve"> "</w:t>
      </w:r>
      <w:r>
        <w:rPr>
          <w:szCs w:val="24"/>
          <w:rtl/>
        </w:rPr>
        <w:t>צום ובכי ומספד שק ואפר יוצע לרבים</w:t>
      </w:r>
      <w:r>
        <w:rPr>
          <w:rFonts w:ascii="Calibri" w:eastAsia="Calibri" w:hAnsi="Calibri" w:cs="Calibri"/>
          <w:szCs w:val="24"/>
          <w:rtl/>
        </w:rPr>
        <w:t>"</w:t>
      </w:r>
      <w:r>
        <w:rPr>
          <w:szCs w:val="24"/>
          <w:rtl/>
        </w:rPr>
        <w:t xml:space="preserve"> והיינו דעשו</w:t>
      </w:r>
      <w:r>
        <w:rPr>
          <w:rFonts w:ascii="Calibri" w:eastAsia="Calibri" w:hAnsi="Calibri" w:cs="Calibri"/>
          <w:szCs w:val="24"/>
          <w:rtl/>
        </w:rPr>
        <w:t>"</w:t>
      </w:r>
      <w:r>
        <w:rPr>
          <w:szCs w:val="24"/>
          <w:rtl/>
        </w:rPr>
        <w:t>צום</w:t>
      </w:r>
      <w:r>
        <w:rPr>
          <w:rFonts w:ascii="Calibri" w:eastAsia="Calibri" w:hAnsi="Calibri" w:cs="Calibri"/>
          <w:szCs w:val="24"/>
          <w:rtl/>
        </w:rPr>
        <w:t>" -</w:t>
      </w:r>
      <w:r>
        <w:rPr>
          <w:szCs w:val="24"/>
          <w:rtl/>
        </w:rPr>
        <w:t xml:space="preserve"> כנגד איבוד הגוף שבמה שרצה לאבדם החלישו גופם בצום שישמע ה</w:t>
      </w:r>
      <w:r>
        <w:rPr>
          <w:rFonts w:ascii="Calibri" w:eastAsia="Calibri" w:hAnsi="Calibri" w:cs="Calibri"/>
          <w:szCs w:val="24"/>
          <w:rtl/>
        </w:rPr>
        <w:t>'</w:t>
      </w:r>
      <w:r>
        <w:rPr>
          <w:szCs w:val="24"/>
          <w:rtl/>
        </w:rPr>
        <w:t xml:space="preserve"> שוועתם</w:t>
      </w:r>
      <w:r>
        <w:rPr>
          <w:rFonts w:ascii="Calibri" w:eastAsia="Calibri" w:hAnsi="Calibri" w:cs="Calibri"/>
          <w:szCs w:val="24"/>
          <w:rtl/>
        </w:rPr>
        <w:t xml:space="preserve"> ,"</w:t>
      </w:r>
      <w:r>
        <w:rPr>
          <w:szCs w:val="24"/>
          <w:rtl/>
        </w:rPr>
        <w:t>ובכי</w:t>
      </w:r>
      <w:r>
        <w:rPr>
          <w:rFonts w:ascii="Calibri" w:eastAsia="Calibri" w:hAnsi="Calibri" w:cs="Calibri"/>
          <w:szCs w:val="24"/>
          <w:rtl/>
        </w:rPr>
        <w:t>"</w:t>
      </w:r>
    </w:p>
    <w:p w14:paraId="7B8DC48C" w14:textId="77777777" w:rsidR="00B1393D" w:rsidRDefault="00000000">
      <w:pPr>
        <w:ind w:right="0"/>
      </w:pPr>
      <w:r>
        <w:rPr>
          <w:rFonts w:ascii="Calibri" w:eastAsia="Calibri" w:hAnsi="Calibri" w:cs="Calibri"/>
          <w:szCs w:val="24"/>
          <w:rtl/>
        </w:rPr>
        <w:t>-</w:t>
      </w:r>
      <w:r>
        <w:rPr>
          <w:szCs w:val="24"/>
          <w:rtl/>
        </w:rPr>
        <w:t xml:space="preserve"> כנגד מה שרצה להורגם ולאבד רוחם</w:t>
      </w:r>
      <w:r>
        <w:rPr>
          <w:rFonts w:ascii="Calibri" w:eastAsia="Calibri" w:hAnsi="Calibri" w:cs="Calibri"/>
          <w:szCs w:val="24"/>
          <w:rtl/>
        </w:rPr>
        <w:t>, "</w:t>
      </w:r>
      <w:r>
        <w:rPr>
          <w:szCs w:val="24"/>
          <w:rtl/>
        </w:rPr>
        <w:t>ומספד</w:t>
      </w:r>
      <w:r>
        <w:rPr>
          <w:rFonts w:ascii="Calibri" w:eastAsia="Calibri" w:hAnsi="Calibri" w:cs="Calibri"/>
          <w:szCs w:val="24"/>
          <w:rtl/>
        </w:rPr>
        <w:t>" -</w:t>
      </w:r>
      <w:r>
        <w:rPr>
          <w:szCs w:val="24"/>
          <w:rtl/>
        </w:rPr>
        <w:t xml:space="preserve"> הוי כנגד מה שרצה המן להשמיד</w:t>
      </w:r>
      <w:r>
        <w:rPr>
          <w:rFonts w:ascii="Calibri" w:eastAsia="Calibri" w:hAnsi="Calibri" w:cs="Calibri"/>
          <w:szCs w:val="24"/>
          <w:rtl/>
        </w:rPr>
        <w:t xml:space="preserve"> (</w:t>
      </w:r>
      <w:r>
        <w:rPr>
          <w:szCs w:val="24"/>
          <w:rtl/>
        </w:rPr>
        <w:t>מלשוןשמד</w:t>
      </w:r>
      <w:r>
        <w:rPr>
          <w:rFonts w:ascii="Calibri" w:eastAsia="Calibri" w:hAnsi="Calibri" w:cs="Calibri"/>
          <w:szCs w:val="24"/>
          <w:rtl/>
        </w:rPr>
        <w:t>)</w:t>
      </w:r>
      <w:r>
        <w:rPr>
          <w:szCs w:val="24"/>
          <w:rtl/>
        </w:rPr>
        <w:t xml:space="preserve"> ישראל לאבד רוחניותם</w:t>
      </w:r>
      <w:r>
        <w:rPr>
          <w:rFonts w:ascii="Calibri" w:eastAsia="Calibri" w:hAnsi="Calibri" w:cs="Calibri"/>
          <w:szCs w:val="24"/>
          <w:rtl/>
        </w:rPr>
        <w:t>, "</w:t>
      </w:r>
      <w:r>
        <w:rPr>
          <w:szCs w:val="24"/>
          <w:rtl/>
        </w:rPr>
        <w:t>ושק ואפר</w:t>
      </w:r>
      <w:r>
        <w:rPr>
          <w:rFonts w:ascii="Calibri" w:eastAsia="Calibri" w:hAnsi="Calibri" w:cs="Calibri"/>
          <w:szCs w:val="24"/>
          <w:rtl/>
        </w:rPr>
        <w:t>" -</w:t>
      </w:r>
      <w:r>
        <w:rPr>
          <w:szCs w:val="24"/>
          <w:rtl/>
        </w:rPr>
        <w:t xml:space="preserve"> הוי כנגד ושללם לבוז דתרוויהו הוו דברים שמחוץלגוף</w:t>
      </w:r>
      <w:r>
        <w:rPr>
          <w:rFonts w:ascii="Calibri" w:eastAsia="Calibri" w:hAnsi="Calibri" w:cs="Calibri"/>
          <w:szCs w:val="24"/>
          <w:rtl/>
        </w:rPr>
        <w:t>.</w:t>
      </w:r>
    </w:p>
    <w:p w14:paraId="08BA3536" w14:textId="77777777" w:rsidR="00B1393D" w:rsidRDefault="00000000">
      <w:pPr>
        <w:ind w:right="0"/>
      </w:pPr>
      <w:r>
        <w:rPr>
          <w:b/>
          <w:bCs/>
          <w:szCs w:val="24"/>
          <w:rtl/>
        </w:rPr>
        <w:t>ומעתה</w:t>
      </w:r>
      <w:r>
        <w:rPr>
          <w:szCs w:val="24"/>
          <w:rtl/>
        </w:rPr>
        <w:t xml:space="preserve"> יל</w:t>
      </w:r>
      <w:r>
        <w:rPr>
          <w:rFonts w:ascii="Calibri" w:eastAsia="Calibri" w:hAnsi="Calibri" w:cs="Calibri"/>
          <w:szCs w:val="24"/>
          <w:rtl/>
        </w:rPr>
        <w:t>"</w:t>
      </w:r>
      <w:r>
        <w:rPr>
          <w:szCs w:val="24"/>
          <w:rtl/>
        </w:rPr>
        <w:t>ע איך ישראל שבאותו הדור שהשתתפו בסעודתו של אותו רשע ולא שמעו בקולמרדכי שלא לילך לסעודתו של אחשורוש איך הגיעו לדרגה זו לעשות ד</w:t>
      </w:r>
      <w:r>
        <w:rPr>
          <w:rFonts w:ascii="Calibri" w:eastAsia="Calibri" w:hAnsi="Calibri" w:cs="Calibri"/>
          <w:szCs w:val="24"/>
          <w:rtl/>
        </w:rPr>
        <w:t>'</w:t>
      </w:r>
      <w:r>
        <w:rPr>
          <w:szCs w:val="24"/>
          <w:rtl/>
        </w:rPr>
        <w:t xml:space="preserve"> מיני תשובה וחרטה</w:t>
      </w:r>
      <w:r>
        <w:rPr>
          <w:rFonts w:ascii="Calibri" w:eastAsia="Calibri" w:hAnsi="Calibri" w:cs="Calibri"/>
          <w:szCs w:val="24"/>
          <w:rtl/>
        </w:rPr>
        <w:t>.</w:t>
      </w:r>
    </w:p>
    <w:p w14:paraId="6A97FFF4" w14:textId="77777777" w:rsidR="00B1393D" w:rsidRDefault="00000000">
      <w:pPr>
        <w:ind w:right="0"/>
      </w:pPr>
      <w:r>
        <w:rPr>
          <w:b/>
          <w:bCs/>
          <w:szCs w:val="24"/>
          <w:rtl/>
        </w:rPr>
        <w:t>וי</w:t>
      </w:r>
      <w:r>
        <w:rPr>
          <w:rFonts w:ascii="Calibri" w:eastAsia="Calibri" w:hAnsi="Calibri" w:cs="Calibri"/>
          <w:b/>
          <w:bCs/>
          <w:szCs w:val="24"/>
          <w:rtl/>
        </w:rPr>
        <w:t>"</w:t>
      </w:r>
      <w:r>
        <w:rPr>
          <w:b/>
          <w:bCs/>
          <w:szCs w:val="24"/>
          <w:rtl/>
        </w:rPr>
        <w:t>ל</w:t>
      </w:r>
      <w:r>
        <w:rPr>
          <w:szCs w:val="24"/>
          <w:rtl/>
        </w:rPr>
        <w:t xml:space="preserve"> דהכל הוי מכוחו של מרדכי הצדיק דאף שהיה יחיד היה בכוחו להחזיר את כל עם ישראללמוטב</w:t>
      </w:r>
      <w:r>
        <w:rPr>
          <w:rFonts w:ascii="Calibri" w:eastAsia="Calibri" w:hAnsi="Calibri" w:cs="Calibri"/>
          <w:szCs w:val="24"/>
          <w:rtl/>
        </w:rPr>
        <w:t>.</w:t>
      </w:r>
    </w:p>
    <w:p w14:paraId="64431B57" w14:textId="77777777" w:rsidR="00B1393D" w:rsidRDefault="00000000">
      <w:pPr>
        <w:spacing w:after="194" w:line="259" w:lineRule="auto"/>
        <w:ind w:left="-5" w:right="0" w:hanging="10"/>
        <w:jc w:val="left"/>
      </w:pPr>
      <w:r>
        <w:rPr>
          <w:rFonts w:ascii="Calibri" w:eastAsia="Calibri" w:hAnsi="Calibri" w:cs="Calibri"/>
          <w:b/>
          <w:bCs/>
          <w:szCs w:val="24"/>
          <w:rtl/>
        </w:rPr>
        <w:t>"</w:t>
      </w:r>
      <w:r>
        <w:rPr>
          <w:b/>
          <w:bCs/>
          <w:szCs w:val="24"/>
          <w:rtl/>
        </w:rPr>
        <w:t>ויגידו למרדכי את דבר אסתר</w:t>
      </w:r>
      <w:r>
        <w:rPr>
          <w:rFonts w:ascii="Calibri" w:eastAsia="Calibri" w:hAnsi="Calibri" w:cs="Calibri"/>
          <w:b/>
          <w:bCs/>
          <w:szCs w:val="24"/>
          <w:rtl/>
        </w:rPr>
        <w:t>" (</w:t>
      </w:r>
      <w:r>
        <w:rPr>
          <w:b/>
          <w:bCs/>
          <w:szCs w:val="24"/>
          <w:rtl/>
        </w:rPr>
        <w:t>ד</w:t>
      </w:r>
      <w:r>
        <w:rPr>
          <w:rFonts w:ascii="Calibri" w:eastAsia="Calibri" w:hAnsi="Calibri" w:cs="Calibri"/>
          <w:b/>
          <w:bCs/>
          <w:szCs w:val="24"/>
          <w:rtl/>
        </w:rPr>
        <w:t>',</w:t>
      </w:r>
      <w:r>
        <w:rPr>
          <w:b/>
          <w:bCs/>
          <w:szCs w:val="24"/>
          <w:rtl/>
        </w:rPr>
        <w:t xml:space="preserve"> י</w:t>
      </w:r>
      <w:r>
        <w:rPr>
          <w:rFonts w:ascii="Calibri" w:eastAsia="Calibri" w:hAnsi="Calibri" w:cs="Calibri"/>
          <w:b/>
          <w:bCs/>
          <w:szCs w:val="24"/>
          <w:rtl/>
        </w:rPr>
        <w:t>"</w:t>
      </w:r>
      <w:r>
        <w:rPr>
          <w:b/>
          <w:bCs/>
          <w:szCs w:val="24"/>
          <w:rtl/>
        </w:rPr>
        <w:t>ב</w:t>
      </w:r>
      <w:r>
        <w:rPr>
          <w:rFonts w:ascii="Calibri" w:eastAsia="Calibri" w:hAnsi="Calibri" w:cs="Calibri"/>
          <w:b/>
          <w:bCs/>
          <w:szCs w:val="24"/>
          <w:rtl/>
        </w:rPr>
        <w:t>).</w:t>
      </w:r>
    </w:p>
    <w:p w14:paraId="7D7CC16D" w14:textId="77777777" w:rsidR="00B1393D" w:rsidRDefault="00000000">
      <w:pPr>
        <w:spacing w:after="190" w:line="259" w:lineRule="auto"/>
        <w:ind w:left="-5" w:right="0" w:hanging="10"/>
        <w:jc w:val="left"/>
      </w:pPr>
      <w:r>
        <w:rPr>
          <w:b/>
          <w:bCs/>
          <w:szCs w:val="24"/>
          <w:rtl/>
        </w:rPr>
        <w:t>ויל</w:t>
      </w:r>
      <w:r>
        <w:rPr>
          <w:rFonts w:ascii="Calibri" w:eastAsia="Calibri" w:hAnsi="Calibri" w:cs="Calibri"/>
          <w:b/>
          <w:bCs/>
          <w:szCs w:val="24"/>
          <w:rtl/>
        </w:rPr>
        <w:t>"</w:t>
      </w:r>
      <w:r>
        <w:rPr>
          <w:b/>
          <w:bCs/>
          <w:szCs w:val="24"/>
          <w:rtl/>
        </w:rPr>
        <w:t>ע</w:t>
      </w:r>
      <w:r>
        <w:rPr>
          <w:szCs w:val="24"/>
          <w:rtl/>
        </w:rPr>
        <w:t xml:space="preserve"> מדוע אמרו למרדכי אינשי אחריני ולא התך בעצמו דהיכן נעלם</w:t>
      </w:r>
      <w:r>
        <w:rPr>
          <w:rFonts w:ascii="Calibri" w:eastAsia="Calibri" w:hAnsi="Calibri" w:cs="Calibri"/>
          <w:szCs w:val="24"/>
          <w:rtl/>
        </w:rPr>
        <w:t>.</w:t>
      </w:r>
    </w:p>
    <w:p w14:paraId="36157739" w14:textId="77777777" w:rsidR="00B1393D" w:rsidRDefault="00000000">
      <w:pPr>
        <w:ind w:right="0"/>
      </w:pPr>
      <w:r>
        <w:rPr>
          <w:b/>
          <w:bCs/>
          <w:szCs w:val="24"/>
          <w:rtl/>
        </w:rPr>
        <w:lastRenderedPageBreak/>
        <w:t>אלא</w:t>
      </w:r>
      <w:r>
        <w:rPr>
          <w:szCs w:val="24"/>
          <w:rtl/>
        </w:rPr>
        <w:t xml:space="preserve"> י</w:t>
      </w:r>
      <w:r>
        <w:rPr>
          <w:rFonts w:ascii="Calibri" w:eastAsia="Calibri" w:hAnsi="Calibri" w:cs="Calibri"/>
          <w:szCs w:val="24"/>
          <w:rtl/>
        </w:rPr>
        <w:t>"</w:t>
      </w:r>
      <w:r>
        <w:rPr>
          <w:szCs w:val="24"/>
          <w:rtl/>
        </w:rPr>
        <w:t>ל משום דהמן הרגו כיון שראה שהתך כל הזמן יוצא וחוזר חשד שיש מזימות נגדו</w:t>
      </w:r>
      <w:r>
        <w:rPr>
          <w:rFonts w:ascii="Calibri" w:eastAsia="Calibri" w:hAnsi="Calibri" w:cs="Calibri"/>
          <w:szCs w:val="24"/>
          <w:rtl/>
        </w:rPr>
        <w:t>,</w:t>
      </w:r>
      <w:r>
        <w:rPr>
          <w:szCs w:val="24"/>
          <w:rtl/>
        </w:rPr>
        <w:t xml:space="preserve"> וי</w:t>
      </w:r>
      <w:r>
        <w:rPr>
          <w:rFonts w:ascii="Calibri" w:eastAsia="Calibri" w:hAnsi="Calibri" w:cs="Calibri"/>
          <w:szCs w:val="24"/>
          <w:rtl/>
        </w:rPr>
        <w:t>"</w:t>
      </w:r>
      <w:r>
        <w:rPr>
          <w:szCs w:val="24"/>
          <w:rtl/>
        </w:rPr>
        <w:t>אשהתך היה דניאל</w:t>
      </w:r>
      <w:r>
        <w:rPr>
          <w:rFonts w:ascii="Calibri" w:eastAsia="Calibri" w:hAnsi="Calibri" w:cs="Calibri"/>
          <w:szCs w:val="24"/>
          <w:rtl/>
        </w:rPr>
        <w:t>, (</w:t>
      </w:r>
      <w:r>
        <w:rPr>
          <w:szCs w:val="24"/>
          <w:rtl/>
        </w:rPr>
        <w:t>כן מפורש בתרגום</w:t>
      </w:r>
      <w:r>
        <w:rPr>
          <w:rFonts w:ascii="Calibri" w:eastAsia="Calibri" w:hAnsi="Calibri" w:cs="Calibri"/>
          <w:szCs w:val="24"/>
          <w:rtl/>
        </w:rPr>
        <w:t>,</w:t>
      </w:r>
      <w:r>
        <w:rPr>
          <w:szCs w:val="24"/>
          <w:rtl/>
        </w:rPr>
        <w:t xml:space="preserve"> ועי</w:t>
      </w:r>
      <w:r>
        <w:rPr>
          <w:rFonts w:ascii="Calibri" w:eastAsia="Calibri" w:hAnsi="Calibri" w:cs="Calibri"/>
          <w:szCs w:val="24"/>
          <w:rtl/>
        </w:rPr>
        <w:t>'</w:t>
      </w:r>
      <w:r>
        <w:rPr>
          <w:szCs w:val="24"/>
          <w:rtl/>
        </w:rPr>
        <w:t xml:space="preserve"> גמ</w:t>
      </w:r>
      <w:r>
        <w:rPr>
          <w:rFonts w:ascii="Calibri" w:eastAsia="Calibri" w:hAnsi="Calibri" w:cs="Calibri"/>
          <w:szCs w:val="24"/>
          <w:rtl/>
        </w:rPr>
        <w:t>'</w:t>
      </w:r>
      <w:r>
        <w:rPr>
          <w:szCs w:val="24"/>
          <w:rtl/>
        </w:rPr>
        <w:t xml:space="preserve"> מגילה טו ע</w:t>
      </w:r>
      <w:r>
        <w:rPr>
          <w:rFonts w:ascii="Calibri" w:eastAsia="Calibri" w:hAnsi="Calibri" w:cs="Calibri"/>
          <w:szCs w:val="24"/>
          <w:rtl/>
        </w:rPr>
        <w:t>"</w:t>
      </w:r>
      <w:r>
        <w:rPr>
          <w:szCs w:val="24"/>
          <w:rtl/>
        </w:rPr>
        <w:t>א</w:t>
      </w:r>
      <w:r>
        <w:rPr>
          <w:rFonts w:ascii="Calibri" w:eastAsia="Calibri" w:hAnsi="Calibri" w:cs="Calibri"/>
          <w:szCs w:val="24"/>
          <w:rtl/>
        </w:rPr>
        <w:t>,</w:t>
      </w:r>
      <w:r>
        <w:rPr>
          <w:szCs w:val="24"/>
          <w:rtl/>
        </w:rPr>
        <w:t xml:space="preserve"> ותוס</w:t>
      </w:r>
      <w:r>
        <w:rPr>
          <w:rFonts w:ascii="Calibri" w:eastAsia="Calibri" w:hAnsi="Calibri" w:cs="Calibri"/>
          <w:szCs w:val="24"/>
          <w:rtl/>
        </w:rPr>
        <w:t>'</w:t>
      </w:r>
      <w:r>
        <w:rPr>
          <w:szCs w:val="24"/>
          <w:rtl/>
        </w:rPr>
        <w:t xml:space="preserve"> בב</w:t>
      </w:r>
      <w:r>
        <w:rPr>
          <w:rFonts w:ascii="Calibri" w:eastAsia="Calibri" w:hAnsi="Calibri" w:cs="Calibri"/>
          <w:szCs w:val="24"/>
          <w:rtl/>
        </w:rPr>
        <w:t>"</w:t>
      </w:r>
      <w:r>
        <w:rPr>
          <w:szCs w:val="24"/>
          <w:rtl/>
        </w:rPr>
        <w:t>ב ד ע</w:t>
      </w:r>
      <w:r>
        <w:rPr>
          <w:rFonts w:ascii="Calibri" w:eastAsia="Calibri" w:hAnsi="Calibri" w:cs="Calibri"/>
          <w:szCs w:val="24"/>
          <w:rtl/>
        </w:rPr>
        <w:t>"</w:t>
      </w:r>
      <w:r>
        <w:rPr>
          <w:szCs w:val="24"/>
          <w:rtl/>
        </w:rPr>
        <w:t>א ד</w:t>
      </w:r>
      <w:r>
        <w:rPr>
          <w:rFonts w:ascii="Calibri" w:eastAsia="Calibri" w:hAnsi="Calibri" w:cs="Calibri"/>
          <w:szCs w:val="24"/>
          <w:rtl/>
        </w:rPr>
        <w:t>"</w:t>
      </w:r>
      <w:r>
        <w:rPr>
          <w:szCs w:val="24"/>
          <w:rtl/>
        </w:rPr>
        <w:t>ה</w:t>
      </w:r>
      <w:r>
        <w:rPr>
          <w:rFonts w:ascii="Calibri" w:eastAsia="Calibri" w:hAnsi="Calibri" w:cs="Calibri"/>
          <w:szCs w:val="24"/>
          <w:rtl/>
        </w:rPr>
        <w:t xml:space="preserve"> "</w:t>
      </w:r>
      <w:r>
        <w:rPr>
          <w:szCs w:val="24"/>
          <w:rtl/>
        </w:rPr>
        <w:t>שכל</w:t>
      </w:r>
      <w:r>
        <w:rPr>
          <w:rFonts w:ascii="Calibri" w:eastAsia="Calibri" w:hAnsi="Calibri" w:cs="Calibri"/>
          <w:szCs w:val="24"/>
          <w:rtl/>
        </w:rPr>
        <w:t>").</w:t>
      </w:r>
    </w:p>
    <w:p w14:paraId="708B8CA9" w14:textId="77777777" w:rsidR="00B1393D" w:rsidRDefault="00000000">
      <w:pPr>
        <w:spacing w:after="155" w:line="289" w:lineRule="auto"/>
        <w:ind w:left="-5" w:right="-1" w:hanging="10"/>
      </w:pPr>
      <w:r>
        <w:rPr>
          <w:rFonts w:ascii="Calibri" w:eastAsia="Calibri" w:hAnsi="Calibri" w:cs="Calibri"/>
          <w:b/>
          <w:bCs/>
          <w:szCs w:val="24"/>
          <w:rtl/>
        </w:rPr>
        <w:t>"</w:t>
      </w:r>
      <w:r>
        <w:rPr>
          <w:b/>
          <w:bCs/>
          <w:szCs w:val="24"/>
          <w:rtl/>
        </w:rPr>
        <w:t>לך כנוס את כל היהודים וגו</w:t>
      </w:r>
      <w:r>
        <w:rPr>
          <w:rFonts w:ascii="Calibri" w:eastAsia="Calibri" w:hAnsi="Calibri" w:cs="Calibri"/>
          <w:b/>
          <w:bCs/>
          <w:szCs w:val="24"/>
          <w:rtl/>
        </w:rPr>
        <w:t>'</w:t>
      </w:r>
      <w:r>
        <w:rPr>
          <w:b/>
          <w:bCs/>
          <w:szCs w:val="24"/>
          <w:rtl/>
        </w:rPr>
        <w:t xml:space="preserve"> וצומו עלי ואל תאכלו ואל תשתו וגו</w:t>
      </w:r>
      <w:r>
        <w:rPr>
          <w:rFonts w:ascii="Calibri" w:eastAsia="Calibri" w:hAnsi="Calibri" w:cs="Calibri"/>
          <w:b/>
          <w:bCs/>
          <w:szCs w:val="24"/>
          <w:rtl/>
        </w:rPr>
        <w:t>'</w:t>
      </w:r>
      <w:r>
        <w:rPr>
          <w:b/>
          <w:bCs/>
          <w:szCs w:val="24"/>
          <w:rtl/>
        </w:rPr>
        <w:t xml:space="preserve"> גם אני ונערותי אצום כן</w:t>
      </w:r>
      <w:r>
        <w:rPr>
          <w:rFonts w:ascii="Calibri" w:eastAsia="Calibri" w:hAnsi="Calibri" w:cs="Calibri"/>
          <w:b/>
          <w:bCs/>
          <w:szCs w:val="24"/>
          <w:rtl/>
        </w:rPr>
        <w:t>"</w:t>
      </w:r>
      <w:r>
        <w:rPr>
          <w:b/>
          <w:bCs/>
          <w:szCs w:val="24"/>
          <w:rtl/>
        </w:rPr>
        <w:t>וגו</w:t>
      </w:r>
      <w:r>
        <w:rPr>
          <w:rFonts w:ascii="Calibri" w:eastAsia="Calibri" w:hAnsi="Calibri" w:cs="Calibri"/>
          <w:b/>
          <w:bCs/>
          <w:szCs w:val="24"/>
          <w:rtl/>
        </w:rPr>
        <w:t>' (</w:t>
      </w:r>
      <w:r>
        <w:rPr>
          <w:b/>
          <w:bCs/>
          <w:szCs w:val="24"/>
          <w:rtl/>
        </w:rPr>
        <w:t>ד</w:t>
      </w:r>
      <w:r>
        <w:rPr>
          <w:rFonts w:ascii="Calibri" w:eastAsia="Calibri" w:hAnsi="Calibri" w:cs="Calibri"/>
          <w:b/>
          <w:bCs/>
          <w:szCs w:val="24"/>
          <w:rtl/>
        </w:rPr>
        <w:t>',</w:t>
      </w:r>
      <w:r>
        <w:rPr>
          <w:b/>
          <w:bCs/>
          <w:szCs w:val="24"/>
          <w:rtl/>
        </w:rPr>
        <w:t xml:space="preserve"> ט</w:t>
      </w:r>
      <w:r>
        <w:rPr>
          <w:rFonts w:ascii="Calibri" w:eastAsia="Calibri" w:hAnsi="Calibri" w:cs="Calibri"/>
          <w:b/>
          <w:bCs/>
          <w:szCs w:val="24"/>
          <w:rtl/>
        </w:rPr>
        <w:t>"</w:t>
      </w:r>
      <w:r>
        <w:rPr>
          <w:b/>
          <w:bCs/>
          <w:szCs w:val="24"/>
          <w:rtl/>
        </w:rPr>
        <w:t>ז</w:t>
      </w:r>
      <w:r>
        <w:rPr>
          <w:rFonts w:ascii="Calibri" w:eastAsia="Calibri" w:hAnsi="Calibri" w:cs="Calibri"/>
          <w:b/>
          <w:bCs/>
          <w:szCs w:val="24"/>
          <w:rtl/>
        </w:rPr>
        <w:t>)</w:t>
      </w:r>
    </w:p>
    <w:p w14:paraId="34A0301F" w14:textId="77777777" w:rsidR="00B1393D" w:rsidRDefault="00000000">
      <w:pPr>
        <w:spacing w:after="190" w:line="259" w:lineRule="auto"/>
        <w:ind w:left="-5" w:right="0" w:hanging="10"/>
        <w:jc w:val="left"/>
      </w:pPr>
      <w:r>
        <w:rPr>
          <w:b/>
          <w:bCs/>
          <w:szCs w:val="24"/>
          <w:rtl/>
        </w:rPr>
        <w:t>וצ</w:t>
      </w:r>
      <w:r>
        <w:rPr>
          <w:rFonts w:ascii="Calibri" w:eastAsia="Calibri" w:hAnsi="Calibri" w:cs="Calibri"/>
          <w:b/>
          <w:bCs/>
          <w:szCs w:val="24"/>
          <w:rtl/>
        </w:rPr>
        <w:t>"</w:t>
      </w:r>
      <w:r>
        <w:rPr>
          <w:b/>
          <w:bCs/>
          <w:szCs w:val="24"/>
          <w:rtl/>
        </w:rPr>
        <w:t>ב</w:t>
      </w:r>
      <w:r>
        <w:rPr>
          <w:szCs w:val="24"/>
          <w:rtl/>
        </w:rPr>
        <w:t xml:space="preserve"> מה הכפילות שאמרה אסתר</w:t>
      </w:r>
      <w:r>
        <w:rPr>
          <w:rFonts w:ascii="Calibri" w:eastAsia="Calibri" w:hAnsi="Calibri" w:cs="Calibri"/>
          <w:szCs w:val="24"/>
          <w:rtl/>
        </w:rPr>
        <w:t xml:space="preserve"> "</w:t>
      </w:r>
      <w:r>
        <w:rPr>
          <w:szCs w:val="24"/>
          <w:rtl/>
        </w:rPr>
        <w:t>ואל תאכלו ואל תשתו</w:t>
      </w:r>
      <w:r>
        <w:rPr>
          <w:rFonts w:ascii="Calibri" w:eastAsia="Calibri" w:hAnsi="Calibri" w:cs="Calibri"/>
          <w:szCs w:val="24"/>
          <w:rtl/>
        </w:rPr>
        <w:t>"</w:t>
      </w:r>
      <w:r>
        <w:rPr>
          <w:szCs w:val="24"/>
          <w:rtl/>
        </w:rPr>
        <w:t xml:space="preserve"> והא כבר אמרה שיצומו עליה</w:t>
      </w:r>
      <w:r>
        <w:rPr>
          <w:rFonts w:ascii="Calibri" w:eastAsia="Calibri" w:hAnsi="Calibri" w:cs="Calibri"/>
          <w:szCs w:val="24"/>
          <w:rtl/>
        </w:rPr>
        <w:t>.</w:t>
      </w:r>
    </w:p>
    <w:p w14:paraId="0062F181" w14:textId="77777777" w:rsidR="00B1393D" w:rsidRDefault="00000000">
      <w:pPr>
        <w:spacing w:after="9"/>
        <w:ind w:right="0"/>
      </w:pPr>
      <w:r>
        <w:rPr>
          <w:b/>
          <w:bCs/>
          <w:szCs w:val="24"/>
          <w:rtl/>
        </w:rPr>
        <w:t>ועוד</w:t>
      </w:r>
      <w:r>
        <w:rPr>
          <w:szCs w:val="24"/>
          <w:rtl/>
        </w:rPr>
        <w:t xml:space="preserve"> אמאי אמרה בלשון יחיד</w:t>
      </w:r>
      <w:r>
        <w:rPr>
          <w:rFonts w:ascii="Calibri" w:eastAsia="Calibri" w:hAnsi="Calibri" w:cs="Calibri"/>
          <w:szCs w:val="24"/>
          <w:rtl/>
        </w:rPr>
        <w:t xml:space="preserve"> "</w:t>
      </w:r>
      <w:r>
        <w:rPr>
          <w:szCs w:val="24"/>
          <w:rtl/>
        </w:rPr>
        <w:t>אצום כן</w:t>
      </w:r>
      <w:r>
        <w:rPr>
          <w:rFonts w:ascii="Calibri" w:eastAsia="Calibri" w:hAnsi="Calibri" w:cs="Calibri"/>
          <w:szCs w:val="24"/>
          <w:rtl/>
        </w:rPr>
        <w:t>"</w:t>
      </w:r>
      <w:r>
        <w:rPr>
          <w:szCs w:val="24"/>
          <w:rtl/>
        </w:rPr>
        <w:t xml:space="preserve"> והא גם נערותיה צמות איתה והייתה צריכה לומר</w:t>
      </w:r>
    </w:p>
    <w:p w14:paraId="6ED785FA" w14:textId="77777777" w:rsidR="00B1393D" w:rsidRDefault="00000000">
      <w:pPr>
        <w:spacing w:after="190" w:line="259" w:lineRule="auto"/>
        <w:ind w:left="-5" w:right="0" w:hanging="10"/>
        <w:jc w:val="left"/>
      </w:pPr>
      <w:r>
        <w:rPr>
          <w:rFonts w:ascii="Calibri" w:eastAsia="Calibri" w:hAnsi="Calibri" w:cs="Calibri"/>
          <w:szCs w:val="24"/>
          <w:rtl/>
        </w:rPr>
        <w:t>"</w:t>
      </w:r>
      <w:r>
        <w:rPr>
          <w:szCs w:val="24"/>
          <w:rtl/>
        </w:rPr>
        <w:t>נצום כן</w:t>
      </w:r>
      <w:r>
        <w:rPr>
          <w:rFonts w:ascii="Calibri" w:eastAsia="Calibri" w:hAnsi="Calibri" w:cs="Calibri"/>
          <w:szCs w:val="24"/>
          <w:rtl/>
        </w:rPr>
        <w:t>".</w:t>
      </w:r>
    </w:p>
    <w:p w14:paraId="5D3BB6CA" w14:textId="77777777" w:rsidR="00B1393D" w:rsidRDefault="00000000">
      <w:pPr>
        <w:ind w:right="0"/>
      </w:pPr>
      <w:r>
        <w:rPr>
          <w:b/>
          <w:bCs/>
          <w:szCs w:val="24"/>
          <w:rtl/>
        </w:rPr>
        <w:t>וי</w:t>
      </w:r>
      <w:r>
        <w:rPr>
          <w:rFonts w:ascii="Calibri" w:eastAsia="Calibri" w:hAnsi="Calibri" w:cs="Calibri"/>
          <w:b/>
          <w:bCs/>
          <w:szCs w:val="24"/>
          <w:rtl/>
        </w:rPr>
        <w:t>"</w:t>
      </w:r>
      <w:r>
        <w:rPr>
          <w:b/>
          <w:bCs/>
          <w:szCs w:val="24"/>
          <w:rtl/>
        </w:rPr>
        <w:t>ל</w:t>
      </w:r>
      <w:r>
        <w:rPr>
          <w:szCs w:val="24"/>
          <w:rtl/>
        </w:rPr>
        <w:t xml:space="preserve"> דהנה ידוע דחכמים מתקנים תענית לציבור והתענית הזאת זה בגדר עשה דאם אכלושתה עבר על עשה</w:t>
      </w:r>
      <w:r>
        <w:rPr>
          <w:rFonts w:ascii="Calibri" w:eastAsia="Calibri" w:hAnsi="Calibri" w:cs="Calibri"/>
          <w:szCs w:val="24"/>
          <w:rtl/>
        </w:rPr>
        <w:t>,</w:t>
      </w:r>
      <w:r>
        <w:rPr>
          <w:szCs w:val="24"/>
          <w:rtl/>
        </w:rPr>
        <w:t xml:space="preserve"> אך יש מקרים שחכמים גוזרים תענית ובזה אם אכל ושתה עובר עלאיסור</w:t>
      </w:r>
      <w:r>
        <w:rPr>
          <w:rFonts w:ascii="Calibri" w:eastAsia="Calibri" w:hAnsi="Calibri" w:cs="Calibri"/>
          <w:szCs w:val="24"/>
          <w:rtl/>
        </w:rPr>
        <w:t>,</w:t>
      </w:r>
      <w:r>
        <w:rPr>
          <w:szCs w:val="24"/>
          <w:rtl/>
        </w:rPr>
        <w:t xml:space="preserve"> נפק</w:t>
      </w:r>
      <w:r>
        <w:rPr>
          <w:rFonts w:ascii="Calibri" w:eastAsia="Calibri" w:hAnsi="Calibri" w:cs="Calibri"/>
          <w:szCs w:val="24"/>
          <w:rtl/>
        </w:rPr>
        <w:t>"</w:t>
      </w:r>
      <w:r>
        <w:rPr>
          <w:szCs w:val="24"/>
          <w:rtl/>
        </w:rPr>
        <w:t>מ אם עבר ואכל בשוגג האם יכול להמשיך לאכול או לא</w:t>
      </w:r>
      <w:r>
        <w:rPr>
          <w:rFonts w:ascii="Calibri" w:eastAsia="Calibri" w:hAnsi="Calibri" w:cs="Calibri"/>
          <w:szCs w:val="24"/>
          <w:rtl/>
        </w:rPr>
        <w:t>,</w:t>
      </w:r>
      <w:r>
        <w:rPr>
          <w:szCs w:val="24"/>
          <w:rtl/>
        </w:rPr>
        <w:t xml:space="preserve"> דאם הוי מצד עשה מותר</w:t>
      </w:r>
      <w:r>
        <w:rPr>
          <w:rFonts w:ascii="Calibri" w:eastAsia="Calibri" w:hAnsi="Calibri" w:cs="Calibri"/>
          <w:szCs w:val="24"/>
          <w:rtl/>
        </w:rPr>
        <w:t>,</w:t>
      </w:r>
      <w:r>
        <w:rPr>
          <w:szCs w:val="24"/>
          <w:rtl/>
        </w:rPr>
        <w:t>אך אם התענית הוי גזירה אז אסור להמשיך לאכול</w:t>
      </w:r>
      <w:r>
        <w:rPr>
          <w:rFonts w:ascii="Calibri" w:eastAsia="Calibri" w:hAnsi="Calibri" w:cs="Calibri"/>
          <w:szCs w:val="24"/>
          <w:rtl/>
        </w:rPr>
        <w:t>.</w:t>
      </w:r>
    </w:p>
    <w:p w14:paraId="56E04C0E" w14:textId="77777777" w:rsidR="00B1393D" w:rsidRDefault="00000000">
      <w:pPr>
        <w:ind w:right="0"/>
      </w:pPr>
      <w:r>
        <w:rPr>
          <w:b/>
          <w:bCs/>
          <w:szCs w:val="24"/>
          <w:rtl/>
        </w:rPr>
        <w:t>וזהו</w:t>
      </w:r>
      <w:r>
        <w:rPr>
          <w:szCs w:val="24"/>
          <w:rtl/>
        </w:rPr>
        <w:t xml:space="preserve"> שאמרה להם</w:t>
      </w:r>
      <w:r>
        <w:rPr>
          <w:rFonts w:ascii="Calibri" w:eastAsia="Calibri" w:hAnsi="Calibri" w:cs="Calibri"/>
          <w:szCs w:val="24"/>
          <w:rtl/>
        </w:rPr>
        <w:t>,</w:t>
      </w:r>
      <w:r>
        <w:rPr>
          <w:szCs w:val="24"/>
          <w:rtl/>
        </w:rPr>
        <w:t xml:space="preserve"> דהרי אסתר הייתה נביאה ולכן אמרה צומו עלי מצד דתיקנה שיצומו</w:t>
      </w:r>
      <w:r>
        <w:rPr>
          <w:rFonts w:ascii="Calibri" w:eastAsia="Calibri" w:hAnsi="Calibri" w:cs="Calibri"/>
          <w:szCs w:val="24"/>
          <w:rtl/>
        </w:rPr>
        <w:t>,</w:t>
      </w:r>
      <w:r>
        <w:rPr>
          <w:szCs w:val="24"/>
          <w:rtl/>
        </w:rPr>
        <w:t xml:space="preserve"> והאדאמרה</w:t>
      </w:r>
      <w:r>
        <w:rPr>
          <w:rFonts w:ascii="Calibri" w:eastAsia="Calibri" w:hAnsi="Calibri" w:cs="Calibri"/>
          <w:szCs w:val="24"/>
          <w:rtl/>
        </w:rPr>
        <w:t xml:space="preserve"> "</w:t>
      </w:r>
      <w:r>
        <w:rPr>
          <w:szCs w:val="24"/>
          <w:rtl/>
        </w:rPr>
        <w:t>אל תאכלו ואל תשתו</w:t>
      </w:r>
      <w:r>
        <w:rPr>
          <w:rFonts w:ascii="Calibri" w:eastAsia="Calibri" w:hAnsi="Calibri" w:cs="Calibri"/>
          <w:szCs w:val="24"/>
          <w:rtl/>
        </w:rPr>
        <w:t>"</w:t>
      </w:r>
      <w:r>
        <w:rPr>
          <w:szCs w:val="24"/>
          <w:rtl/>
        </w:rPr>
        <w:t xml:space="preserve"> הוי בגדר גזירת איסור לאו</w:t>
      </w:r>
      <w:r>
        <w:rPr>
          <w:rFonts w:ascii="Calibri" w:eastAsia="Calibri" w:hAnsi="Calibri" w:cs="Calibri"/>
          <w:szCs w:val="24"/>
          <w:rtl/>
        </w:rPr>
        <w:t>.</w:t>
      </w:r>
    </w:p>
    <w:p w14:paraId="75D2ABC5" w14:textId="77777777" w:rsidR="00B1393D" w:rsidRDefault="00000000">
      <w:pPr>
        <w:ind w:right="0"/>
      </w:pPr>
      <w:r>
        <w:rPr>
          <w:b/>
          <w:bCs/>
          <w:szCs w:val="24"/>
          <w:rtl/>
        </w:rPr>
        <w:t>ויש</w:t>
      </w:r>
      <w:r>
        <w:rPr>
          <w:szCs w:val="24"/>
          <w:rtl/>
        </w:rPr>
        <w:t xml:space="preserve"> דין בעבד שאם מל וטבל חייב גם באיסורים וגם בעשה</w:t>
      </w:r>
      <w:r>
        <w:rPr>
          <w:rFonts w:ascii="Calibri" w:eastAsia="Calibri" w:hAnsi="Calibri" w:cs="Calibri"/>
          <w:szCs w:val="24"/>
          <w:rtl/>
        </w:rPr>
        <w:t>,</w:t>
      </w:r>
      <w:r>
        <w:rPr>
          <w:szCs w:val="24"/>
          <w:rtl/>
        </w:rPr>
        <w:t xml:space="preserve"> ועבד שלא מל ולא טבל אלא שגופוקנוי לאדונו חייב בכל האיסורים והגזירות של חכמים אך לא בעשה</w:t>
      </w:r>
      <w:r>
        <w:rPr>
          <w:rFonts w:ascii="Calibri" w:eastAsia="Calibri" w:hAnsi="Calibri" w:cs="Calibri"/>
          <w:szCs w:val="24"/>
          <w:rtl/>
        </w:rPr>
        <w:t>.</w:t>
      </w:r>
    </w:p>
    <w:p w14:paraId="2E1499FB" w14:textId="77777777" w:rsidR="00B1393D" w:rsidRDefault="00000000">
      <w:pPr>
        <w:ind w:right="0"/>
      </w:pPr>
      <w:r>
        <w:rPr>
          <w:b/>
          <w:bCs/>
          <w:szCs w:val="24"/>
          <w:rtl/>
        </w:rPr>
        <w:t>ולפי</w:t>
      </w:r>
      <w:r>
        <w:rPr>
          <w:rFonts w:ascii="Calibri" w:eastAsia="Calibri" w:hAnsi="Calibri" w:cs="Calibri"/>
          <w:b/>
          <w:bCs/>
          <w:szCs w:val="24"/>
          <w:rtl/>
        </w:rPr>
        <w:t>"</w:t>
      </w:r>
      <w:r>
        <w:rPr>
          <w:b/>
          <w:bCs/>
          <w:szCs w:val="24"/>
          <w:rtl/>
        </w:rPr>
        <w:t>ז</w:t>
      </w:r>
      <w:r>
        <w:rPr>
          <w:szCs w:val="24"/>
          <w:rtl/>
        </w:rPr>
        <w:t xml:space="preserve"> שפיר קו</w:t>
      </w:r>
      <w:r>
        <w:rPr>
          <w:rFonts w:ascii="Calibri" w:eastAsia="Calibri" w:hAnsi="Calibri" w:cs="Calibri"/>
          <w:szCs w:val="24"/>
          <w:rtl/>
        </w:rPr>
        <w:t>'</w:t>
      </w:r>
      <w:r>
        <w:rPr>
          <w:szCs w:val="24"/>
          <w:rtl/>
        </w:rPr>
        <w:t xml:space="preserve"> ב</w:t>
      </w:r>
      <w:r>
        <w:rPr>
          <w:rFonts w:ascii="Calibri" w:eastAsia="Calibri" w:hAnsi="Calibri" w:cs="Calibri"/>
          <w:szCs w:val="24"/>
          <w:rtl/>
        </w:rPr>
        <w:t>'</w:t>
      </w:r>
      <w:r>
        <w:rPr>
          <w:szCs w:val="24"/>
          <w:rtl/>
        </w:rPr>
        <w:t xml:space="preserve"> דזהו שאמרה אסתר</w:t>
      </w:r>
      <w:r>
        <w:rPr>
          <w:rFonts w:ascii="Calibri" w:eastAsia="Calibri" w:hAnsi="Calibri" w:cs="Calibri"/>
          <w:szCs w:val="24"/>
          <w:rtl/>
        </w:rPr>
        <w:t xml:space="preserve"> "</w:t>
      </w:r>
      <w:r>
        <w:rPr>
          <w:szCs w:val="24"/>
          <w:rtl/>
        </w:rPr>
        <w:t>גם אני ונערותי אצום כן</w:t>
      </w:r>
      <w:r>
        <w:rPr>
          <w:rFonts w:ascii="Calibri" w:eastAsia="Calibri" w:hAnsi="Calibri" w:cs="Calibri"/>
          <w:szCs w:val="24"/>
          <w:rtl/>
        </w:rPr>
        <w:t>"</w:t>
      </w:r>
      <w:r>
        <w:rPr>
          <w:szCs w:val="24"/>
          <w:rtl/>
        </w:rPr>
        <w:t xml:space="preserve"> דמצד האיסור של</w:t>
      </w:r>
      <w:r>
        <w:rPr>
          <w:rFonts w:ascii="Calibri" w:eastAsia="Calibri" w:hAnsi="Calibri" w:cs="Calibri"/>
          <w:szCs w:val="24"/>
          <w:rtl/>
        </w:rPr>
        <w:t xml:space="preserve"> "</w:t>
      </w:r>
      <w:r>
        <w:rPr>
          <w:szCs w:val="24"/>
          <w:rtl/>
        </w:rPr>
        <w:t>אלתאכלו ואל תשתו</w:t>
      </w:r>
      <w:r>
        <w:rPr>
          <w:rFonts w:ascii="Calibri" w:eastAsia="Calibri" w:hAnsi="Calibri" w:cs="Calibri"/>
          <w:szCs w:val="24"/>
          <w:rtl/>
        </w:rPr>
        <w:t>"</w:t>
      </w:r>
      <w:r>
        <w:rPr>
          <w:szCs w:val="24"/>
          <w:rtl/>
        </w:rPr>
        <w:t xml:space="preserve"> גם נערותי חייבות כיון שהם קנויים לה</w:t>
      </w:r>
      <w:r>
        <w:rPr>
          <w:rFonts w:ascii="Calibri" w:eastAsia="Calibri" w:hAnsi="Calibri" w:cs="Calibri"/>
          <w:szCs w:val="24"/>
          <w:rtl/>
        </w:rPr>
        <w:t>,</w:t>
      </w:r>
      <w:r>
        <w:rPr>
          <w:szCs w:val="24"/>
          <w:rtl/>
        </w:rPr>
        <w:t xml:space="preserve"> אך מצד העשה של המצוה הםפטורות ורק היא חייבת ולכך אמרה</w:t>
      </w:r>
      <w:r>
        <w:rPr>
          <w:rFonts w:ascii="Calibri" w:eastAsia="Calibri" w:hAnsi="Calibri" w:cs="Calibri"/>
          <w:szCs w:val="24"/>
          <w:rtl/>
        </w:rPr>
        <w:t xml:space="preserve"> "</w:t>
      </w:r>
      <w:r>
        <w:rPr>
          <w:szCs w:val="24"/>
          <w:rtl/>
        </w:rPr>
        <w:t>אצום</w:t>
      </w:r>
      <w:r>
        <w:rPr>
          <w:rFonts w:ascii="Calibri" w:eastAsia="Calibri" w:hAnsi="Calibri" w:cs="Calibri"/>
          <w:szCs w:val="24"/>
          <w:rtl/>
        </w:rPr>
        <w:t>"</w:t>
      </w:r>
      <w:r>
        <w:rPr>
          <w:szCs w:val="24"/>
          <w:rtl/>
        </w:rPr>
        <w:t xml:space="preserve"> בלשון יחיד המתייחס רק אליה</w:t>
      </w:r>
      <w:r>
        <w:rPr>
          <w:rFonts w:ascii="Calibri" w:eastAsia="Calibri" w:hAnsi="Calibri" w:cs="Calibri"/>
          <w:szCs w:val="24"/>
          <w:rtl/>
        </w:rPr>
        <w:t>.</w:t>
      </w:r>
    </w:p>
    <w:p w14:paraId="6763FDEF" w14:textId="77777777" w:rsidR="00B1393D" w:rsidRDefault="00000000">
      <w:pPr>
        <w:spacing w:after="194" w:line="259" w:lineRule="auto"/>
        <w:ind w:left="-5" w:right="0" w:hanging="10"/>
        <w:jc w:val="left"/>
      </w:pPr>
      <w:r>
        <w:rPr>
          <w:rFonts w:ascii="Calibri" w:eastAsia="Calibri" w:hAnsi="Calibri" w:cs="Calibri"/>
          <w:b/>
          <w:bCs/>
          <w:szCs w:val="24"/>
          <w:rtl/>
        </w:rPr>
        <w:t>"</w:t>
      </w:r>
      <w:r>
        <w:rPr>
          <w:b/>
          <w:bCs/>
          <w:szCs w:val="24"/>
          <w:rtl/>
        </w:rPr>
        <w:t>וכאשר אבדתי אבדתי</w:t>
      </w:r>
      <w:r>
        <w:rPr>
          <w:rFonts w:ascii="Calibri" w:eastAsia="Calibri" w:hAnsi="Calibri" w:cs="Calibri"/>
          <w:b/>
          <w:bCs/>
          <w:szCs w:val="24"/>
          <w:rtl/>
        </w:rPr>
        <w:t>" (</w:t>
      </w:r>
      <w:r>
        <w:rPr>
          <w:b/>
          <w:bCs/>
          <w:szCs w:val="24"/>
          <w:rtl/>
        </w:rPr>
        <w:t>ד</w:t>
      </w:r>
      <w:r>
        <w:rPr>
          <w:rFonts w:ascii="Calibri" w:eastAsia="Calibri" w:hAnsi="Calibri" w:cs="Calibri"/>
          <w:b/>
          <w:bCs/>
          <w:szCs w:val="24"/>
          <w:rtl/>
        </w:rPr>
        <w:t>',</w:t>
      </w:r>
      <w:r>
        <w:rPr>
          <w:b/>
          <w:bCs/>
          <w:szCs w:val="24"/>
          <w:rtl/>
        </w:rPr>
        <w:t xml:space="preserve"> ט</w:t>
      </w:r>
      <w:r>
        <w:rPr>
          <w:rFonts w:ascii="Calibri" w:eastAsia="Calibri" w:hAnsi="Calibri" w:cs="Calibri"/>
          <w:b/>
          <w:bCs/>
          <w:szCs w:val="24"/>
          <w:rtl/>
        </w:rPr>
        <w:t>"</w:t>
      </w:r>
      <w:r>
        <w:rPr>
          <w:b/>
          <w:bCs/>
          <w:szCs w:val="24"/>
          <w:rtl/>
        </w:rPr>
        <w:t>ז</w:t>
      </w:r>
      <w:r>
        <w:rPr>
          <w:rFonts w:ascii="Calibri" w:eastAsia="Calibri" w:hAnsi="Calibri" w:cs="Calibri"/>
          <w:b/>
          <w:bCs/>
          <w:szCs w:val="24"/>
          <w:rtl/>
        </w:rPr>
        <w:t>)</w:t>
      </w:r>
    </w:p>
    <w:p w14:paraId="0211AC2B" w14:textId="77777777" w:rsidR="00B1393D" w:rsidRDefault="00000000">
      <w:pPr>
        <w:ind w:right="0"/>
      </w:pPr>
      <w:r>
        <w:rPr>
          <w:b/>
          <w:bCs/>
          <w:szCs w:val="24"/>
          <w:rtl/>
        </w:rPr>
        <w:t>הא</w:t>
      </w:r>
      <w:r>
        <w:rPr>
          <w:szCs w:val="24"/>
          <w:rtl/>
        </w:rPr>
        <w:t xml:space="preserve"> יל</w:t>
      </w:r>
      <w:r>
        <w:rPr>
          <w:rFonts w:ascii="Calibri" w:eastAsia="Calibri" w:hAnsi="Calibri" w:cs="Calibri"/>
          <w:szCs w:val="24"/>
          <w:rtl/>
        </w:rPr>
        <w:t>"</w:t>
      </w:r>
      <w:r>
        <w:rPr>
          <w:szCs w:val="24"/>
          <w:rtl/>
        </w:rPr>
        <w:t>ע מדוע לא זכתה אסתר שיהיה ממנה המשכיות זכר ושארית בעמ</w:t>
      </w:r>
      <w:r>
        <w:rPr>
          <w:rFonts w:ascii="Calibri" w:eastAsia="Calibri" w:hAnsi="Calibri" w:cs="Calibri"/>
          <w:szCs w:val="24"/>
          <w:rtl/>
        </w:rPr>
        <w:t>"</w:t>
      </w:r>
      <w:r>
        <w:rPr>
          <w:szCs w:val="24"/>
          <w:rtl/>
        </w:rPr>
        <w:t>י</w:t>
      </w:r>
      <w:r>
        <w:rPr>
          <w:rFonts w:ascii="Calibri" w:eastAsia="Calibri" w:hAnsi="Calibri" w:cs="Calibri"/>
          <w:szCs w:val="24"/>
          <w:rtl/>
        </w:rPr>
        <w:t>,</w:t>
      </w:r>
      <w:r>
        <w:rPr>
          <w:szCs w:val="24"/>
          <w:rtl/>
        </w:rPr>
        <w:t xml:space="preserve"> והא היא הצילהאת כל כלל עמ</w:t>
      </w:r>
      <w:r>
        <w:rPr>
          <w:rFonts w:ascii="Calibri" w:eastAsia="Calibri" w:hAnsi="Calibri" w:cs="Calibri"/>
          <w:szCs w:val="24"/>
          <w:rtl/>
        </w:rPr>
        <w:t>"</w:t>
      </w:r>
      <w:r>
        <w:rPr>
          <w:szCs w:val="24"/>
          <w:rtl/>
        </w:rPr>
        <w:t>י מכליון וא</w:t>
      </w:r>
      <w:r>
        <w:rPr>
          <w:rFonts w:ascii="Calibri" w:eastAsia="Calibri" w:hAnsi="Calibri" w:cs="Calibri"/>
          <w:szCs w:val="24"/>
          <w:rtl/>
        </w:rPr>
        <w:t>"</w:t>
      </w:r>
      <w:r>
        <w:rPr>
          <w:szCs w:val="24"/>
          <w:rtl/>
        </w:rPr>
        <w:t>כ מאי נענשה בכך שיצא ממנה כורש שהיה גוי</w:t>
      </w:r>
      <w:r>
        <w:rPr>
          <w:rFonts w:ascii="Calibri" w:eastAsia="Calibri" w:hAnsi="Calibri" w:cs="Calibri"/>
          <w:sz w:val="22"/>
          <w:vertAlign w:val="superscript"/>
        </w:rPr>
        <w:t>4</w:t>
      </w:r>
      <w:r>
        <w:rPr>
          <w:szCs w:val="24"/>
          <w:rtl/>
        </w:rPr>
        <w:t xml:space="preserve"> ולא זרע יהודי</w:t>
      </w:r>
      <w:r>
        <w:rPr>
          <w:rFonts w:ascii="Calibri" w:eastAsia="Calibri" w:hAnsi="Calibri" w:cs="Calibri"/>
          <w:szCs w:val="24"/>
          <w:rtl/>
        </w:rPr>
        <w:t>.</w:t>
      </w:r>
    </w:p>
    <w:p w14:paraId="7B06A823" w14:textId="77777777" w:rsidR="00B1393D" w:rsidRDefault="00000000">
      <w:pPr>
        <w:ind w:right="0"/>
      </w:pPr>
      <w:r>
        <w:rPr>
          <w:b/>
          <w:bCs/>
          <w:szCs w:val="24"/>
          <w:rtl/>
        </w:rPr>
        <w:t>אלא</w:t>
      </w:r>
      <w:r>
        <w:rPr>
          <w:szCs w:val="24"/>
          <w:rtl/>
        </w:rPr>
        <w:t xml:space="preserve"> טמון יסוד מהו ברית כרותה לשפתים ע</w:t>
      </w:r>
      <w:r>
        <w:rPr>
          <w:rFonts w:ascii="Calibri" w:eastAsia="Calibri" w:hAnsi="Calibri" w:cs="Calibri"/>
          <w:szCs w:val="24"/>
          <w:rtl/>
        </w:rPr>
        <w:t>"</w:t>
      </w:r>
      <w:r>
        <w:rPr>
          <w:szCs w:val="24"/>
          <w:rtl/>
        </w:rPr>
        <w:t>י שאמרה למרדכי הצדיק</w:t>
      </w:r>
      <w:r>
        <w:rPr>
          <w:rFonts w:ascii="Calibri" w:eastAsia="Calibri" w:hAnsi="Calibri" w:cs="Calibri"/>
          <w:szCs w:val="24"/>
          <w:rtl/>
        </w:rPr>
        <w:t xml:space="preserve"> "</w:t>
      </w:r>
      <w:r>
        <w:rPr>
          <w:szCs w:val="24"/>
          <w:rtl/>
        </w:rPr>
        <w:t>וכאשר אבדתי אבדתי</w:t>
      </w:r>
      <w:r>
        <w:rPr>
          <w:rFonts w:ascii="Calibri" w:eastAsia="Calibri" w:hAnsi="Calibri" w:cs="Calibri"/>
          <w:szCs w:val="24"/>
          <w:rtl/>
        </w:rPr>
        <w:t>"</w:t>
      </w:r>
      <w:r>
        <w:rPr>
          <w:szCs w:val="24"/>
          <w:rtl/>
        </w:rPr>
        <w:t>משו</w:t>
      </w:r>
      <w:r>
        <w:rPr>
          <w:rFonts w:ascii="Calibri" w:eastAsia="Calibri" w:hAnsi="Calibri" w:cs="Calibri"/>
          <w:szCs w:val="24"/>
          <w:rtl/>
        </w:rPr>
        <w:t>"</w:t>
      </w:r>
      <w:r>
        <w:rPr>
          <w:szCs w:val="24"/>
          <w:rtl/>
        </w:rPr>
        <w:t>ה לא נשאר לה זכר בעמ</w:t>
      </w:r>
      <w:r>
        <w:rPr>
          <w:rFonts w:ascii="Calibri" w:eastAsia="Calibri" w:hAnsi="Calibri" w:cs="Calibri"/>
          <w:szCs w:val="24"/>
          <w:rtl/>
        </w:rPr>
        <w:t>"</w:t>
      </w:r>
      <w:r>
        <w:rPr>
          <w:szCs w:val="24"/>
          <w:rtl/>
        </w:rPr>
        <w:t>י ואפי</w:t>
      </w:r>
      <w:r>
        <w:rPr>
          <w:rFonts w:ascii="Calibri" w:eastAsia="Calibri" w:hAnsi="Calibri" w:cs="Calibri"/>
          <w:szCs w:val="24"/>
          <w:rtl/>
        </w:rPr>
        <w:t>'</w:t>
      </w:r>
      <w:r>
        <w:rPr>
          <w:szCs w:val="24"/>
          <w:rtl/>
        </w:rPr>
        <w:t xml:space="preserve"> שהיתה בדרגה של נבואה נענשה על כך</w:t>
      </w:r>
      <w:r>
        <w:rPr>
          <w:rFonts w:ascii="Calibri" w:eastAsia="Calibri" w:hAnsi="Calibri" w:cs="Calibri"/>
          <w:szCs w:val="24"/>
          <w:rtl/>
        </w:rPr>
        <w:t>,</w:t>
      </w:r>
      <w:r>
        <w:rPr>
          <w:szCs w:val="24"/>
          <w:rtl/>
        </w:rPr>
        <w:t xml:space="preserve"> וא</w:t>
      </w:r>
      <w:r>
        <w:rPr>
          <w:rFonts w:ascii="Calibri" w:eastAsia="Calibri" w:hAnsi="Calibri" w:cs="Calibri"/>
          <w:szCs w:val="24"/>
          <w:rtl/>
        </w:rPr>
        <w:t>"</w:t>
      </w:r>
      <w:r>
        <w:rPr>
          <w:szCs w:val="24"/>
          <w:rtl/>
        </w:rPr>
        <w:t>כ כמה אנוצריכים ללמוד מכך שיש לשמור על הפה מאוד</w:t>
      </w:r>
      <w:r>
        <w:rPr>
          <w:rFonts w:ascii="Calibri" w:eastAsia="Calibri" w:hAnsi="Calibri" w:cs="Calibri"/>
          <w:szCs w:val="24"/>
          <w:rtl/>
        </w:rPr>
        <w:t>.</w:t>
      </w:r>
    </w:p>
    <w:p w14:paraId="496D4199" w14:textId="77777777" w:rsidR="00B1393D" w:rsidRDefault="00000000">
      <w:pPr>
        <w:pStyle w:val="3"/>
        <w:ind w:left="-5"/>
      </w:pPr>
      <w:r>
        <w:rPr>
          <w:bCs/>
          <w:szCs w:val="26"/>
          <w:rtl/>
        </w:rPr>
        <w:t>פרק ה</w:t>
      </w:r>
      <w:r>
        <w:rPr>
          <w:rFonts w:ascii="Calibri" w:eastAsia="Calibri" w:hAnsi="Calibri" w:cs="Calibri"/>
          <w:bCs/>
          <w:szCs w:val="26"/>
          <w:rtl/>
        </w:rPr>
        <w:t>'</w:t>
      </w:r>
    </w:p>
    <w:p w14:paraId="7F7A774D" w14:textId="77777777" w:rsidR="00B1393D" w:rsidRDefault="00000000">
      <w:pPr>
        <w:spacing w:after="194" w:line="259" w:lineRule="auto"/>
        <w:ind w:left="-5" w:right="0" w:hanging="10"/>
        <w:jc w:val="left"/>
      </w:pPr>
      <w:r>
        <w:rPr>
          <w:rFonts w:ascii="Calibri" w:eastAsia="Calibri" w:hAnsi="Calibri" w:cs="Calibri"/>
          <w:b/>
          <w:bCs/>
          <w:szCs w:val="24"/>
          <w:rtl/>
        </w:rPr>
        <w:t>"</w:t>
      </w:r>
      <w:r>
        <w:rPr>
          <w:b/>
          <w:bCs/>
          <w:szCs w:val="24"/>
          <w:rtl/>
        </w:rPr>
        <w:t>ויתאפק המן ויבוא אל ביתו וישלח ויבא את אוהביו</w:t>
      </w:r>
      <w:r>
        <w:rPr>
          <w:rFonts w:ascii="Calibri" w:eastAsia="Calibri" w:hAnsi="Calibri" w:cs="Calibri"/>
          <w:b/>
          <w:bCs/>
          <w:szCs w:val="24"/>
          <w:rtl/>
        </w:rPr>
        <w:t>"</w:t>
      </w:r>
      <w:r>
        <w:rPr>
          <w:b/>
          <w:bCs/>
          <w:szCs w:val="24"/>
          <w:rtl/>
        </w:rPr>
        <w:t xml:space="preserve"> וגו</w:t>
      </w:r>
      <w:r>
        <w:rPr>
          <w:rFonts w:ascii="Calibri" w:eastAsia="Calibri" w:hAnsi="Calibri" w:cs="Calibri"/>
          <w:b/>
          <w:bCs/>
          <w:szCs w:val="24"/>
          <w:rtl/>
        </w:rPr>
        <w:t>'(</w:t>
      </w:r>
      <w:r>
        <w:rPr>
          <w:b/>
          <w:bCs/>
          <w:szCs w:val="24"/>
          <w:rtl/>
        </w:rPr>
        <w:t>ה</w:t>
      </w:r>
      <w:r>
        <w:rPr>
          <w:rFonts w:ascii="Calibri" w:eastAsia="Calibri" w:hAnsi="Calibri" w:cs="Calibri"/>
          <w:b/>
          <w:bCs/>
          <w:szCs w:val="24"/>
          <w:rtl/>
        </w:rPr>
        <w:t>',</w:t>
      </w:r>
      <w:r>
        <w:rPr>
          <w:b/>
          <w:bCs/>
          <w:szCs w:val="24"/>
          <w:rtl/>
        </w:rPr>
        <w:t xml:space="preserve"> י</w:t>
      </w:r>
      <w:r>
        <w:rPr>
          <w:rFonts w:ascii="Calibri" w:eastAsia="Calibri" w:hAnsi="Calibri" w:cs="Calibri"/>
          <w:b/>
          <w:bCs/>
          <w:szCs w:val="24"/>
          <w:rtl/>
        </w:rPr>
        <w:t>').</w:t>
      </w:r>
    </w:p>
    <w:p w14:paraId="183FB452" w14:textId="77777777" w:rsidR="00B1393D" w:rsidRDefault="00000000">
      <w:pPr>
        <w:spacing w:after="190" w:line="259" w:lineRule="auto"/>
        <w:ind w:left="-5" w:right="0" w:hanging="10"/>
        <w:jc w:val="left"/>
      </w:pPr>
      <w:r>
        <w:rPr>
          <w:b/>
          <w:bCs/>
          <w:szCs w:val="24"/>
          <w:rtl/>
        </w:rPr>
        <w:t>וצ</w:t>
      </w:r>
      <w:r>
        <w:rPr>
          <w:rFonts w:ascii="Calibri" w:eastAsia="Calibri" w:hAnsi="Calibri" w:cs="Calibri"/>
          <w:b/>
          <w:bCs/>
          <w:szCs w:val="24"/>
          <w:rtl/>
        </w:rPr>
        <w:t>"</w:t>
      </w:r>
      <w:r>
        <w:rPr>
          <w:b/>
          <w:bCs/>
          <w:szCs w:val="24"/>
          <w:rtl/>
        </w:rPr>
        <w:t>ב</w:t>
      </w:r>
      <w:r>
        <w:rPr>
          <w:szCs w:val="24"/>
          <w:rtl/>
        </w:rPr>
        <w:t xml:space="preserve"> הכא כתיב</w:t>
      </w:r>
      <w:r>
        <w:rPr>
          <w:rFonts w:ascii="Calibri" w:eastAsia="Calibri" w:hAnsi="Calibri" w:cs="Calibri"/>
          <w:szCs w:val="24"/>
          <w:rtl/>
        </w:rPr>
        <w:t xml:space="preserve"> "</w:t>
      </w:r>
      <w:r>
        <w:rPr>
          <w:szCs w:val="24"/>
          <w:rtl/>
        </w:rPr>
        <w:t>אוהביו</w:t>
      </w:r>
      <w:r>
        <w:rPr>
          <w:rFonts w:ascii="Calibri" w:eastAsia="Calibri" w:hAnsi="Calibri" w:cs="Calibri"/>
          <w:szCs w:val="24"/>
          <w:rtl/>
        </w:rPr>
        <w:t>"</w:t>
      </w:r>
      <w:r>
        <w:rPr>
          <w:szCs w:val="24"/>
          <w:rtl/>
        </w:rPr>
        <w:t xml:space="preserve"> ואילו בפ</w:t>
      </w:r>
      <w:r>
        <w:rPr>
          <w:rFonts w:ascii="Calibri" w:eastAsia="Calibri" w:hAnsi="Calibri" w:cs="Calibri"/>
          <w:szCs w:val="24"/>
          <w:rtl/>
        </w:rPr>
        <w:t>"</w:t>
      </w:r>
      <w:r>
        <w:rPr>
          <w:szCs w:val="24"/>
          <w:rtl/>
        </w:rPr>
        <w:t>ז פס</w:t>
      </w:r>
      <w:r>
        <w:rPr>
          <w:rFonts w:ascii="Calibri" w:eastAsia="Calibri" w:hAnsi="Calibri" w:cs="Calibri"/>
          <w:szCs w:val="24"/>
          <w:rtl/>
        </w:rPr>
        <w:t>'</w:t>
      </w:r>
      <w:r>
        <w:rPr>
          <w:szCs w:val="24"/>
          <w:rtl/>
        </w:rPr>
        <w:t xml:space="preserve"> י</w:t>
      </w:r>
      <w:r>
        <w:rPr>
          <w:rFonts w:ascii="Calibri" w:eastAsia="Calibri" w:hAnsi="Calibri" w:cs="Calibri"/>
          <w:szCs w:val="24"/>
          <w:rtl/>
        </w:rPr>
        <w:t>"</w:t>
      </w:r>
      <w:r>
        <w:rPr>
          <w:szCs w:val="24"/>
          <w:rtl/>
        </w:rPr>
        <w:t>ג כתיב</w:t>
      </w:r>
      <w:r>
        <w:rPr>
          <w:rFonts w:ascii="Calibri" w:eastAsia="Calibri" w:hAnsi="Calibri" w:cs="Calibri"/>
          <w:szCs w:val="24"/>
          <w:rtl/>
        </w:rPr>
        <w:t xml:space="preserve"> "</w:t>
      </w:r>
      <w:r>
        <w:rPr>
          <w:szCs w:val="24"/>
          <w:rtl/>
        </w:rPr>
        <w:t>ויאמרו לו חכמיו</w:t>
      </w:r>
      <w:r>
        <w:rPr>
          <w:rFonts w:ascii="Calibri" w:eastAsia="Calibri" w:hAnsi="Calibri" w:cs="Calibri"/>
          <w:szCs w:val="24"/>
          <w:rtl/>
        </w:rPr>
        <w:t>"</w:t>
      </w:r>
      <w:r>
        <w:rPr>
          <w:szCs w:val="24"/>
          <w:rtl/>
        </w:rPr>
        <w:t xml:space="preserve"> ויל</w:t>
      </w:r>
      <w:r>
        <w:rPr>
          <w:rFonts w:ascii="Calibri" w:eastAsia="Calibri" w:hAnsi="Calibri" w:cs="Calibri"/>
          <w:szCs w:val="24"/>
          <w:rtl/>
        </w:rPr>
        <w:t>"</w:t>
      </w:r>
      <w:r>
        <w:rPr>
          <w:szCs w:val="24"/>
          <w:rtl/>
        </w:rPr>
        <w:t>ע מדוע</w:t>
      </w:r>
      <w:r>
        <w:rPr>
          <w:rFonts w:ascii="Calibri" w:eastAsia="Calibri" w:hAnsi="Calibri" w:cs="Calibri"/>
          <w:szCs w:val="24"/>
          <w:rtl/>
        </w:rPr>
        <w:t>.</w:t>
      </w:r>
    </w:p>
    <w:p w14:paraId="5EF55E44" w14:textId="77777777" w:rsidR="00B1393D" w:rsidRDefault="00000000">
      <w:pPr>
        <w:ind w:right="0"/>
      </w:pPr>
      <w:r>
        <w:rPr>
          <w:b/>
          <w:bCs/>
          <w:szCs w:val="24"/>
          <w:rtl/>
        </w:rPr>
        <w:t>והנראה</w:t>
      </w:r>
      <w:r>
        <w:rPr>
          <w:szCs w:val="24"/>
          <w:rtl/>
        </w:rPr>
        <w:t xml:space="preserve"> לומר דיש כאן יסוד עצום והיינו שאצל אומות העולם רק כאשר אדם נמצא בגדולה הםאוהבים אותו מאוד</w:t>
      </w:r>
      <w:r>
        <w:rPr>
          <w:rFonts w:ascii="Calibri" w:eastAsia="Calibri" w:hAnsi="Calibri" w:cs="Calibri"/>
          <w:szCs w:val="24"/>
          <w:rtl/>
        </w:rPr>
        <w:t>,</w:t>
      </w:r>
      <w:r>
        <w:rPr>
          <w:szCs w:val="24"/>
          <w:rtl/>
        </w:rPr>
        <w:t xml:space="preserve"> אך כאשר רואים שהוא כבר מתחיל לרדת מגדולתו הם כבר לא בגדראוהבים אלא חכמיו</w:t>
      </w:r>
      <w:r>
        <w:rPr>
          <w:rFonts w:ascii="Calibri" w:eastAsia="Calibri" w:hAnsi="Calibri" w:cs="Calibri"/>
          <w:szCs w:val="24"/>
          <w:rtl/>
        </w:rPr>
        <w:t>,</w:t>
      </w:r>
      <w:r>
        <w:rPr>
          <w:szCs w:val="24"/>
          <w:rtl/>
        </w:rPr>
        <w:t xml:space="preserve"> משא</w:t>
      </w:r>
      <w:r>
        <w:rPr>
          <w:rFonts w:ascii="Calibri" w:eastAsia="Calibri" w:hAnsi="Calibri" w:cs="Calibri"/>
          <w:szCs w:val="24"/>
          <w:rtl/>
        </w:rPr>
        <w:t>"</w:t>
      </w:r>
      <w:r>
        <w:rPr>
          <w:szCs w:val="24"/>
          <w:rtl/>
        </w:rPr>
        <w:t>כ אצל עם ישראל אפי</w:t>
      </w:r>
      <w:r>
        <w:rPr>
          <w:rFonts w:ascii="Calibri" w:eastAsia="Calibri" w:hAnsi="Calibri" w:cs="Calibri"/>
          <w:szCs w:val="24"/>
          <w:rtl/>
        </w:rPr>
        <w:t>'</w:t>
      </w:r>
      <w:r>
        <w:rPr>
          <w:szCs w:val="24"/>
          <w:rtl/>
        </w:rPr>
        <w:t xml:space="preserve"> שאדם אינו נמצא בגדולתו</w:t>
      </w:r>
      <w:r>
        <w:rPr>
          <w:rFonts w:ascii="Calibri" w:eastAsia="Calibri" w:hAnsi="Calibri" w:cs="Calibri"/>
          <w:szCs w:val="24"/>
          <w:rtl/>
        </w:rPr>
        <w:t>,</w:t>
      </w:r>
      <w:r>
        <w:rPr>
          <w:szCs w:val="24"/>
          <w:rtl/>
        </w:rPr>
        <w:t xml:space="preserve"> וכן כשנמצא וירדמגדולתו תמיד תישאר אהבה בינהם</w:t>
      </w:r>
      <w:r>
        <w:rPr>
          <w:rFonts w:ascii="Calibri" w:eastAsia="Calibri" w:hAnsi="Calibri" w:cs="Calibri"/>
          <w:szCs w:val="24"/>
          <w:rtl/>
        </w:rPr>
        <w:t>.</w:t>
      </w:r>
    </w:p>
    <w:p w14:paraId="062E448D" w14:textId="77777777" w:rsidR="00B1393D" w:rsidRDefault="00000000">
      <w:pPr>
        <w:spacing w:after="155" w:line="289" w:lineRule="auto"/>
        <w:ind w:left="-5" w:right="-1" w:hanging="10"/>
      </w:pPr>
      <w:r>
        <w:rPr>
          <w:rFonts w:ascii="Calibri" w:eastAsia="Calibri" w:hAnsi="Calibri" w:cs="Calibri"/>
          <w:b/>
          <w:bCs/>
          <w:szCs w:val="24"/>
          <w:rtl/>
        </w:rPr>
        <w:lastRenderedPageBreak/>
        <w:t>"</w:t>
      </w:r>
      <w:r>
        <w:rPr>
          <w:b/>
          <w:bCs/>
          <w:szCs w:val="24"/>
          <w:rtl/>
        </w:rPr>
        <w:t>ויספר להם המן את כבוד עשרו ורוב בניו ואת כל אשר גדלו המלך ואת אשר נשאו על כלהשרים ועבדי המלך</w:t>
      </w:r>
      <w:r>
        <w:rPr>
          <w:rFonts w:ascii="Calibri" w:eastAsia="Calibri" w:hAnsi="Calibri" w:cs="Calibri"/>
          <w:b/>
          <w:bCs/>
          <w:szCs w:val="24"/>
          <w:rtl/>
        </w:rPr>
        <w:t>" (</w:t>
      </w:r>
      <w:r>
        <w:rPr>
          <w:b/>
          <w:bCs/>
          <w:szCs w:val="24"/>
          <w:rtl/>
        </w:rPr>
        <w:t>ה</w:t>
      </w:r>
      <w:r>
        <w:rPr>
          <w:rFonts w:ascii="Calibri" w:eastAsia="Calibri" w:hAnsi="Calibri" w:cs="Calibri"/>
          <w:b/>
          <w:bCs/>
          <w:szCs w:val="24"/>
          <w:rtl/>
        </w:rPr>
        <w:t>',</w:t>
      </w:r>
      <w:r>
        <w:rPr>
          <w:b/>
          <w:bCs/>
          <w:szCs w:val="24"/>
          <w:rtl/>
        </w:rPr>
        <w:t xml:space="preserve"> י</w:t>
      </w:r>
      <w:r>
        <w:rPr>
          <w:rFonts w:ascii="Calibri" w:eastAsia="Calibri" w:hAnsi="Calibri" w:cs="Calibri"/>
          <w:b/>
          <w:bCs/>
          <w:szCs w:val="24"/>
          <w:rtl/>
        </w:rPr>
        <w:t>"</w:t>
      </w:r>
      <w:r>
        <w:rPr>
          <w:b/>
          <w:bCs/>
          <w:szCs w:val="24"/>
          <w:rtl/>
        </w:rPr>
        <w:t>א</w:t>
      </w:r>
      <w:r>
        <w:rPr>
          <w:rFonts w:ascii="Calibri" w:eastAsia="Calibri" w:hAnsi="Calibri" w:cs="Calibri"/>
          <w:b/>
          <w:bCs/>
          <w:szCs w:val="24"/>
          <w:rtl/>
        </w:rPr>
        <w:t>).</w:t>
      </w:r>
    </w:p>
    <w:p w14:paraId="380893A4" w14:textId="77777777" w:rsidR="00B1393D" w:rsidRDefault="00000000">
      <w:pPr>
        <w:spacing w:after="190" w:line="259" w:lineRule="auto"/>
        <w:ind w:left="-5" w:right="0" w:hanging="10"/>
        <w:jc w:val="left"/>
      </w:pPr>
      <w:r>
        <w:rPr>
          <w:b/>
          <w:bCs/>
          <w:szCs w:val="24"/>
          <w:rtl/>
        </w:rPr>
        <w:t>וצ</w:t>
      </w:r>
      <w:r>
        <w:rPr>
          <w:rFonts w:ascii="Calibri" w:eastAsia="Calibri" w:hAnsi="Calibri" w:cs="Calibri"/>
          <w:b/>
          <w:bCs/>
          <w:szCs w:val="24"/>
          <w:rtl/>
        </w:rPr>
        <w:t>"</w:t>
      </w:r>
      <w:r>
        <w:rPr>
          <w:b/>
          <w:bCs/>
          <w:szCs w:val="24"/>
          <w:rtl/>
        </w:rPr>
        <w:t>ב</w:t>
      </w:r>
      <w:r>
        <w:rPr>
          <w:szCs w:val="24"/>
          <w:rtl/>
        </w:rPr>
        <w:t xml:space="preserve"> מדוע כפל המן</w:t>
      </w:r>
      <w:r>
        <w:rPr>
          <w:rFonts w:ascii="Calibri" w:eastAsia="Calibri" w:hAnsi="Calibri" w:cs="Calibri"/>
          <w:szCs w:val="24"/>
          <w:rtl/>
        </w:rPr>
        <w:t xml:space="preserve"> "</w:t>
      </w:r>
      <w:r>
        <w:rPr>
          <w:szCs w:val="24"/>
          <w:rtl/>
        </w:rPr>
        <w:t>ועבדי המלך</w:t>
      </w:r>
      <w:r>
        <w:rPr>
          <w:rFonts w:ascii="Calibri" w:eastAsia="Calibri" w:hAnsi="Calibri" w:cs="Calibri"/>
          <w:szCs w:val="24"/>
          <w:rtl/>
        </w:rPr>
        <w:t>"</w:t>
      </w:r>
      <w:r>
        <w:rPr>
          <w:szCs w:val="24"/>
          <w:rtl/>
        </w:rPr>
        <w:t xml:space="preserve"> והא השרים יותר חשובים מן העבד</w:t>
      </w:r>
      <w:r>
        <w:rPr>
          <w:rFonts w:ascii="Calibri" w:eastAsia="Calibri" w:hAnsi="Calibri" w:cs="Calibri"/>
          <w:szCs w:val="24"/>
          <w:rtl/>
        </w:rPr>
        <w:t>.</w:t>
      </w:r>
    </w:p>
    <w:p w14:paraId="3C14B9D1" w14:textId="77777777" w:rsidR="00B1393D" w:rsidRDefault="00000000">
      <w:pPr>
        <w:spacing w:after="298"/>
        <w:ind w:right="0"/>
      </w:pPr>
      <w:r>
        <w:rPr>
          <w:b/>
          <w:bCs/>
          <w:szCs w:val="24"/>
          <w:rtl/>
        </w:rPr>
        <w:t>ויש</w:t>
      </w:r>
      <w:r>
        <w:rPr>
          <w:szCs w:val="24"/>
          <w:rtl/>
        </w:rPr>
        <w:t xml:space="preserve"> לתרץ דיש שר חשוב לפני המלך</w:t>
      </w:r>
      <w:r>
        <w:rPr>
          <w:rFonts w:ascii="Calibri" w:eastAsia="Calibri" w:hAnsi="Calibri" w:cs="Calibri"/>
          <w:szCs w:val="24"/>
          <w:rtl/>
        </w:rPr>
        <w:t>,</w:t>
      </w:r>
      <w:r>
        <w:rPr>
          <w:szCs w:val="24"/>
          <w:rtl/>
        </w:rPr>
        <w:t xml:space="preserve"> ויש עבד שנכנס מתי שרוצה למלך</w:t>
      </w:r>
      <w:r>
        <w:rPr>
          <w:rFonts w:ascii="Calibri" w:eastAsia="Calibri" w:hAnsi="Calibri" w:cs="Calibri"/>
          <w:szCs w:val="24"/>
          <w:rtl/>
        </w:rPr>
        <w:t>,</w:t>
      </w:r>
      <w:r>
        <w:rPr>
          <w:szCs w:val="24"/>
          <w:rtl/>
        </w:rPr>
        <w:t xml:space="preserve"> והמן בא לומר לזרשואוהביו שהוא לא רק שר אלא כעבד לפני המלך שנכנס מתי שהוא רוצה</w:t>
      </w:r>
      <w:r>
        <w:rPr>
          <w:rFonts w:ascii="Calibri" w:eastAsia="Calibri" w:hAnsi="Calibri" w:cs="Calibri"/>
          <w:szCs w:val="24"/>
          <w:rtl/>
        </w:rPr>
        <w:t>,</w:t>
      </w:r>
      <w:r>
        <w:rPr>
          <w:szCs w:val="24"/>
          <w:rtl/>
        </w:rPr>
        <w:t xml:space="preserve"> דכתיב</w:t>
      </w:r>
      <w:r>
        <w:rPr>
          <w:rFonts w:ascii="Calibri" w:eastAsia="Calibri" w:hAnsi="Calibri" w:cs="Calibri"/>
          <w:szCs w:val="24"/>
          <w:rtl/>
        </w:rPr>
        <w:t xml:space="preserve"> "</w:t>
      </w:r>
      <w:r>
        <w:rPr>
          <w:szCs w:val="24"/>
          <w:rtl/>
        </w:rPr>
        <w:t>והמן בא</w:t>
      </w:r>
    </w:p>
    <w:p w14:paraId="02296C75" w14:textId="77777777" w:rsidR="00B1393D" w:rsidRDefault="00000000">
      <w:pPr>
        <w:bidi w:val="0"/>
        <w:spacing w:after="165" w:line="259" w:lineRule="auto"/>
        <w:ind w:left="-4" w:right="0" w:firstLine="0"/>
        <w:jc w:val="left"/>
      </w:pPr>
      <w:r>
        <w:rPr>
          <w:rFonts w:ascii="Calibri" w:eastAsia="Calibri" w:hAnsi="Calibri" w:cs="Calibri"/>
          <w:noProof/>
          <w:sz w:val="22"/>
        </w:rPr>
        <mc:AlternateContent>
          <mc:Choice Requires="wpg">
            <w:drawing>
              <wp:inline distT="0" distB="0" distL="0" distR="0" wp14:anchorId="5A6F5764" wp14:editId="7C788F5C">
                <wp:extent cx="1828800" cy="9525"/>
                <wp:effectExtent l="0" t="0" r="0" b="0"/>
                <wp:docPr id="110167" name="Group 110167"/>
                <wp:cNvGraphicFramePr/>
                <a:graphic xmlns:a="http://schemas.openxmlformats.org/drawingml/2006/main">
                  <a:graphicData uri="http://schemas.microsoft.com/office/word/2010/wordprocessingGroup">
                    <wpg:wgp>
                      <wpg:cNvGrpSpPr/>
                      <wpg:grpSpPr>
                        <a:xfrm>
                          <a:off x="0" y="0"/>
                          <a:ext cx="1828800" cy="9525"/>
                          <a:chOff x="0" y="0"/>
                          <a:chExt cx="1828800" cy="9525"/>
                        </a:xfrm>
                      </wpg:grpSpPr>
                      <wps:wsp>
                        <wps:cNvPr id="7998" name="Shape 7998"/>
                        <wps:cNvSpPr/>
                        <wps:spPr>
                          <a:xfrm>
                            <a:off x="0" y="0"/>
                            <a:ext cx="1828800" cy="0"/>
                          </a:xfrm>
                          <a:custGeom>
                            <a:avLst/>
                            <a:gdLst/>
                            <a:ahLst/>
                            <a:cxnLst/>
                            <a:rect l="0" t="0" r="0" b="0"/>
                            <a:pathLst>
                              <a:path w="1828800">
                                <a:moveTo>
                                  <a:pt x="0" y="0"/>
                                </a:moveTo>
                                <a:lnTo>
                                  <a:pt x="182880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0167" style="width:144pt;height:0.75pt;mso-position-horizontal-relative:char;mso-position-vertical-relative:line" coordsize="18288,95">
                <v:shape id="Shape 7998" style="position:absolute;width:18288;height:0;left:0;top:0;" coordsize="1828800,0" path="m0,0l1828800,0">
                  <v:stroke weight="0.75pt" endcap="flat" joinstyle="miter" miterlimit="10" on="true" color="#000000"/>
                  <v:fill on="false" color="#000000" opacity="0"/>
                </v:shape>
              </v:group>
            </w:pict>
          </mc:Fallback>
        </mc:AlternateContent>
      </w:r>
    </w:p>
    <w:p w14:paraId="0A327CB4" w14:textId="77777777" w:rsidR="00B1393D" w:rsidRDefault="00000000">
      <w:pPr>
        <w:spacing w:after="9" w:line="259" w:lineRule="auto"/>
        <w:ind w:left="-5" w:right="0" w:hanging="10"/>
        <w:jc w:val="left"/>
      </w:pPr>
      <w:r>
        <w:rPr>
          <w:rFonts w:ascii="Calibri" w:eastAsia="Calibri" w:hAnsi="Calibri" w:cs="Calibri"/>
          <w:sz w:val="18"/>
          <w:szCs w:val="18"/>
          <w:vertAlign w:val="superscript"/>
        </w:rPr>
        <w:t>4</w:t>
      </w:r>
      <w:r>
        <w:rPr>
          <w:sz w:val="20"/>
          <w:szCs w:val="20"/>
          <w:rtl/>
        </w:rPr>
        <w:t xml:space="preserve"> כדאיתא בגמ</w:t>
      </w:r>
      <w:r>
        <w:rPr>
          <w:rFonts w:ascii="Calibri" w:eastAsia="Calibri" w:hAnsi="Calibri" w:cs="Calibri"/>
          <w:sz w:val="20"/>
          <w:szCs w:val="20"/>
          <w:rtl/>
        </w:rPr>
        <w:t>'</w:t>
      </w:r>
      <w:r>
        <w:rPr>
          <w:sz w:val="20"/>
          <w:szCs w:val="20"/>
          <w:rtl/>
        </w:rPr>
        <w:t xml:space="preserve"> ראש השנה</w:t>
      </w:r>
      <w:r>
        <w:rPr>
          <w:rFonts w:ascii="Calibri" w:eastAsia="Calibri" w:hAnsi="Calibri" w:cs="Calibri"/>
          <w:sz w:val="20"/>
          <w:szCs w:val="20"/>
          <w:rtl/>
        </w:rPr>
        <w:t xml:space="preserve"> (</w:t>
      </w:r>
      <w:r>
        <w:rPr>
          <w:sz w:val="20"/>
          <w:szCs w:val="20"/>
          <w:rtl/>
        </w:rPr>
        <w:t>ג ע</w:t>
      </w:r>
      <w:r>
        <w:rPr>
          <w:rFonts w:ascii="Calibri" w:eastAsia="Calibri" w:hAnsi="Calibri" w:cs="Calibri"/>
          <w:sz w:val="20"/>
          <w:szCs w:val="20"/>
          <w:rtl/>
        </w:rPr>
        <w:t>"</w:t>
      </w:r>
      <w:r>
        <w:rPr>
          <w:sz w:val="20"/>
          <w:szCs w:val="20"/>
          <w:rtl/>
        </w:rPr>
        <w:t>ב</w:t>
      </w:r>
      <w:r>
        <w:rPr>
          <w:rFonts w:ascii="Calibri" w:eastAsia="Calibri" w:hAnsi="Calibri" w:cs="Calibri"/>
          <w:sz w:val="20"/>
          <w:szCs w:val="20"/>
          <w:rtl/>
        </w:rPr>
        <w:t>) "</w:t>
      </w:r>
      <w:r>
        <w:rPr>
          <w:sz w:val="20"/>
          <w:szCs w:val="20"/>
          <w:rtl/>
        </w:rPr>
        <w:t>אמר רבי אבהו כורש מלך כשר היה לפיכך מנו לו כמלכי ישראל</w:t>
      </w:r>
      <w:r>
        <w:rPr>
          <w:rFonts w:ascii="Calibri" w:eastAsia="Calibri" w:hAnsi="Calibri" w:cs="Calibri"/>
          <w:sz w:val="20"/>
          <w:szCs w:val="20"/>
          <w:rtl/>
        </w:rPr>
        <w:t>",.</w:t>
      </w:r>
    </w:p>
    <w:p w14:paraId="4DE6C1B6" w14:textId="77777777" w:rsidR="00B1393D" w:rsidRDefault="00000000">
      <w:pPr>
        <w:spacing w:after="0" w:line="268" w:lineRule="auto"/>
        <w:ind w:left="-5" w:right="288" w:hanging="10"/>
        <w:jc w:val="right"/>
      </w:pPr>
      <w:r>
        <w:rPr>
          <w:sz w:val="20"/>
          <w:szCs w:val="20"/>
          <w:rtl/>
        </w:rPr>
        <w:t>הקשו האחרונים הרי כורש היה בנה של אסתר המלכה</w:t>
      </w:r>
      <w:r>
        <w:rPr>
          <w:rFonts w:ascii="Calibri" w:eastAsia="Calibri" w:hAnsi="Calibri" w:cs="Calibri"/>
          <w:sz w:val="20"/>
          <w:szCs w:val="20"/>
          <w:rtl/>
        </w:rPr>
        <w:t>(</w:t>
      </w:r>
      <w:r>
        <w:rPr>
          <w:sz w:val="20"/>
          <w:szCs w:val="20"/>
          <w:rtl/>
        </w:rPr>
        <w:t>כמש</w:t>
      </w:r>
      <w:r>
        <w:rPr>
          <w:rFonts w:ascii="Calibri" w:eastAsia="Calibri" w:hAnsi="Calibri" w:cs="Calibri"/>
          <w:sz w:val="20"/>
          <w:szCs w:val="20"/>
          <w:rtl/>
        </w:rPr>
        <w:t>"</w:t>
      </w:r>
      <w:r>
        <w:rPr>
          <w:sz w:val="20"/>
          <w:szCs w:val="20"/>
          <w:rtl/>
        </w:rPr>
        <w:t>כ תוד</w:t>
      </w:r>
      <w:r>
        <w:rPr>
          <w:rFonts w:ascii="Calibri" w:eastAsia="Calibri" w:hAnsi="Calibri" w:cs="Calibri"/>
          <w:sz w:val="20"/>
          <w:szCs w:val="20"/>
          <w:rtl/>
        </w:rPr>
        <w:t>"</w:t>
      </w:r>
      <w:r>
        <w:rPr>
          <w:sz w:val="20"/>
          <w:szCs w:val="20"/>
          <w:rtl/>
        </w:rPr>
        <w:t>ה</w:t>
      </w:r>
      <w:r>
        <w:rPr>
          <w:rFonts w:ascii="Calibri" w:eastAsia="Calibri" w:hAnsi="Calibri" w:cs="Calibri"/>
          <w:sz w:val="20"/>
          <w:szCs w:val="20"/>
          <w:rtl/>
        </w:rPr>
        <w:t xml:space="preserve"> "</w:t>
      </w:r>
      <w:r>
        <w:rPr>
          <w:sz w:val="20"/>
          <w:szCs w:val="20"/>
          <w:rtl/>
        </w:rPr>
        <w:t>שנת עשרים</w:t>
      </w:r>
      <w:r>
        <w:rPr>
          <w:rFonts w:ascii="Calibri" w:eastAsia="Calibri" w:hAnsi="Calibri" w:cs="Calibri"/>
          <w:sz w:val="20"/>
          <w:szCs w:val="20"/>
          <w:rtl/>
        </w:rPr>
        <w:t>"),</w:t>
      </w:r>
      <w:r>
        <w:rPr>
          <w:sz w:val="20"/>
          <w:szCs w:val="20"/>
          <w:rtl/>
        </w:rPr>
        <w:t xml:space="preserve"> וא</w:t>
      </w:r>
      <w:r>
        <w:rPr>
          <w:rFonts w:ascii="Calibri" w:eastAsia="Calibri" w:hAnsi="Calibri" w:cs="Calibri"/>
          <w:sz w:val="20"/>
          <w:szCs w:val="20"/>
          <w:rtl/>
        </w:rPr>
        <w:t>"</w:t>
      </w:r>
      <w:r>
        <w:rPr>
          <w:sz w:val="20"/>
          <w:szCs w:val="20"/>
          <w:rtl/>
        </w:rPr>
        <w:t>כ ישראל גמור הוא</w:t>
      </w:r>
      <w:r>
        <w:rPr>
          <w:rFonts w:ascii="Calibri" w:eastAsia="Calibri" w:hAnsi="Calibri" w:cs="Calibri"/>
          <w:sz w:val="20"/>
          <w:szCs w:val="20"/>
          <w:rtl/>
        </w:rPr>
        <w:t>,</w:t>
      </w:r>
      <w:r>
        <w:rPr>
          <w:sz w:val="20"/>
          <w:szCs w:val="20"/>
          <w:rtl/>
        </w:rPr>
        <w:t>שדין הוא</w:t>
      </w:r>
      <w:r>
        <w:rPr>
          <w:rFonts w:ascii="Calibri" w:eastAsia="Calibri" w:hAnsi="Calibri" w:cs="Calibri"/>
          <w:sz w:val="20"/>
          <w:szCs w:val="20"/>
          <w:rtl/>
        </w:rPr>
        <w:t xml:space="preserve"> (</w:t>
      </w:r>
      <w:r>
        <w:rPr>
          <w:sz w:val="20"/>
          <w:szCs w:val="20"/>
          <w:rtl/>
        </w:rPr>
        <w:t>יבמות מה</w:t>
      </w:r>
      <w:r>
        <w:rPr>
          <w:rFonts w:ascii="Calibri" w:eastAsia="Calibri" w:hAnsi="Calibri" w:cs="Calibri"/>
          <w:sz w:val="20"/>
          <w:szCs w:val="20"/>
          <w:rtl/>
        </w:rPr>
        <w:t>:)</w:t>
      </w:r>
      <w:r>
        <w:rPr>
          <w:sz w:val="20"/>
          <w:szCs w:val="20"/>
          <w:rtl/>
        </w:rPr>
        <w:t xml:space="preserve"> שעכו</w:t>
      </w:r>
      <w:r>
        <w:rPr>
          <w:rFonts w:ascii="Calibri" w:eastAsia="Calibri" w:hAnsi="Calibri" w:cs="Calibri"/>
          <w:sz w:val="20"/>
          <w:szCs w:val="20"/>
          <w:rtl/>
        </w:rPr>
        <w:t>"</w:t>
      </w:r>
      <w:r>
        <w:rPr>
          <w:sz w:val="20"/>
          <w:szCs w:val="20"/>
          <w:rtl/>
        </w:rPr>
        <w:t>ם או עבד הבא על בת ישראל הולד כשר</w:t>
      </w:r>
      <w:r>
        <w:rPr>
          <w:rFonts w:ascii="Calibri" w:eastAsia="Calibri" w:hAnsi="Calibri" w:cs="Calibri"/>
          <w:sz w:val="20"/>
          <w:szCs w:val="20"/>
          <w:rtl/>
        </w:rPr>
        <w:t>.</w:t>
      </w:r>
      <w:r>
        <w:rPr>
          <w:sz w:val="20"/>
          <w:szCs w:val="20"/>
          <w:rtl/>
        </w:rPr>
        <w:t xml:space="preserve"> וא</w:t>
      </w:r>
      <w:r>
        <w:rPr>
          <w:rFonts w:ascii="Calibri" w:eastAsia="Calibri" w:hAnsi="Calibri" w:cs="Calibri"/>
          <w:sz w:val="20"/>
          <w:szCs w:val="20"/>
          <w:rtl/>
        </w:rPr>
        <w:t>"</w:t>
      </w:r>
      <w:r>
        <w:rPr>
          <w:sz w:val="20"/>
          <w:szCs w:val="20"/>
          <w:rtl/>
        </w:rPr>
        <w:t>כ מלך ישראל הוא וצריך למנות לוכמלכי ישראל</w:t>
      </w:r>
      <w:r>
        <w:rPr>
          <w:rFonts w:ascii="Calibri" w:eastAsia="Calibri" w:hAnsi="Calibri" w:cs="Calibri"/>
          <w:sz w:val="20"/>
          <w:szCs w:val="20"/>
          <w:rtl/>
        </w:rPr>
        <w:t>,</w:t>
      </w:r>
      <w:r>
        <w:rPr>
          <w:sz w:val="20"/>
          <w:szCs w:val="20"/>
          <w:rtl/>
        </w:rPr>
        <w:t xml:space="preserve"> ולמה דוקא משום שמלך כשר הוא</w:t>
      </w:r>
      <w:r>
        <w:rPr>
          <w:rFonts w:ascii="Calibri" w:eastAsia="Calibri" w:hAnsi="Calibri" w:cs="Calibri"/>
          <w:sz w:val="20"/>
          <w:szCs w:val="20"/>
          <w:rtl/>
        </w:rPr>
        <w:t>.</w:t>
      </w:r>
    </w:p>
    <w:p w14:paraId="28A2360E" w14:textId="77777777" w:rsidR="00B1393D" w:rsidRDefault="00000000">
      <w:pPr>
        <w:spacing w:after="9" w:line="259" w:lineRule="auto"/>
        <w:ind w:left="-5" w:right="0" w:hanging="10"/>
        <w:jc w:val="left"/>
      </w:pPr>
      <w:r>
        <w:rPr>
          <w:sz w:val="20"/>
          <w:szCs w:val="20"/>
          <w:rtl/>
        </w:rPr>
        <w:t>ויש שהוכיחו מכאן כדעת הפוסקים שאף שהולד כשר הוא</w:t>
      </w:r>
      <w:r>
        <w:rPr>
          <w:rFonts w:ascii="Calibri" w:eastAsia="Calibri" w:hAnsi="Calibri" w:cs="Calibri"/>
          <w:sz w:val="20"/>
          <w:szCs w:val="20"/>
          <w:rtl/>
        </w:rPr>
        <w:t>,</w:t>
      </w:r>
      <w:r>
        <w:rPr>
          <w:sz w:val="20"/>
          <w:szCs w:val="20"/>
          <w:rtl/>
        </w:rPr>
        <w:t xml:space="preserve"> מכל מקום צריך גירות</w:t>
      </w:r>
      <w:r>
        <w:rPr>
          <w:rFonts w:ascii="Calibri" w:eastAsia="Calibri" w:hAnsi="Calibri" w:cs="Calibri"/>
          <w:sz w:val="20"/>
          <w:szCs w:val="20"/>
          <w:rtl/>
        </w:rPr>
        <w:t>.</w:t>
      </w:r>
    </w:p>
    <w:p w14:paraId="7200848F" w14:textId="77777777" w:rsidR="00B1393D" w:rsidRDefault="00000000">
      <w:pPr>
        <w:spacing w:after="0" w:line="268" w:lineRule="auto"/>
        <w:ind w:left="-5" w:right="69" w:hanging="10"/>
        <w:jc w:val="right"/>
      </w:pPr>
      <w:r>
        <w:rPr>
          <w:sz w:val="20"/>
          <w:szCs w:val="20"/>
          <w:rtl/>
        </w:rPr>
        <w:t>ויש שהוכיחו מכאן כדעת המהרי</w:t>
      </w:r>
      <w:r>
        <w:rPr>
          <w:rFonts w:ascii="Calibri" w:eastAsia="Calibri" w:hAnsi="Calibri" w:cs="Calibri"/>
          <w:sz w:val="20"/>
          <w:szCs w:val="20"/>
          <w:rtl/>
        </w:rPr>
        <w:t>"</w:t>
      </w:r>
      <w:r>
        <w:rPr>
          <w:sz w:val="20"/>
          <w:szCs w:val="20"/>
          <w:rtl/>
        </w:rPr>
        <w:t>ט אלגאזי</w:t>
      </w:r>
      <w:r>
        <w:rPr>
          <w:rFonts w:ascii="Calibri" w:eastAsia="Calibri" w:hAnsi="Calibri" w:cs="Calibri"/>
          <w:sz w:val="20"/>
          <w:szCs w:val="20"/>
          <w:rtl/>
        </w:rPr>
        <w:t xml:space="preserve"> (</w:t>
      </w:r>
      <w:r>
        <w:rPr>
          <w:sz w:val="20"/>
          <w:szCs w:val="20"/>
          <w:rtl/>
        </w:rPr>
        <w:t>הלכות בכורות פ</w:t>
      </w:r>
      <w:r>
        <w:rPr>
          <w:rFonts w:ascii="Calibri" w:eastAsia="Calibri" w:hAnsi="Calibri" w:cs="Calibri"/>
          <w:sz w:val="20"/>
          <w:szCs w:val="20"/>
          <w:rtl/>
        </w:rPr>
        <w:t>"</w:t>
      </w:r>
      <w:r>
        <w:rPr>
          <w:sz w:val="20"/>
          <w:szCs w:val="20"/>
          <w:rtl/>
        </w:rPr>
        <w:t>ח אות ס</w:t>
      </w:r>
      <w:r>
        <w:rPr>
          <w:rFonts w:ascii="Calibri" w:eastAsia="Calibri" w:hAnsi="Calibri" w:cs="Calibri"/>
          <w:sz w:val="20"/>
          <w:szCs w:val="20"/>
          <w:rtl/>
        </w:rPr>
        <w:t>"</w:t>
      </w:r>
      <w:r>
        <w:rPr>
          <w:sz w:val="20"/>
          <w:szCs w:val="20"/>
          <w:rtl/>
        </w:rPr>
        <w:t>ה הראשון</w:t>
      </w:r>
      <w:r>
        <w:rPr>
          <w:rFonts w:ascii="Calibri" w:eastAsia="Calibri" w:hAnsi="Calibri" w:cs="Calibri"/>
          <w:sz w:val="20"/>
          <w:szCs w:val="20"/>
          <w:rtl/>
        </w:rPr>
        <w:t>),</w:t>
      </w:r>
      <w:r>
        <w:rPr>
          <w:sz w:val="20"/>
          <w:szCs w:val="20"/>
          <w:rtl/>
        </w:rPr>
        <w:t xml:space="preserve"> שהדבר תלוי אם גדל ונתחנךאצל יהודים כיהודי</w:t>
      </w:r>
      <w:r>
        <w:rPr>
          <w:rFonts w:ascii="Calibri" w:eastAsia="Calibri" w:hAnsi="Calibri" w:cs="Calibri"/>
          <w:sz w:val="20"/>
          <w:szCs w:val="20"/>
          <w:rtl/>
        </w:rPr>
        <w:t>,</w:t>
      </w:r>
      <w:r>
        <w:rPr>
          <w:sz w:val="20"/>
          <w:szCs w:val="20"/>
          <w:rtl/>
        </w:rPr>
        <w:t xml:space="preserve"> שאז ישראל כשר הוא לכל דבריו</w:t>
      </w:r>
      <w:r>
        <w:rPr>
          <w:rFonts w:ascii="Calibri" w:eastAsia="Calibri" w:hAnsi="Calibri" w:cs="Calibri"/>
          <w:sz w:val="20"/>
          <w:szCs w:val="20"/>
          <w:rtl/>
        </w:rPr>
        <w:t>,</w:t>
      </w:r>
      <w:r>
        <w:rPr>
          <w:sz w:val="20"/>
          <w:szCs w:val="20"/>
          <w:rtl/>
        </w:rPr>
        <w:t xml:space="preserve"> או שגדל אצל הגויים ונתחנך כגוי</w:t>
      </w:r>
      <w:r>
        <w:rPr>
          <w:rFonts w:ascii="Calibri" w:eastAsia="Calibri" w:hAnsi="Calibri" w:cs="Calibri"/>
          <w:sz w:val="20"/>
          <w:szCs w:val="20"/>
          <w:rtl/>
        </w:rPr>
        <w:t>,</w:t>
      </w:r>
      <w:r>
        <w:rPr>
          <w:sz w:val="20"/>
          <w:szCs w:val="20"/>
          <w:rtl/>
        </w:rPr>
        <w:t xml:space="preserve"> שאז דינו כגוי לכל דבריו</w:t>
      </w:r>
      <w:r>
        <w:rPr>
          <w:rFonts w:ascii="Calibri" w:eastAsia="Calibri" w:hAnsi="Calibri" w:cs="Calibri"/>
          <w:sz w:val="20"/>
          <w:szCs w:val="20"/>
          <w:rtl/>
        </w:rPr>
        <w:t>.</w:t>
      </w:r>
    </w:p>
    <w:p w14:paraId="18EA5B1C" w14:textId="77777777" w:rsidR="00B1393D" w:rsidRDefault="00000000">
      <w:pPr>
        <w:spacing w:after="9" w:line="259" w:lineRule="auto"/>
        <w:ind w:left="-5" w:right="0" w:hanging="10"/>
        <w:jc w:val="left"/>
      </w:pPr>
      <w:r>
        <w:rPr>
          <w:sz w:val="20"/>
          <w:szCs w:val="20"/>
          <w:rtl/>
        </w:rPr>
        <w:t>ועיין עוד מהלך הגמ</w:t>
      </w:r>
      <w:r>
        <w:rPr>
          <w:rFonts w:ascii="Calibri" w:eastAsia="Calibri" w:hAnsi="Calibri" w:cs="Calibri"/>
          <w:sz w:val="20"/>
          <w:szCs w:val="20"/>
          <w:rtl/>
        </w:rPr>
        <w:t>' (</w:t>
      </w:r>
      <w:r>
        <w:rPr>
          <w:sz w:val="20"/>
          <w:szCs w:val="20"/>
          <w:rtl/>
        </w:rPr>
        <w:t>שם</w:t>
      </w:r>
      <w:r>
        <w:rPr>
          <w:rFonts w:ascii="Calibri" w:eastAsia="Calibri" w:hAnsi="Calibri" w:cs="Calibri"/>
          <w:sz w:val="20"/>
          <w:szCs w:val="20"/>
          <w:rtl/>
        </w:rPr>
        <w:t>)</w:t>
      </w:r>
      <w:r>
        <w:rPr>
          <w:sz w:val="20"/>
          <w:szCs w:val="20"/>
          <w:rtl/>
        </w:rPr>
        <w:t>שהיה מלך כשר</w:t>
      </w:r>
      <w:r>
        <w:rPr>
          <w:rFonts w:ascii="Calibri" w:eastAsia="Calibri" w:hAnsi="Calibri" w:cs="Calibri"/>
          <w:sz w:val="20"/>
          <w:szCs w:val="20"/>
          <w:rtl/>
        </w:rPr>
        <w:t>,</w:t>
      </w:r>
      <w:r>
        <w:rPr>
          <w:sz w:val="20"/>
          <w:szCs w:val="20"/>
          <w:rtl/>
        </w:rPr>
        <w:t xml:space="preserve"> ואח</w:t>
      </w:r>
      <w:r>
        <w:rPr>
          <w:rFonts w:ascii="Calibri" w:eastAsia="Calibri" w:hAnsi="Calibri" w:cs="Calibri"/>
          <w:sz w:val="20"/>
          <w:szCs w:val="20"/>
          <w:rtl/>
        </w:rPr>
        <w:t>"</w:t>
      </w:r>
      <w:r>
        <w:rPr>
          <w:sz w:val="20"/>
          <w:szCs w:val="20"/>
          <w:rtl/>
        </w:rPr>
        <w:t>כ החמיץ ולכן מנו לו כמלכי עכו</w:t>
      </w:r>
      <w:r>
        <w:rPr>
          <w:rFonts w:ascii="Calibri" w:eastAsia="Calibri" w:hAnsi="Calibri" w:cs="Calibri"/>
          <w:sz w:val="20"/>
          <w:szCs w:val="20"/>
          <w:rtl/>
        </w:rPr>
        <w:t>"</w:t>
      </w:r>
      <w:r>
        <w:rPr>
          <w:sz w:val="20"/>
          <w:szCs w:val="20"/>
          <w:rtl/>
        </w:rPr>
        <w:t>ם</w:t>
      </w:r>
      <w:r>
        <w:rPr>
          <w:rFonts w:ascii="Calibri" w:eastAsia="Calibri" w:hAnsi="Calibri" w:cs="Calibri"/>
          <w:sz w:val="20"/>
          <w:szCs w:val="20"/>
          <w:rtl/>
        </w:rPr>
        <w:t>.</w:t>
      </w:r>
    </w:p>
    <w:p w14:paraId="71B61012" w14:textId="77777777" w:rsidR="00B1393D" w:rsidRDefault="00000000">
      <w:pPr>
        <w:ind w:right="0"/>
      </w:pPr>
      <w:r>
        <w:rPr>
          <w:szCs w:val="24"/>
          <w:rtl/>
        </w:rPr>
        <w:t>לחצר המלך החיצונה</w:t>
      </w:r>
      <w:r>
        <w:rPr>
          <w:rFonts w:ascii="Calibri" w:eastAsia="Calibri" w:hAnsi="Calibri" w:cs="Calibri"/>
          <w:szCs w:val="24"/>
          <w:rtl/>
        </w:rPr>
        <w:t>",</w:t>
      </w:r>
      <w:r>
        <w:rPr>
          <w:szCs w:val="24"/>
          <w:rtl/>
        </w:rPr>
        <w:t xml:space="preserve"> ועיין בגמ</w:t>
      </w:r>
      <w:r>
        <w:rPr>
          <w:rFonts w:ascii="Calibri" w:eastAsia="Calibri" w:hAnsi="Calibri" w:cs="Calibri"/>
          <w:szCs w:val="24"/>
          <w:rtl/>
        </w:rPr>
        <w:t>'</w:t>
      </w:r>
      <w:r>
        <w:rPr>
          <w:szCs w:val="24"/>
          <w:rtl/>
        </w:rPr>
        <w:t xml:space="preserve"> ברכות</w:t>
      </w:r>
      <w:r>
        <w:rPr>
          <w:rFonts w:ascii="Calibri" w:eastAsia="Calibri" w:hAnsi="Calibri" w:cs="Calibri"/>
          <w:szCs w:val="24"/>
          <w:rtl/>
        </w:rPr>
        <w:t xml:space="preserve"> (</w:t>
      </w:r>
      <w:r>
        <w:rPr>
          <w:szCs w:val="24"/>
          <w:rtl/>
        </w:rPr>
        <w:t>לד ע</w:t>
      </w:r>
      <w:r>
        <w:rPr>
          <w:rFonts w:ascii="Calibri" w:eastAsia="Calibri" w:hAnsi="Calibri" w:cs="Calibri"/>
          <w:szCs w:val="24"/>
          <w:rtl/>
        </w:rPr>
        <w:t>"</w:t>
      </w:r>
      <w:r>
        <w:rPr>
          <w:szCs w:val="24"/>
          <w:rtl/>
        </w:rPr>
        <w:t>ב</w:t>
      </w:r>
      <w:r>
        <w:rPr>
          <w:rFonts w:ascii="Calibri" w:eastAsia="Calibri" w:hAnsi="Calibri" w:cs="Calibri"/>
          <w:szCs w:val="24"/>
          <w:rtl/>
        </w:rPr>
        <w:t>)</w:t>
      </w:r>
      <w:r>
        <w:rPr>
          <w:szCs w:val="24"/>
          <w:rtl/>
        </w:rPr>
        <w:t xml:space="preserve"> מר</w:t>
      </w:r>
      <w:r>
        <w:rPr>
          <w:rFonts w:ascii="Calibri" w:eastAsia="Calibri" w:hAnsi="Calibri" w:cs="Calibri"/>
          <w:szCs w:val="24"/>
          <w:rtl/>
        </w:rPr>
        <w:t>'</w:t>
      </w:r>
      <w:r>
        <w:rPr>
          <w:szCs w:val="24"/>
          <w:rtl/>
        </w:rPr>
        <w:t xml:space="preserve"> חנינא בן דוסה שהתפלל והתקבלהתפילתו משום דהוא כעבד לפני המלך</w:t>
      </w:r>
      <w:r>
        <w:rPr>
          <w:rFonts w:ascii="Calibri" w:eastAsia="Calibri" w:hAnsi="Calibri" w:cs="Calibri"/>
          <w:szCs w:val="24"/>
          <w:rtl/>
        </w:rPr>
        <w:t>.</w:t>
      </w:r>
    </w:p>
    <w:p w14:paraId="709366A4" w14:textId="77777777" w:rsidR="00B1393D" w:rsidRDefault="00000000">
      <w:pPr>
        <w:spacing w:after="155" w:line="289" w:lineRule="auto"/>
        <w:ind w:left="-5" w:right="-1" w:hanging="10"/>
      </w:pPr>
      <w:r>
        <w:rPr>
          <w:rFonts w:ascii="Calibri" w:eastAsia="Calibri" w:hAnsi="Calibri" w:cs="Calibri"/>
          <w:b/>
          <w:bCs/>
          <w:szCs w:val="24"/>
          <w:rtl/>
        </w:rPr>
        <w:t>"</w:t>
      </w:r>
      <w:r>
        <w:rPr>
          <w:b/>
          <w:bCs/>
          <w:szCs w:val="24"/>
          <w:rtl/>
        </w:rPr>
        <w:t>ויספר להם המן את כבוד עשרו וגו</w:t>
      </w:r>
      <w:r>
        <w:rPr>
          <w:rFonts w:ascii="Calibri" w:eastAsia="Calibri" w:hAnsi="Calibri" w:cs="Calibri"/>
          <w:b/>
          <w:bCs/>
          <w:szCs w:val="24"/>
          <w:rtl/>
        </w:rPr>
        <w:t>'</w:t>
      </w:r>
      <w:r>
        <w:rPr>
          <w:b/>
          <w:bCs/>
          <w:szCs w:val="24"/>
          <w:rtl/>
        </w:rPr>
        <w:t xml:space="preserve"> ויאמר המן אף לא הביאה אסתר וגו</w:t>
      </w:r>
      <w:r>
        <w:rPr>
          <w:rFonts w:ascii="Calibri" w:eastAsia="Calibri" w:hAnsi="Calibri" w:cs="Calibri"/>
          <w:b/>
          <w:bCs/>
          <w:szCs w:val="24"/>
          <w:rtl/>
        </w:rPr>
        <w:t>'</w:t>
      </w:r>
      <w:r>
        <w:rPr>
          <w:b/>
          <w:bCs/>
          <w:szCs w:val="24"/>
          <w:rtl/>
        </w:rPr>
        <w:t xml:space="preserve"> וכל זה אינו שווהלי בכל עת אשר אני ראה את מרדכי היהודי יושב בשער המלך ותאמר לו זרש אשתו וכלאהביו יעשו עץ גבה חמישים אמה ובבקר אמר למלך ויתלו את מרדכי</w:t>
      </w:r>
      <w:r>
        <w:rPr>
          <w:rFonts w:ascii="Calibri" w:eastAsia="Calibri" w:hAnsi="Calibri" w:cs="Calibri"/>
          <w:b/>
          <w:bCs/>
          <w:szCs w:val="24"/>
          <w:rtl/>
        </w:rPr>
        <w:t>"</w:t>
      </w:r>
      <w:r>
        <w:rPr>
          <w:b/>
          <w:bCs/>
          <w:szCs w:val="24"/>
          <w:rtl/>
        </w:rPr>
        <w:t xml:space="preserve"> וגו</w:t>
      </w:r>
      <w:r>
        <w:rPr>
          <w:rFonts w:ascii="Calibri" w:eastAsia="Calibri" w:hAnsi="Calibri" w:cs="Calibri"/>
          <w:b/>
          <w:bCs/>
          <w:szCs w:val="24"/>
          <w:rtl/>
        </w:rPr>
        <w:t>' (</w:t>
      </w:r>
      <w:r>
        <w:rPr>
          <w:b/>
          <w:bCs/>
          <w:szCs w:val="24"/>
          <w:rtl/>
        </w:rPr>
        <w:t>ה</w:t>
      </w:r>
      <w:r>
        <w:rPr>
          <w:rFonts w:ascii="Calibri" w:eastAsia="Calibri" w:hAnsi="Calibri" w:cs="Calibri"/>
          <w:b/>
          <w:bCs/>
          <w:szCs w:val="24"/>
          <w:rtl/>
        </w:rPr>
        <w:t>',</w:t>
      </w:r>
      <w:r>
        <w:rPr>
          <w:b/>
          <w:bCs/>
          <w:szCs w:val="24"/>
          <w:rtl/>
        </w:rPr>
        <w:t xml:space="preserve"> יא</w:t>
      </w:r>
      <w:r>
        <w:rPr>
          <w:rFonts w:ascii="Calibri" w:eastAsia="Calibri" w:hAnsi="Calibri" w:cs="Calibri"/>
          <w:b/>
          <w:bCs/>
          <w:szCs w:val="24"/>
          <w:rtl/>
        </w:rPr>
        <w:t>'-</w:t>
      </w:r>
      <w:r>
        <w:rPr>
          <w:b/>
          <w:bCs/>
          <w:szCs w:val="24"/>
          <w:rtl/>
        </w:rPr>
        <w:t xml:space="preserve"> יד</w:t>
      </w:r>
      <w:r>
        <w:rPr>
          <w:rFonts w:ascii="Calibri" w:eastAsia="Calibri" w:hAnsi="Calibri" w:cs="Calibri"/>
          <w:b/>
          <w:bCs/>
          <w:szCs w:val="24"/>
          <w:rtl/>
        </w:rPr>
        <w:t>).</w:t>
      </w:r>
    </w:p>
    <w:p w14:paraId="61D59531" w14:textId="77777777" w:rsidR="00B1393D" w:rsidRDefault="00000000">
      <w:pPr>
        <w:ind w:right="0"/>
      </w:pPr>
      <w:r>
        <w:rPr>
          <w:b/>
          <w:bCs/>
          <w:szCs w:val="24"/>
          <w:rtl/>
        </w:rPr>
        <w:t>וצ</w:t>
      </w:r>
      <w:r>
        <w:rPr>
          <w:rFonts w:ascii="Calibri" w:eastAsia="Calibri" w:hAnsi="Calibri" w:cs="Calibri"/>
          <w:b/>
          <w:bCs/>
          <w:szCs w:val="24"/>
          <w:rtl/>
        </w:rPr>
        <w:t>"</w:t>
      </w:r>
      <w:r>
        <w:rPr>
          <w:b/>
          <w:bCs/>
          <w:szCs w:val="24"/>
          <w:rtl/>
        </w:rPr>
        <w:t>ב</w:t>
      </w:r>
      <w:r>
        <w:rPr>
          <w:szCs w:val="24"/>
          <w:rtl/>
        </w:rPr>
        <w:t xml:space="preserve"> דהא בפ</w:t>
      </w:r>
      <w:r>
        <w:rPr>
          <w:rFonts w:ascii="Calibri" w:eastAsia="Calibri" w:hAnsi="Calibri" w:cs="Calibri"/>
          <w:szCs w:val="24"/>
          <w:rtl/>
        </w:rPr>
        <w:t>"</w:t>
      </w:r>
      <w:r>
        <w:rPr>
          <w:szCs w:val="24"/>
          <w:rtl/>
        </w:rPr>
        <w:t>ו פס</w:t>
      </w:r>
      <w:r>
        <w:rPr>
          <w:rFonts w:ascii="Calibri" w:eastAsia="Calibri" w:hAnsi="Calibri" w:cs="Calibri"/>
          <w:szCs w:val="24"/>
          <w:rtl/>
        </w:rPr>
        <w:t>'</w:t>
      </w:r>
      <w:r>
        <w:rPr>
          <w:szCs w:val="24"/>
          <w:rtl/>
        </w:rPr>
        <w:t xml:space="preserve"> י</w:t>
      </w:r>
      <w:r>
        <w:rPr>
          <w:rFonts w:ascii="Calibri" w:eastAsia="Calibri" w:hAnsi="Calibri" w:cs="Calibri"/>
          <w:szCs w:val="24"/>
          <w:rtl/>
        </w:rPr>
        <w:t>"</w:t>
      </w:r>
      <w:r>
        <w:rPr>
          <w:szCs w:val="24"/>
          <w:rtl/>
        </w:rPr>
        <w:t>ג כתיב</w:t>
      </w:r>
      <w:r>
        <w:rPr>
          <w:rFonts w:ascii="Calibri" w:eastAsia="Calibri" w:hAnsi="Calibri" w:cs="Calibri"/>
          <w:szCs w:val="24"/>
          <w:rtl/>
        </w:rPr>
        <w:t xml:space="preserve"> "</w:t>
      </w:r>
      <w:r>
        <w:rPr>
          <w:szCs w:val="24"/>
          <w:rtl/>
        </w:rPr>
        <w:t>ויספר המן לזרש אשתו וכל אוהביו את כל אשר קרהו ויאמרו לוחכמיו וזרש אשתו אם מזרע היהודים מרדכי אשר החלות לנפל לפניו לו תוכל לו כי נפול תיפוללפניו</w:t>
      </w:r>
      <w:r>
        <w:rPr>
          <w:rFonts w:ascii="Calibri" w:eastAsia="Calibri" w:hAnsi="Calibri" w:cs="Calibri"/>
          <w:szCs w:val="24"/>
          <w:rtl/>
        </w:rPr>
        <w:t>"</w:t>
      </w:r>
      <w:r>
        <w:rPr>
          <w:szCs w:val="24"/>
          <w:rtl/>
        </w:rPr>
        <w:t xml:space="preserve"> וקשה דהא לפני כן אמרו לו שיכין עץ גבוה חמישים אמה ויתלו את מרדכי</w:t>
      </w:r>
      <w:r>
        <w:rPr>
          <w:rFonts w:ascii="Calibri" w:eastAsia="Calibri" w:hAnsi="Calibri" w:cs="Calibri"/>
          <w:szCs w:val="24"/>
          <w:rtl/>
        </w:rPr>
        <w:t>,</w:t>
      </w:r>
      <w:r>
        <w:rPr>
          <w:szCs w:val="24"/>
          <w:rtl/>
        </w:rPr>
        <w:t xml:space="preserve"> וא</w:t>
      </w:r>
      <w:r>
        <w:rPr>
          <w:rFonts w:ascii="Calibri" w:eastAsia="Calibri" w:hAnsi="Calibri" w:cs="Calibri"/>
          <w:szCs w:val="24"/>
          <w:rtl/>
        </w:rPr>
        <w:t>"</w:t>
      </w:r>
      <w:r>
        <w:rPr>
          <w:szCs w:val="24"/>
          <w:rtl/>
        </w:rPr>
        <w:t>כ מהפתאום שינו דעתם ומתחילים לומר להמן אם מזרע היהודים הוא לא תוכל נגדו ותיפול לפניו</w:t>
      </w:r>
      <w:r>
        <w:rPr>
          <w:rFonts w:ascii="Calibri" w:eastAsia="Calibri" w:hAnsi="Calibri" w:cs="Calibri"/>
          <w:szCs w:val="24"/>
          <w:rtl/>
        </w:rPr>
        <w:t>.</w:t>
      </w:r>
    </w:p>
    <w:p w14:paraId="59C95D21" w14:textId="77777777" w:rsidR="00B1393D" w:rsidRDefault="00000000">
      <w:pPr>
        <w:spacing w:after="190" w:line="259" w:lineRule="auto"/>
        <w:ind w:left="-5" w:right="0" w:hanging="10"/>
        <w:jc w:val="left"/>
      </w:pPr>
      <w:r>
        <w:rPr>
          <w:b/>
          <w:bCs/>
          <w:szCs w:val="24"/>
          <w:rtl/>
        </w:rPr>
        <w:t>ועוד</w:t>
      </w:r>
      <w:r>
        <w:rPr>
          <w:szCs w:val="24"/>
          <w:rtl/>
        </w:rPr>
        <w:t xml:space="preserve"> קשה וכי לפני כן לא ידעו שהוא מזרע היהודים והא כתיב</w:t>
      </w:r>
      <w:r>
        <w:rPr>
          <w:rFonts w:ascii="Calibri" w:eastAsia="Calibri" w:hAnsi="Calibri" w:cs="Calibri"/>
          <w:szCs w:val="24"/>
          <w:rtl/>
        </w:rPr>
        <w:t xml:space="preserve"> "</w:t>
      </w:r>
      <w:r>
        <w:rPr>
          <w:szCs w:val="24"/>
          <w:rtl/>
        </w:rPr>
        <w:t>עם מרדכי</w:t>
      </w:r>
      <w:r>
        <w:rPr>
          <w:rFonts w:ascii="Calibri" w:eastAsia="Calibri" w:hAnsi="Calibri" w:cs="Calibri"/>
          <w:szCs w:val="24"/>
          <w:rtl/>
        </w:rPr>
        <w:t>".</w:t>
      </w:r>
    </w:p>
    <w:p w14:paraId="1D069D26" w14:textId="77777777" w:rsidR="00B1393D" w:rsidRDefault="00000000">
      <w:pPr>
        <w:spacing w:after="188"/>
        <w:ind w:right="0"/>
      </w:pPr>
      <w:r>
        <w:rPr>
          <w:b/>
          <w:bCs/>
          <w:szCs w:val="24"/>
          <w:rtl/>
        </w:rPr>
        <w:t>ושמעתי</w:t>
      </w:r>
      <w:r>
        <w:rPr>
          <w:szCs w:val="24"/>
          <w:rtl/>
        </w:rPr>
        <w:t xml:space="preserve"> בשם אבי שליט</w:t>
      </w:r>
      <w:r>
        <w:rPr>
          <w:rFonts w:ascii="Calibri" w:eastAsia="Calibri" w:hAnsi="Calibri" w:cs="Calibri"/>
          <w:szCs w:val="24"/>
          <w:rtl/>
        </w:rPr>
        <w:t>"</w:t>
      </w:r>
      <w:r>
        <w:rPr>
          <w:szCs w:val="24"/>
          <w:rtl/>
        </w:rPr>
        <w:t>א לתרץ דאה</w:t>
      </w:r>
      <w:r>
        <w:rPr>
          <w:rFonts w:ascii="Calibri" w:eastAsia="Calibri" w:hAnsi="Calibri" w:cs="Calibri"/>
          <w:szCs w:val="24"/>
          <w:rtl/>
        </w:rPr>
        <w:t>"</w:t>
      </w:r>
      <w:r>
        <w:rPr>
          <w:szCs w:val="24"/>
          <w:rtl/>
        </w:rPr>
        <w:t>נ ידעו שהוא מזרע היהודים אך בהתחלה לא ידעומאיזה זרע היהודים הוא</w:t>
      </w:r>
      <w:r>
        <w:rPr>
          <w:rFonts w:ascii="Calibri" w:eastAsia="Calibri" w:hAnsi="Calibri" w:cs="Calibri"/>
          <w:szCs w:val="24"/>
          <w:rtl/>
        </w:rPr>
        <w:t>,</w:t>
      </w:r>
      <w:r>
        <w:rPr>
          <w:szCs w:val="24"/>
          <w:rtl/>
        </w:rPr>
        <w:t xml:space="preserve"> וחשבו שהוא כמו כל היהודים</w:t>
      </w:r>
      <w:r>
        <w:rPr>
          <w:rFonts w:ascii="Calibri" w:eastAsia="Calibri" w:hAnsi="Calibri" w:cs="Calibri"/>
          <w:szCs w:val="24"/>
          <w:rtl/>
        </w:rPr>
        <w:t>,</w:t>
      </w:r>
      <w:r>
        <w:rPr>
          <w:szCs w:val="24"/>
          <w:rtl/>
        </w:rPr>
        <w:t xml:space="preserve"> ולכן אמרו לו תכין עץ גבוה ותאמרלמלך שיתלהו עליו</w:t>
      </w:r>
      <w:r>
        <w:rPr>
          <w:rFonts w:ascii="Calibri" w:eastAsia="Calibri" w:hAnsi="Calibri" w:cs="Calibri"/>
          <w:szCs w:val="24"/>
          <w:rtl/>
        </w:rPr>
        <w:t>,</w:t>
      </w:r>
      <w:r>
        <w:rPr>
          <w:szCs w:val="24"/>
          <w:rtl/>
        </w:rPr>
        <w:t xml:space="preserve"> אך כשראו שהמן מתחיל לרדת וליפול לפניו ע</w:t>
      </w:r>
      <w:r>
        <w:rPr>
          <w:rFonts w:ascii="Calibri" w:eastAsia="Calibri" w:hAnsi="Calibri" w:cs="Calibri"/>
          <w:szCs w:val="24"/>
          <w:rtl/>
        </w:rPr>
        <w:t>"</w:t>
      </w:r>
      <w:r>
        <w:rPr>
          <w:szCs w:val="24"/>
          <w:rtl/>
        </w:rPr>
        <w:t>י שהרכיבו על הסוס בשושןהבירה אמרו לו אם מרדכי מזרע היהודים היינו מארבעת השבטים המוגנים</w:t>
      </w:r>
      <w:r>
        <w:rPr>
          <w:rFonts w:ascii="Calibri" w:eastAsia="Calibri" w:hAnsi="Calibri" w:cs="Calibri"/>
          <w:szCs w:val="24"/>
          <w:rtl/>
        </w:rPr>
        <w:t>,</w:t>
      </w:r>
      <w:r>
        <w:rPr>
          <w:szCs w:val="24"/>
          <w:rtl/>
        </w:rPr>
        <w:t xml:space="preserve"> יהודה</w:t>
      </w:r>
      <w:r>
        <w:rPr>
          <w:rFonts w:ascii="Calibri" w:eastAsia="Calibri" w:hAnsi="Calibri" w:cs="Calibri"/>
          <w:szCs w:val="24"/>
          <w:rtl/>
        </w:rPr>
        <w:t>,</w:t>
      </w:r>
      <w:r>
        <w:rPr>
          <w:szCs w:val="24"/>
          <w:rtl/>
        </w:rPr>
        <w:t xml:space="preserve"> בנימין</w:t>
      </w:r>
      <w:r>
        <w:rPr>
          <w:rFonts w:ascii="Calibri" w:eastAsia="Calibri" w:hAnsi="Calibri" w:cs="Calibri"/>
          <w:szCs w:val="24"/>
          <w:rtl/>
        </w:rPr>
        <w:t>,</w:t>
      </w:r>
      <w:r>
        <w:rPr>
          <w:szCs w:val="24"/>
          <w:rtl/>
        </w:rPr>
        <w:t>אפרים ומנשה</w:t>
      </w:r>
      <w:r>
        <w:rPr>
          <w:rFonts w:ascii="Calibri" w:eastAsia="Calibri" w:hAnsi="Calibri" w:cs="Calibri"/>
          <w:szCs w:val="24"/>
          <w:rtl/>
        </w:rPr>
        <w:t>,</w:t>
      </w:r>
      <w:r>
        <w:rPr>
          <w:szCs w:val="24"/>
          <w:rtl/>
        </w:rPr>
        <w:t xml:space="preserve"> לא תוכל לו כי נפול תיפול לפניו</w:t>
      </w:r>
      <w:r>
        <w:rPr>
          <w:rFonts w:ascii="Calibri" w:eastAsia="Calibri" w:hAnsi="Calibri" w:cs="Calibri"/>
          <w:szCs w:val="24"/>
          <w:rtl/>
        </w:rPr>
        <w:t>,</w:t>
      </w:r>
      <w:r>
        <w:rPr>
          <w:szCs w:val="24"/>
          <w:rtl/>
        </w:rPr>
        <w:t xml:space="preserve"> וא</w:t>
      </w:r>
      <w:r>
        <w:rPr>
          <w:rFonts w:ascii="Calibri" w:eastAsia="Calibri" w:hAnsi="Calibri" w:cs="Calibri"/>
          <w:szCs w:val="24"/>
          <w:rtl/>
        </w:rPr>
        <w:t>"</w:t>
      </w:r>
      <w:r>
        <w:rPr>
          <w:szCs w:val="24"/>
          <w:rtl/>
        </w:rPr>
        <w:t>כ א</w:t>
      </w:r>
      <w:r>
        <w:rPr>
          <w:rFonts w:ascii="Calibri" w:eastAsia="Calibri" w:hAnsi="Calibri" w:cs="Calibri"/>
          <w:szCs w:val="24"/>
          <w:rtl/>
        </w:rPr>
        <w:t>"</w:t>
      </w:r>
      <w:r>
        <w:rPr>
          <w:szCs w:val="24"/>
          <w:rtl/>
        </w:rPr>
        <w:t>ש ב</w:t>
      </w:r>
      <w:r>
        <w:rPr>
          <w:rFonts w:ascii="Calibri" w:eastAsia="Calibri" w:hAnsi="Calibri" w:cs="Calibri"/>
          <w:szCs w:val="24"/>
          <w:rtl/>
        </w:rPr>
        <w:t>'</w:t>
      </w:r>
      <w:r>
        <w:rPr>
          <w:szCs w:val="24"/>
          <w:rtl/>
        </w:rPr>
        <w:t xml:space="preserve"> קושייתנו ודו</w:t>
      </w:r>
      <w:r>
        <w:rPr>
          <w:rFonts w:ascii="Calibri" w:eastAsia="Calibri" w:hAnsi="Calibri" w:cs="Calibri"/>
          <w:szCs w:val="24"/>
          <w:rtl/>
        </w:rPr>
        <w:t>"</w:t>
      </w:r>
      <w:r>
        <w:rPr>
          <w:szCs w:val="24"/>
          <w:rtl/>
        </w:rPr>
        <w:t>ק</w:t>
      </w:r>
      <w:r>
        <w:rPr>
          <w:rFonts w:ascii="Calibri" w:eastAsia="Calibri" w:hAnsi="Calibri" w:cs="Calibri"/>
          <w:sz w:val="22"/>
          <w:vertAlign w:val="superscript"/>
        </w:rPr>
        <w:footnoteReference w:id="4"/>
      </w:r>
      <w:r>
        <w:rPr>
          <w:rFonts w:ascii="Calibri" w:eastAsia="Calibri" w:hAnsi="Calibri" w:cs="Calibri"/>
          <w:szCs w:val="24"/>
          <w:rtl/>
        </w:rPr>
        <w:t>.</w:t>
      </w:r>
    </w:p>
    <w:p w14:paraId="21C76C56" w14:textId="77777777" w:rsidR="00B1393D" w:rsidRDefault="00000000">
      <w:pPr>
        <w:pStyle w:val="3"/>
        <w:ind w:left="-5"/>
      </w:pPr>
      <w:r>
        <w:rPr>
          <w:bCs/>
          <w:szCs w:val="26"/>
          <w:rtl/>
        </w:rPr>
        <w:t>פרק ו</w:t>
      </w:r>
      <w:r>
        <w:rPr>
          <w:rFonts w:ascii="Calibri" w:eastAsia="Calibri" w:hAnsi="Calibri" w:cs="Calibri"/>
          <w:bCs/>
          <w:szCs w:val="26"/>
          <w:rtl/>
        </w:rPr>
        <w:t>'</w:t>
      </w:r>
    </w:p>
    <w:p w14:paraId="7A93D530" w14:textId="77777777" w:rsidR="00B1393D" w:rsidRDefault="00000000">
      <w:pPr>
        <w:spacing w:after="155" w:line="289" w:lineRule="auto"/>
        <w:ind w:left="-5" w:right="-1" w:hanging="10"/>
      </w:pPr>
      <w:r>
        <w:rPr>
          <w:rFonts w:ascii="Calibri" w:eastAsia="Calibri" w:hAnsi="Calibri" w:cs="Calibri"/>
          <w:b/>
          <w:bCs/>
          <w:szCs w:val="24"/>
          <w:rtl/>
        </w:rPr>
        <w:t>"</w:t>
      </w:r>
      <w:r>
        <w:rPr>
          <w:b/>
          <w:bCs/>
          <w:szCs w:val="24"/>
          <w:rtl/>
        </w:rPr>
        <w:t>ויאמר המלך מי בחצר והמן בא לחצר בית המלך החיצונה לאמר למלך לתלות את מרדכיעל העץ אשר הכין לו</w:t>
      </w:r>
      <w:r>
        <w:rPr>
          <w:rFonts w:ascii="Calibri" w:eastAsia="Calibri" w:hAnsi="Calibri" w:cs="Calibri"/>
          <w:b/>
          <w:bCs/>
          <w:szCs w:val="24"/>
          <w:rtl/>
        </w:rPr>
        <w:t>" (</w:t>
      </w:r>
      <w:r>
        <w:rPr>
          <w:b/>
          <w:bCs/>
          <w:szCs w:val="24"/>
          <w:rtl/>
        </w:rPr>
        <w:t>ו</w:t>
      </w:r>
      <w:r>
        <w:rPr>
          <w:rFonts w:ascii="Calibri" w:eastAsia="Calibri" w:hAnsi="Calibri" w:cs="Calibri"/>
          <w:b/>
          <w:bCs/>
          <w:szCs w:val="24"/>
          <w:rtl/>
        </w:rPr>
        <w:t>',</w:t>
      </w:r>
      <w:r>
        <w:rPr>
          <w:b/>
          <w:bCs/>
          <w:szCs w:val="24"/>
          <w:rtl/>
        </w:rPr>
        <w:t xml:space="preserve"> ד</w:t>
      </w:r>
      <w:r>
        <w:rPr>
          <w:rFonts w:ascii="Calibri" w:eastAsia="Calibri" w:hAnsi="Calibri" w:cs="Calibri"/>
          <w:b/>
          <w:bCs/>
          <w:szCs w:val="24"/>
          <w:rtl/>
        </w:rPr>
        <w:t>').</w:t>
      </w:r>
    </w:p>
    <w:p w14:paraId="14668A40" w14:textId="77777777" w:rsidR="00B1393D" w:rsidRDefault="00000000">
      <w:pPr>
        <w:ind w:right="0"/>
      </w:pPr>
      <w:r>
        <w:rPr>
          <w:b/>
          <w:bCs/>
          <w:szCs w:val="24"/>
          <w:rtl/>
        </w:rPr>
        <w:lastRenderedPageBreak/>
        <w:t>וילה</w:t>
      </w:r>
      <w:r>
        <w:rPr>
          <w:rFonts w:ascii="Calibri" w:eastAsia="Calibri" w:hAnsi="Calibri" w:cs="Calibri"/>
          <w:b/>
          <w:bCs/>
          <w:szCs w:val="24"/>
          <w:rtl/>
        </w:rPr>
        <w:t>"</w:t>
      </w:r>
      <w:r>
        <w:rPr>
          <w:b/>
          <w:bCs/>
          <w:szCs w:val="24"/>
          <w:rtl/>
        </w:rPr>
        <w:t>ק</w:t>
      </w:r>
      <w:r>
        <w:rPr>
          <w:szCs w:val="24"/>
          <w:rtl/>
        </w:rPr>
        <w:t xml:space="preserve"> מדוע נכנס המן דרך הדלת החיצונית ולא הפנימית וכי הוא מפחד ממשהו והרי הוא שרהכי חשוב בבית המלך</w:t>
      </w:r>
      <w:r>
        <w:rPr>
          <w:rFonts w:ascii="Calibri" w:eastAsia="Calibri" w:hAnsi="Calibri" w:cs="Calibri"/>
          <w:szCs w:val="24"/>
          <w:rtl/>
        </w:rPr>
        <w:t>.</w:t>
      </w:r>
    </w:p>
    <w:p w14:paraId="3CD27DCF" w14:textId="77777777" w:rsidR="00B1393D" w:rsidRDefault="00000000">
      <w:pPr>
        <w:ind w:right="0"/>
      </w:pPr>
      <w:r>
        <w:rPr>
          <w:b/>
          <w:bCs/>
          <w:szCs w:val="24"/>
          <w:rtl/>
        </w:rPr>
        <w:t>והנראה</w:t>
      </w:r>
      <w:r>
        <w:rPr>
          <w:szCs w:val="24"/>
          <w:rtl/>
        </w:rPr>
        <w:t xml:space="preserve"> לומר משום שידע שבכדי להכנס לחצר הפנימית זה רק למי שהמלך קורא לו להיכנסכמו שמצאנו גבי אסתר</w:t>
      </w:r>
      <w:r>
        <w:rPr>
          <w:rFonts w:ascii="Calibri" w:eastAsia="Calibri" w:hAnsi="Calibri" w:cs="Calibri"/>
          <w:szCs w:val="24"/>
          <w:rtl/>
        </w:rPr>
        <w:t>,</w:t>
      </w:r>
      <w:r>
        <w:rPr>
          <w:szCs w:val="24"/>
          <w:rtl/>
        </w:rPr>
        <w:t xml:space="preserve"> והיה צריך את המלך ללא שום דיחוי</w:t>
      </w:r>
      <w:r>
        <w:rPr>
          <w:rFonts w:ascii="Calibri" w:eastAsia="Calibri" w:hAnsi="Calibri" w:cs="Calibri"/>
          <w:szCs w:val="24"/>
          <w:rtl/>
        </w:rPr>
        <w:t>,</w:t>
      </w:r>
      <w:r>
        <w:rPr>
          <w:szCs w:val="24"/>
          <w:rtl/>
        </w:rPr>
        <w:t xml:space="preserve"> ולכן נכנס דרך הדלת החיצונית</w:t>
      </w:r>
      <w:r>
        <w:rPr>
          <w:rFonts w:ascii="Calibri" w:eastAsia="Calibri" w:hAnsi="Calibri" w:cs="Calibri"/>
          <w:szCs w:val="24"/>
          <w:rtl/>
        </w:rPr>
        <w:t>.</w:t>
      </w:r>
    </w:p>
    <w:p w14:paraId="72314FC1" w14:textId="77777777" w:rsidR="00B1393D" w:rsidRDefault="00000000">
      <w:pPr>
        <w:spacing w:after="190" w:line="259" w:lineRule="auto"/>
        <w:ind w:left="-5" w:right="0" w:hanging="10"/>
        <w:jc w:val="left"/>
      </w:pPr>
      <w:r>
        <w:rPr>
          <w:b/>
          <w:bCs/>
          <w:szCs w:val="24"/>
          <w:rtl/>
        </w:rPr>
        <w:t>ומדוע</w:t>
      </w:r>
      <w:r>
        <w:rPr>
          <w:szCs w:val="24"/>
          <w:rtl/>
        </w:rPr>
        <w:t xml:space="preserve"> אסתר לא נכנסה משם בלא להסתכן</w:t>
      </w:r>
      <w:r>
        <w:rPr>
          <w:rFonts w:ascii="Calibri" w:eastAsia="Calibri" w:hAnsi="Calibri" w:cs="Calibri"/>
          <w:szCs w:val="24"/>
          <w:rtl/>
        </w:rPr>
        <w:t>?</w:t>
      </w:r>
    </w:p>
    <w:p w14:paraId="68CD8BFB" w14:textId="77777777" w:rsidR="00B1393D" w:rsidRDefault="00000000">
      <w:pPr>
        <w:ind w:right="0"/>
      </w:pPr>
      <w:r>
        <w:rPr>
          <w:b/>
          <w:bCs/>
          <w:szCs w:val="24"/>
          <w:rtl/>
        </w:rPr>
        <w:t>וע</w:t>
      </w:r>
      <w:r>
        <w:rPr>
          <w:rFonts w:ascii="Calibri" w:eastAsia="Calibri" w:hAnsi="Calibri" w:cs="Calibri"/>
          <w:b/>
          <w:bCs/>
          <w:szCs w:val="24"/>
          <w:rtl/>
        </w:rPr>
        <w:t>"</w:t>
      </w:r>
      <w:r>
        <w:rPr>
          <w:b/>
          <w:bCs/>
          <w:szCs w:val="24"/>
          <w:rtl/>
        </w:rPr>
        <w:t>כ</w:t>
      </w:r>
      <w:r>
        <w:rPr>
          <w:szCs w:val="24"/>
          <w:rtl/>
        </w:rPr>
        <w:t xml:space="preserve"> שמעלת המן שונה אפי</w:t>
      </w:r>
      <w:r>
        <w:rPr>
          <w:rFonts w:ascii="Calibri" w:eastAsia="Calibri" w:hAnsi="Calibri" w:cs="Calibri"/>
          <w:szCs w:val="24"/>
          <w:rtl/>
        </w:rPr>
        <w:t>'</w:t>
      </w:r>
      <w:r>
        <w:rPr>
          <w:szCs w:val="24"/>
          <w:rtl/>
        </w:rPr>
        <w:t xml:space="preserve"> מהמלכה</w:t>
      </w:r>
      <w:r>
        <w:rPr>
          <w:rFonts w:ascii="Calibri" w:eastAsia="Calibri" w:hAnsi="Calibri" w:cs="Calibri"/>
          <w:szCs w:val="24"/>
          <w:rtl/>
        </w:rPr>
        <w:t>,</w:t>
      </w:r>
      <w:r>
        <w:rPr>
          <w:szCs w:val="24"/>
          <w:rtl/>
        </w:rPr>
        <w:t xml:space="preserve"> ומה שכתוב חצר בית המלך החיצונה אי</w:t>
      </w:r>
      <w:r>
        <w:rPr>
          <w:rFonts w:ascii="Calibri" w:eastAsia="Calibri" w:hAnsi="Calibri" w:cs="Calibri"/>
          <w:szCs w:val="24"/>
          <w:rtl/>
        </w:rPr>
        <w:t>"</w:t>
      </w:r>
      <w:r>
        <w:rPr>
          <w:szCs w:val="24"/>
          <w:rtl/>
        </w:rPr>
        <w:t>ז מדלתחיצונית וכיו</w:t>
      </w:r>
      <w:r>
        <w:rPr>
          <w:rFonts w:ascii="Calibri" w:eastAsia="Calibri" w:hAnsi="Calibri" w:cs="Calibri"/>
          <w:szCs w:val="24"/>
          <w:rtl/>
        </w:rPr>
        <w:t>"</w:t>
      </w:r>
      <w:r>
        <w:rPr>
          <w:szCs w:val="24"/>
          <w:rtl/>
        </w:rPr>
        <w:t>ב אלא שעדיין לא נכנס פנימה</w:t>
      </w:r>
      <w:r>
        <w:rPr>
          <w:rFonts w:ascii="Calibri" w:eastAsia="Calibri" w:hAnsi="Calibri" w:cs="Calibri"/>
          <w:szCs w:val="24"/>
          <w:rtl/>
        </w:rPr>
        <w:t xml:space="preserve"> (</w:t>
      </w:r>
      <w:r>
        <w:rPr>
          <w:szCs w:val="24"/>
          <w:rtl/>
        </w:rPr>
        <w:t>אלא היה במבואה</w:t>
      </w:r>
      <w:r>
        <w:rPr>
          <w:rFonts w:ascii="Calibri" w:eastAsia="Calibri" w:hAnsi="Calibri" w:cs="Calibri"/>
          <w:szCs w:val="24"/>
          <w:rtl/>
        </w:rPr>
        <w:t>)</w:t>
      </w:r>
      <w:r>
        <w:rPr>
          <w:szCs w:val="24"/>
          <w:rtl/>
        </w:rPr>
        <w:t xml:space="preserve"> וכבר שמע המלך ושאל מיבחצר</w:t>
      </w:r>
      <w:r>
        <w:rPr>
          <w:rFonts w:ascii="Calibri" w:eastAsia="Calibri" w:hAnsi="Calibri" w:cs="Calibri"/>
          <w:szCs w:val="24"/>
          <w:rtl/>
        </w:rPr>
        <w:t>, (</w:t>
      </w:r>
      <w:r>
        <w:rPr>
          <w:szCs w:val="24"/>
          <w:rtl/>
        </w:rPr>
        <w:t>ובאמת יש לדקדק מאי קמ</w:t>
      </w:r>
      <w:r>
        <w:rPr>
          <w:rFonts w:ascii="Calibri" w:eastAsia="Calibri" w:hAnsi="Calibri" w:cs="Calibri"/>
          <w:szCs w:val="24"/>
          <w:rtl/>
        </w:rPr>
        <w:t>"</w:t>
      </w:r>
      <w:r>
        <w:rPr>
          <w:szCs w:val="24"/>
          <w:rtl/>
        </w:rPr>
        <w:t>ל קרא בהכי ועי</w:t>
      </w:r>
      <w:r>
        <w:rPr>
          <w:rFonts w:ascii="Calibri" w:eastAsia="Calibri" w:hAnsi="Calibri" w:cs="Calibri"/>
          <w:szCs w:val="24"/>
          <w:rtl/>
        </w:rPr>
        <w:t>').</w:t>
      </w:r>
    </w:p>
    <w:p w14:paraId="3080198A" w14:textId="77777777" w:rsidR="00B1393D" w:rsidRDefault="00000000">
      <w:pPr>
        <w:spacing w:after="194" w:line="259" w:lineRule="auto"/>
        <w:ind w:left="-5" w:right="0" w:hanging="10"/>
        <w:jc w:val="left"/>
      </w:pPr>
      <w:r>
        <w:rPr>
          <w:rFonts w:ascii="Calibri" w:eastAsia="Calibri" w:hAnsi="Calibri" w:cs="Calibri"/>
          <w:b/>
          <w:bCs/>
          <w:szCs w:val="24"/>
          <w:rtl/>
        </w:rPr>
        <w:t>"</w:t>
      </w:r>
      <w:r>
        <w:rPr>
          <w:b/>
          <w:bCs/>
          <w:szCs w:val="24"/>
          <w:rtl/>
        </w:rPr>
        <w:t>ויאמר המלך להמן מהר קח את הלבוש</w:t>
      </w:r>
      <w:r>
        <w:rPr>
          <w:rFonts w:ascii="Calibri" w:eastAsia="Calibri" w:hAnsi="Calibri" w:cs="Calibri"/>
          <w:b/>
          <w:bCs/>
          <w:szCs w:val="24"/>
          <w:rtl/>
        </w:rPr>
        <w:t>"</w:t>
      </w:r>
      <w:r>
        <w:rPr>
          <w:b/>
          <w:bCs/>
          <w:szCs w:val="24"/>
          <w:rtl/>
        </w:rPr>
        <w:t xml:space="preserve"> וגו</w:t>
      </w:r>
      <w:r>
        <w:rPr>
          <w:rFonts w:ascii="Calibri" w:eastAsia="Calibri" w:hAnsi="Calibri" w:cs="Calibri"/>
          <w:b/>
          <w:bCs/>
          <w:szCs w:val="24"/>
          <w:rtl/>
        </w:rPr>
        <w:t>' (</w:t>
      </w:r>
      <w:r>
        <w:rPr>
          <w:b/>
          <w:bCs/>
          <w:szCs w:val="24"/>
          <w:rtl/>
        </w:rPr>
        <w:t>ו</w:t>
      </w:r>
      <w:r>
        <w:rPr>
          <w:rFonts w:ascii="Calibri" w:eastAsia="Calibri" w:hAnsi="Calibri" w:cs="Calibri"/>
          <w:b/>
          <w:bCs/>
          <w:szCs w:val="24"/>
          <w:rtl/>
        </w:rPr>
        <w:t>',</w:t>
      </w:r>
      <w:r>
        <w:rPr>
          <w:b/>
          <w:bCs/>
          <w:szCs w:val="24"/>
          <w:rtl/>
        </w:rPr>
        <w:t xml:space="preserve"> י</w:t>
      </w:r>
      <w:r>
        <w:rPr>
          <w:rFonts w:ascii="Calibri" w:eastAsia="Calibri" w:hAnsi="Calibri" w:cs="Calibri"/>
          <w:b/>
          <w:bCs/>
          <w:szCs w:val="24"/>
          <w:rtl/>
        </w:rPr>
        <w:t>').</w:t>
      </w:r>
    </w:p>
    <w:p w14:paraId="3D60988D" w14:textId="77777777" w:rsidR="00B1393D" w:rsidRDefault="00000000">
      <w:pPr>
        <w:ind w:right="0"/>
      </w:pPr>
      <w:r>
        <w:rPr>
          <w:b/>
          <w:bCs/>
          <w:szCs w:val="24"/>
          <w:rtl/>
        </w:rPr>
        <w:t>והנה</w:t>
      </w:r>
      <w:r>
        <w:rPr>
          <w:szCs w:val="24"/>
          <w:rtl/>
        </w:rPr>
        <w:t xml:space="preserve"> יל</w:t>
      </w:r>
      <w:r>
        <w:rPr>
          <w:rFonts w:ascii="Calibri" w:eastAsia="Calibri" w:hAnsi="Calibri" w:cs="Calibri"/>
          <w:szCs w:val="24"/>
          <w:rtl/>
        </w:rPr>
        <w:t>"</w:t>
      </w:r>
      <w:r>
        <w:rPr>
          <w:szCs w:val="24"/>
          <w:rtl/>
        </w:rPr>
        <w:t>ע באיזו נקודה המן נפל והא לכאו</w:t>
      </w:r>
      <w:r>
        <w:rPr>
          <w:rFonts w:ascii="Calibri" w:eastAsia="Calibri" w:hAnsi="Calibri" w:cs="Calibri"/>
          <w:szCs w:val="24"/>
          <w:rtl/>
        </w:rPr>
        <w:t>'</w:t>
      </w:r>
      <w:r>
        <w:rPr>
          <w:szCs w:val="24"/>
          <w:rtl/>
        </w:rPr>
        <w:t xml:space="preserve"> המן לא היה כזה טיפש אלא אדם מאוד חכם</w:t>
      </w:r>
      <w:r>
        <w:rPr>
          <w:rFonts w:ascii="Calibri" w:eastAsia="Calibri" w:hAnsi="Calibri" w:cs="Calibri"/>
          <w:szCs w:val="24"/>
          <w:rtl/>
        </w:rPr>
        <w:t>,</w:t>
      </w:r>
      <w:r>
        <w:rPr>
          <w:szCs w:val="24"/>
          <w:rtl/>
        </w:rPr>
        <w:t xml:space="preserve"> והיהמחושבן מאוד על כל דבר ודבר</w:t>
      </w:r>
      <w:r>
        <w:rPr>
          <w:rFonts w:ascii="Calibri" w:eastAsia="Calibri" w:hAnsi="Calibri" w:cs="Calibri"/>
          <w:szCs w:val="24"/>
          <w:rtl/>
        </w:rPr>
        <w:t>,</w:t>
      </w:r>
      <w:r>
        <w:rPr>
          <w:szCs w:val="24"/>
          <w:rtl/>
        </w:rPr>
        <w:t xml:space="preserve"> עד כדי כך שעשה הרבה גורלות באיזה חודש להרוג את כלהיהודים שהרי ידע שהקב</w:t>
      </w:r>
      <w:r>
        <w:rPr>
          <w:rFonts w:ascii="Calibri" w:eastAsia="Calibri" w:hAnsi="Calibri" w:cs="Calibri"/>
          <w:szCs w:val="24"/>
          <w:rtl/>
        </w:rPr>
        <w:t>"</w:t>
      </w:r>
      <w:r>
        <w:rPr>
          <w:szCs w:val="24"/>
          <w:rtl/>
        </w:rPr>
        <w:t>ה שומר על עמ</w:t>
      </w:r>
      <w:r>
        <w:rPr>
          <w:rFonts w:ascii="Calibri" w:eastAsia="Calibri" w:hAnsi="Calibri" w:cs="Calibri"/>
          <w:szCs w:val="24"/>
          <w:rtl/>
        </w:rPr>
        <w:t>"</w:t>
      </w:r>
      <w:r>
        <w:rPr>
          <w:szCs w:val="24"/>
          <w:rtl/>
        </w:rPr>
        <w:t>י</w:t>
      </w:r>
      <w:r>
        <w:rPr>
          <w:rFonts w:ascii="Calibri" w:eastAsia="Calibri" w:hAnsi="Calibri" w:cs="Calibri"/>
          <w:szCs w:val="24"/>
          <w:rtl/>
        </w:rPr>
        <w:t>,</w:t>
      </w:r>
      <w:r>
        <w:rPr>
          <w:szCs w:val="24"/>
          <w:rtl/>
        </w:rPr>
        <w:t xml:space="preserve"> וא</w:t>
      </w:r>
      <w:r>
        <w:rPr>
          <w:rFonts w:ascii="Calibri" w:eastAsia="Calibri" w:hAnsi="Calibri" w:cs="Calibri"/>
          <w:szCs w:val="24"/>
          <w:rtl/>
        </w:rPr>
        <w:t>"</w:t>
      </w:r>
      <w:r>
        <w:rPr>
          <w:szCs w:val="24"/>
          <w:rtl/>
        </w:rPr>
        <w:t>כ היכן היתה נפילתו</w:t>
      </w:r>
      <w:r>
        <w:rPr>
          <w:rFonts w:ascii="Calibri" w:eastAsia="Calibri" w:hAnsi="Calibri" w:cs="Calibri"/>
          <w:szCs w:val="24"/>
          <w:rtl/>
        </w:rPr>
        <w:t>.</w:t>
      </w:r>
    </w:p>
    <w:p w14:paraId="3DC935C2" w14:textId="77777777" w:rsidR="00B1393D" w:rsidRDefault="00000000">
      <w:pPr>
        <w:ind w:right="0"/>
      </w:pPr>
      <w:r>
        <w:rPr>
          <w:b/>
          <w:bCs/>
          <w:szCs w:val="24"/>
          <w:rtl/>
        </w:rPr>
        <w:t>והנראה</w:t>
      </w:r>
      <w:r>
        <w:rPr>
          <w:szCs w:val="24"/>
          <w:rtl/>
        </w:rPr>
        <w:t xml:space="preserve"> לומר דהמן תמיד רצה כבוד וחיפש זאת</w:t>
      </w:r>
      <w:r>
        <w:rPr>
          <w:rFonts w:ascii="Calibri" w:eastAsia="Calibri" w:hAnsi="Calibri" w:cs="Calibri"/>
          <w:szCs w:val="24"/>
          <w:rtl/>
        </w:rPr>
        <w:t>,</w:t>
      </w:r>
      <w:r>
        <w:rPr>
          <w:szCs w:val="24"/>
          <w:rtl/>
        </w:rPr>
        <w:t xml:space="preserve"> וחשב גם להיות משנה למלך</w:t>
      </w:r>
      <w:r>
        <w:rPr>
          <w:rFonts w:ascii="Calibri" w:eastAsia="Calibri" w:hAnsi="Calibri" w:cs="Calibri"/>
          <w:szCs w:val="24"/>
          <w:rtl/>
        </w:rPr>
        <w:t>,</w:t>
      </w:r>
      <w:r>
        <w:rPr>
          <w:szCs w:val="24"/>
          <w:rtl/>
        </w:rPr>
        <w:t xml:space="preserve"> ובזמן המן לאהיה בכלל כזה מושג בשלטון פרס משנה למלך</w:t>
      </w:r>
      <w:r>
        <w:rPr>
          <w:rFonts w:ascii="Calibri" w:eastAsia="Calibri" w:hAnsi="Calibri" w:cs="Calibri"/>
          <w:szCs w:val="24"/>
          <w:rtl/>
        </w:rPr>
        <w:t>,</w:t>
      </w:r>
      <w:r>
        <w:rPr>
          <w:szCs w:val="24"/>
          <w:rtl/>
        </w:rPr>
        <w:t xml:space="preserve"> והמן הרשע רצה לחדש זאת כדי שח</w:t>
      </w:r>
      <w:r>
        <w:rPr>
          <w:rFonts w:ascii="Calibri" w:eastAsia="Calibri" w:hAnsi="Calibri" w:cs="Calibri"/>
          <w:szCs w:val="24"/>
          <w:rtl/>
        </w:rPr>
        <w:t>"</w:t>
      </w:r>
      <w:r>
        <w:rPr>
          <w:szCs w:val="24"/>
          <w:rtl/>
        </w:rPr>
        <w:t>ו יוכללהפיק זממו ולהרוג את כל היהודים רח</w:t>
      </w:r>
      <w:r>
        <w:rPr>
          <w:rFonts w:ascii="Calibri" w:eastAsia="Calibri" w:hAnsi="Calibri" w:cs="Calibri"/>
          <w:szCs w:val="24"/>
          <w:rtl/>
        </w:rPr>
        <w:t>"</w:t>
      </w:r>
      <w:r>
        <w:rPr>
          <w:szCs w:val="24"/>
          <w:rtl/>
        </w:rPr>
        <w:t>ל</w:t>
      </w:r>
      <w:r>
        <w:rPr>
          <w:rFonts w:ascii="Calibri" w:eastAsia="Calibri" w:hAnsi="Calibri" w:cs="Calibri"/>
          <w:szCs w:val="24"/>
          <w:rtl/>
        </w:rPr>
        <w:t>,</w:t>
      </w:r>
      <w:r>
        <w:rPr>
          <w:szCs w:val="24"/>
          <w:rtl/>
        </w:rPr>
        <w:t xml:space="preserve"> וברגע שהגיע למלך לא ידע שנדדה שנתו של המלךוקוראים לפניו בספר הזכרונות</w:t>
      </w:r>
      <w:r>
        <w:rPr>
          <w:rFonts w:ascii="Calibri" w:eastAsia="Calibri" w:hAnsi="Calibri" w:cs="Calibri"/>
          <w:szCs w:val="24"/>
          <w:rtl/>
        </w:rPr>
        <w:t>,</w:t>
      </w:r>
      <w:r>
        <w:rPr>
          <w:szCs w:val="24"/>
          <w:rtl/>
        </w:rPr>
        <w:t xml:space="preserve"> והמלך שואל אותו מה לעשות לאיש אשר המלך חפץ ביקרוחשב המן בליבו למי יחפוץ המלך לעשות יקר יותר ממני</w:t>
      </w:r>
      <w:r>
        <w:rPr>
          <w:rFonts w:ascii="Calibri" w:eastAsia="Calibri" w:hAnsi="Calibri" w:cs="Calibri"/>
          <w:szCs w:val="24"/>
          <w:rtl/>
        </w:rPr>
        <w:t>,</w:t>
      </w:r>
      <w:r>
        <w:rPr>
          <w:szCs w:val="24"/>
          <w:rtl/>
        </w:rPr>
        <w:t xml:space="preserve"> בנקודה הזאת המן הרשע נפל</w:t>
      </w:r>
      <w:r>
        <w:rPr>
          <w:rFonts w:ascii="Calibri" w:eastAsia="Calibri" w:hAnsi="Calibri" w:cs="Calibri"/>
          <w:szCs w:val="24"/>
          <w:rtl/>
        </w:rPr>
        <w:t>,</w:t>
      </w:r>
      <w:r>
        <w:rPr>
          <w:szCs w:val="24"/>
          <w:rtl/>
        </w:rPr>
        <w:t xml:space="preserve"> שלאחשב אולי יש עוד כאלו אנשים שהמלך גם אוהב אותם</w:t>
      </w:r>
      <w:r>
        <w:rPr>
          <w:rFonts w:ascii="Calibri" w:eastAsia="Calibri" w:hAnsi="Calibri" w:cs="Calibri"/>
          <w:szCs w:val="24"/>
          <w:rtl/>
        </w:rPr>
        <w:t>,</w:t>
      </w:r>
      <w:r>
        <w:rPr>
          <w:szCs w:val="24"/>
          <w:rtl/>
        </w:rPr>
        <w:t xml:space="preserve"> ובמשפט שאמר חרץ את גורלו</w:t>
      </w:r>
      <w:r>
        <w:rPr>
          <w:rFonts w:ascii="Calibri" w:eastAsia="Calibri" w:hAnsi="Calibri" w:cs="Calibri"/>
          <w:szCs w:val="24"/>
          <w:rtl/>
        </w:rPr>
        <w:t>,</w:t>
      </w:r>
      <w:r>
        <w:rPr>
          <w:szCs w:val="24"/>
          <w:rtl/>
        </w:rPr>
        <w:t xml:space="preserve"> ואמרלו המלך מהר קח את הלבוש ואת הסוס ועשה כן למרדכי היהודי היושב בשער המלך וקראלפניו ככה יעשה לאיש אשר המלך חפץ ביקרו על תפל דבר מכל אשר דיברת</w:t>
      </w:r>
      <w:r>
        <w:rPr>
          <w:rFonts w:ascii="Calibri" w:eastAsia="Calibri" w:hAnsi="Calibri" w:cs="Calibri"/>
          <w:szCs w:val="24"/>
          <w:rtl/>
        </w:rPr>
        <w:t>.</w:t>
      </w:r>
    </w:p>
    <w:p w14:paraId="6B2039D4" w14:textId="77777777" w:rsidR="00B1393D" w:rsidRDefault="00000000">
      <w:pPr>
        <w:pStyle w:val="3"/>
        <w:ind w:left="-5"/>
      </w:pPr>
      <w:r>
        <w:rPr>
          <w:bCs/>
          <w:szCs w:val="26"/>
          <w:rtl/>
        </w:rPr>
        <w:t>פרק ז</w:t>
      </w:r>
      <w:r>
        <w:rPr>
          <w:rFonts w:ascii="Calibri" w:eastAsia="Calibri" w:hAnsi="Calibri" w:cs="Calibri"/>
          <w:bCs/>
          <w:szCs w:val="26"/>
          <w:rtl/>
        </w:rPr>
        <w:t>'</w:t>
      </w:r>
    </w:p>
    <w:p w14:paraId="4E575880" w14:textId="77777777" w:rsidR="00B1393D" w:rsidRDefault="00000000">
      <w:pPr>
        <w:spacing w:after="0" w:line="289" w:lineRule="auto"/>
        <w:ind w:left="-5" w:right="-1" w:hanging="10"/>
      </w:pPr>
      <w:r>
        <w:rPr>
          <w:rFonts w:ascii="Calibri" w:eastAsia="Calibri" w:hAnsi="Calibri" w:cs="Calibri"/>
          <w:b/>
          <w:bCs/>
          <w:szCs w:val="24"/>
          <w:rtl/>
        </w:rPr>
        <w:t>"</w:t>
      </w:r>
      <w:r>
        <w:rPr>
          <w:b/>
          <w:bCs/>
          <w:szCs w:val="24"/>
          <w:rtl/>
        </w:rPr>
        <w:t xml:space="preserve"> ויאמר המלך אחשורוש לאסתר המלכה מי הוא זה ואי זה הוא אשר מלאו לעשות כן</w:t>
      </w:r>
      <w:r>
        <w:rPr>
          <w:rFonts w:ascii="Calibri" w:eastAsia="Calibri" w:hAnsi="Calibri" w:cs="Calibri"/>
          <w:b/>
          <w:bCs/>
          <w:szCs w:val="24"/>
          <w:rtl/>
        </w:rPr>
        <w:t>"(</w:t>
      </w:r>
      <w:r>
        <w:rPr>
          <w:b/>
          <w:bCs/>
          <w:szCs w:val="24"/>
          <w:rtl/>
        </w:rPr>
        <w:t>ז</w:t>
      </w:r>
      <w:r>
        <w:rPr>
          <w:rFonts w:ascii="Calibri" w:eastAsia="Calibri" w:hAnsi="Calibri" w:cs="Calibri"/>
          <w:b/>
          <w:bCs/>
          <w:szCs w:val="24"/>
          <w:rtl/>
        </w:rPr>
        <w:t>',</w:t>
      </w:r>
    </w:p>
    <w:p w14:paraId="07EB024A" w14:textId="77777777" w:rsidR="00B1393D" w:rsidRDefault="00000000">
      <w:pPr>
        <w:spacing w:after="186" w:line="259" w:lineRule="auto"/>
        <w:ind w:left="-5" w:right="0" w:hanging="10"/>
        <w:jc w:val="left"/>
      </w:pPr>
      <w:r>
        <w:rPr>
          <w:b/>
          <w:bCs/>
          <w:szCs w:val="24"/>
          <w:rtl/>
        </w:rPr>
        <w:t>ה</w:t>
      </w:r>
      <w:r>
        <w:rPr>
          <w:rFonts w:ascii="Calibri" w:eastAsia="Calibri" w:hAnsi="Calibri" w:cs="Calibri"/>
          <w:b/>
          <w:bCs/>
          <w:szCs w:val="24"/>
          <w:rtl/>
        </w:rPr>
        <w:t>').</w:t>
      </w:r>
    </w:p>
    <w:p w14:paraId="5DC397EA" w14:textId="77777777" w:rsidR="00B1393D" w:rsidRDefault="00000000">
      <w:pPr>
        <w:spacing w:after="190" w:line="259" w:lineRule="auto"/>
        <w:ind w:left="-5" w:right="0" w:hanging="10"/>
        <w:jc w:val="left"/>
      </w:pPr>
      <w:r>
        <w:rPr>
          <w:b/>
          <w:bCs/>
          <w:szCs w:val="24"/>
          <w:rtl/>
        </w:rPr>
        <w:t>וילה</w:t>
      </w:r>
      <w:r>
        <w:rPr>
          <w:rFonts w:ascii="Calibri" w:eastAsia="Calibri" w:hAnsi="Calibri" w:cs="Calibri"/>
          <w:b/>
          <w:bCs/>
          <w:szCs w:val="24"/>
          <w:rtl/>
        </w:rPr>
        <w:t>"</w:t>
      </w:r>
      <w:r>
        <w:rPr>
          <w:b/>
          <w:bCs/>
          <w:szCs w:val="24"/>
          <w:rtl/>
        </w:rPr>
        <w:t>ק</w:t>
      </w:r>
      <w:r>
        <w:rPr>
          <w:szCs w:val="24"/>
          <w:rtl/>
        </w:rPr>
        <w:t xml:space="preserve"> מה הכפילות הזאת בקרא</w:t>
      </w:r>
      <w:r>
        <w:rPr>
          <w:rFonts w:ascii="Calibri" w:eastAsia="Calibri" w:hAnsi="Calibri" w:cs="Calibri"/>
          <w:szCs w:val="24"/>
          <w:rtl/>
        </w:rPr>
        <w:t xml:space="preserve"> "</w:t>
      </w:r>
      <w:r>
        <w:rPr>
          <w:szCs w:val="24"/>
          <w:rtl/>
        </w:rPr>
        <w:t>מי הוא זה ואיזה הוא</w:t>
      </w:r>
      <w:r>
        <w:rPr>
          <w:rFonts w:ascii="Calibri" w:eastAsia="Calibri" w:hAnsi="Calibri" w:cs="Calibri"/>
          <w:szCs w:val="24"/>
          <w:rtl/>
        </w:rPr>
        <w:t>"</w:t>
      </w:r>
      <w:r>
        <w:rPr>
          <w:szCs w:val="24"/>
          <w:rtl/>
        </w:rPr>
        <w:t xml:space="preserve"> ולא רק מי זה</w:t>
      </w:r>
      <w:r>
        <w:rPr>
          <w:rFonts w:ascii="Calibri" w:eastAsia="Calibri" w:hAnsi="Calibri" w:cs="Calibri"/>
          <w:szCs w:val="24"/>
          <w:rtl/>
        </w:rPr>
        <w:t>.</w:t>
      </w:r>
    </w:p>
    <w:p w14:paraId="33A7CD57" w14:textId="77777777" w:rsidR="00B1393D" w:rsidRDefault="00000000">
      <w:pPr>
        <w:spacing w:after="190" w:line="259" w:lineRule="auto"/>
        <w:ind w:left="-5" w:right="0" w:hanging="10"/>
        <w:jc w:val="left"/>
      </w:pPr>
      <w:r>
        <w:rPr>
          <w:b/>
          <w:bCs/>
          <w:szCs w:val="24"/>
          <w:rtl/>
        </w:rPr>
        <w:t>ועוד</w:t>
      </w:r>
      <w:r>
        <w:rPr>
          <w:szCs w:val="24"/>
          <w:rtl/>
        </w:rPr>
        <w:t xml:space="preserve"> קשה הרי אחשוורוש עצמו הסכים להמן</w:t>
      </w:r>
      <w:r>
        <w:rPr>
          <w:rFonts w:ascii="Calibri" w:eastAsia="Calibri" w:hAnsi="Calibri" w:cs="Calibri"/>
          <w:szCs w:val="24"/>
          <w:rtl/>
        </w:rPr>
        <w:t>,</w:t>
      </w:r>
      <w:r>
        <w:rPr>
          <w:szCs w:val="24"/>
          <w:rtl/>
        </w:rPr>
        <w:t xml:space="preserve"> ואם כן ידע מי האיש</w:t>
      </w:r>
      <w:r>
        <w:rPr>
          <w:rFonts w:ascii="Calibri" w:eastAsia="Calibri" w:hAnsi="Calibri" w:cs="Calibri"/>
          <w:szCs w:val="24"/>
          <w:rtl/>
        </w:rPr>
        <w:t>.</w:t>
      </w:r>
    </w:p>
    <w:p w14:paraId="477D5A92" w14:textId="77777777" w:rsidR="00B1393D" w:rsidRDefault="00000000">
      <w:pPr>
        <w:ind w:right="0"/>
      </w:pPr>
      <w:r>
        <w:rPr>
          <w:b/>
          <w:bCs/>
          <w:szCs w:val="24"/>
          <w:rtl/>
        </w:rPr>
        <w:t>ומפרש</w:t>
      </w:r>
      <w:r>
        <w:rPr>
          <w:szCs w:val="24"/>
          <w:rtl/>
        </w:rPr>
        <w:t xml:space="preserve"> רבי מאיר שפירא עפ</w:t>
      </w:r>
      <w:r>
        <w:rPr>
          <w:rFonts w:ascii="Calibri" w:eastAsia="Calibri" w:hAnsi="Calibri" w:cs="Calibri"/>
          <w:szCs w:val="24"/>
          <w:rtl/>
        </w:rPr>
        <w:t>"</w:t>
      </w:r>
      <w:r>
        <w:rPr>
          <w:szCs w:val="24"/>
          <w:rtl/>
        </w:rPr>
        <w:t>י הנ</w:t>
      </w:r>
      <w:r>
        <w:rPr>
          <w:rFonts w:ascii="Calibri" w:eastAsia="Calibri" w:hAnsi="Calibri" w:cs="Calibri"/>
          <w:szCs w:val="24"/>
          <w:rtl/>
        </w:rPr>
        <w:t>"</w:t>
      </w:r>
      <w:r>
        <w:rPr>
          <w:szCs w:val="24"/>
          <w:rtl/>
        </w:rPr>
        <w:t>ל דהרי ידוע שאחשוורוש היה שונא את היהודים יותרמהמן</w:t>
      </w:r>
      <w:r>
        <w:rPr>
          <w:rFonts w:ascii="Calibri" w:eastAsia="Calibri" w:hAnsi="Calibri" w:cs="Calibri"/>
          <w:szCs w:val="24"/>
          <w:rtl/>
        </w:rPr>
        <w:t>,</w:t>
      </w:r>
      <w:r>
        <w:rPr>
          <w:szCs w:val="24"/>
          <w:rtl/>
        </w:rPr>
        <w:t xml:space="preserve"> רק הסתיר זאת ונתן להמן את הטבעת שיעשה ביהודים כרצונו הטוב</w:t>
      </w:r>
      <w:r>
        <w:rPr>
          <w:rFonts w:ascii="Calibri" w:eastAsia="Calibri" w:hAnsi="Calibri" w:cs="Calibri"/>
          <w:szCs w:val="24"/>
          <w:rtl/>
        </w:rPr>
        <w:t>,</w:t>
      </w:r>
      <w:r>
        <w:rPr>
          <w:szCs w:val="24"/>
          <w:rtl/>
        </w:rPr>
        <w:t xml:space="preserve"> ושהוא יקבל אתהעונש</w:t>
      </w:r>
      <w:r>
        <w:rPr>
          <w:rFonts w:ascii="Calibri" w:eastAsia="Calibri" w:hAnsi="Calibri" w:cs="Calibri"/>
          <w:szCs w:val="24"/>
          <w:rtl/>
        </w:rPr>
        <w:t>,</w:t>
      </w:r>
      <w:r>
        <w:rPr>
          <w:szCs w:val="24"/>
          <w:rtl/>
        </w:rPr>
        <w:t xml:space="preserve"> שלבסוף נתלה על עץ</w:t>
      </w:r>
      <w:r>
        <w:rPr>
          <w:rFonts w:ascii="Calibri" w:eastAsia="Calibri" w:hAnsi="Calibri" w:cs="Calibri"/>
          <w:szCs w:val="24"/>
          <w:rtl/>
        </w:rPr>
        <w:t>,</w:t>
      </w:r>
      <w:r>
        <w:rPr>
          <w:szCs w:val="24"/>
          <w:rtl/>
        </w:rPr>
        <w:t xml:space="preserve"> וחשב שאסתר גילתה רמאותו ובכדי לראות אם אסתר יודעתשגם הוא שונא את היהודים</w:t>
      </w:r>
      <w:r>
        <w:rPr>
          <w:rFonts w:ascii="Calibri" w:eastAsia="Calibri" w:hAnsi="Calibri" w:cs="Calibri"/>
          <w:szCs w:val="24"/>
          <w:rtl/>
        </w:rPr>
        <w:t>,</w:t>
      </w:r>
      <w:r>
        <w:rPr>
          <w:szCs w:val="24"/>
          <w:rtl/>
        </w:rPr>
        <w:t xml:space="preserve"> אמר</w:t>
      </w:r>
      <w:r>
        <w:rPr>
          <w:rFonts w:ascii="Calibri" w:eastAsia="Calibri" w:hAnsi="Calibri" w:cs="Calibri"/>
          <w:szCs w:val="24"/>
          <w:rtl/>
        </w:rPr>
        <w:t xml:space="preserve"> "</w:t>
      </w:r>
      <w:r>
        <w:rPr>
          <w:szCs w:val="24"/>
          <w:rtl/>
        </w:rPr>
        <w:t>מי הוא זה</w:t>
      </w:r>
      <w:r>
        <w:rPr>
          <w:rFonts w:ascii="Calibri" w:eastAsia="Calibri" w:hAnsi="Calibri" w:cs="Calibri"/>
          <w:szCs w:val="24"/>
          <w:rtl/>
        </w:rPr>
        <w:t>" -</w:t>
      </w:r>
      <w:r>
        <w:rPr>
          <w:szCs w:val="24"/>
          <w:rtl/>
        </w:rPr>
        <w:t xml:space="preserve"> אם יודעת מי הויב הגלוי שזה המן</w:t>
      </w:r>
      <w:r>
        <w:rPr>
          <w:rFonts w:ascii="Calibri" w:eastAsia="Calibri" w:hAnsi="Calibri" w:cs="Calibri"/>
          <w:szCs w:val="24"/>
          <w:rtl/>
        </w:rPr>
        <w:t>,</w:t>
      </w:r>
      <w:r>
        <w:rPr>
          <w:szCs w:val="24"/>
          <w:rtl/>
        </w:rPr>
        <w:t xml:space="preserve"> ואח</w:t>
      </w:r>
      <w:r>
        <w:rPr>
          <w:rFonts w:ascii="Calibri" w:eastAsia="Calibri" w:hAnsi="Calibri" w:cs="Calibri"/>
          <w:szCs w:val="24"/>
          <w:rtl/>
        </w:rPr>
        <w:t>"</w:t>
      </w:r>
      <w:r>
        <w:rPr>
          <w:szCs w:val="24"/>
          <w:rtl/>
        </w:rPr>
        <w:t>כ</w:t>
      </w:r>
      <w:r>
        <w:rPr>
          <w:rFonts w:ascii="Calibri" w:eastAsia="Calibri" w:hAnsi="Calibri" w:cs="Calibri"/>
          <w:szCs w:val="24"/>
          <w:rtl/>
        </w:rPr>
        <w:t xml:space="preserve"> "</w:t>
      </w:r>
      <w:r>
        <w:rPr>
          <w:szCs w:val="24"/>
          <w:rtl/>
        </w:rPr>
        <w:t>ואיזה הוא</w:t>
      </w:r>
      <w:r>
        <w:rPr>
          <w:rFonts w:ascii="Calibri" w:eastAsia="Calibri" w:hAnsi="Calibri" w:cs="Calibri"/>
          <w:szCs w:val="24"/>
          <w:rtl/>
        </w:rPr>
        <w:t>" -</w:t>
      </w:r>
      <w:r>
        <w:rPr>
          <w:szCs w:val="24"/>
          <w:rtl/>
        </w:rPr>
        <w:t xml:space="preserve"> אם יודעת מי הנסתר מאוחרי הגזירה</w:t>
      </w:r>
      <w:r>
        <w:rPr>
          <w:rFonts w:ascii="Calibri" w:eastAsia="Calibri" w:hAnsi="Calibri" w:cs="Calibri"/>
          <w:szCs w:val="24"/>
          <w:rtl/>
        </w:rPr>
        <w:t>,</w:t>
      </w:r>
      <w:r>
        <w:rPr>
          <w:szCs w:val="24"/>
          <w:rtl/>
        </w:rPr>
        <w:t xml:space="preserve"> וענתה לו אסתר</w:t>
      </w:r>
      <w:r>
        <w:rPr>
          <w:rFonts w:ascii="Calibri" w:eastAsia="Calibri" w:hAnsi="Calibri" w:cs="Calibri"/>
          <w:szCs w:val="24"/>
          <w:rtl/>
        </w:rPr>
        <w:t>: "</w:t>
      </w:r>
      <w:r>
        <w:rPr>
          <w:szCs w:val="24"/>
          <w:rtl/>
        </w:rPr>
        <w:t>המן הרע הזה</w:t>
      </w:r>
      <w:r>
        <w:rPr>
          <w:rFonts w:ascii="Calibri" w:eastAsia="Calibri" w:hAnsi="Calibri" w:cs="Calibri"/>
          <w:szCs w:val="24"/>
          <w:rtl/>
        </w:rPr>
        <w:t>".</w:t>
      </w:r>
    </w:p>
    <w:p w14:paraId="2F087652" w14:textId="77777777" w:rsidR="00B1393D" w:rsidRDefault="00000000">
      <w:pPr>
        <w:ind w:right="0"/>
      </w:pPr>
      <w:r>
        <w:rPr>
          <w:b/>
          <w:bCs/>
          <w:szCs w:val="24"/>
          <w:rtl/>
        </w:rPr>
        <w:t>ועדין</w:t>
      </w:r>
      <w:r>
        <w:rPr>
          <w:szCs w:val="24"/>
          <w:rtl/>
        </w:rPr>
        <w:t xml:space="preserve"> קשה מדוע אמרה הזה</w:t>
      </w:r>
      <w:r>
        <w:rPr>
          <w:rFonts w:ascii="Calibri" w:eastAsia="Calibri" w:hAnsi="Calibri" w:cs="Calibri"/>
          <w:szCs w:val="24"/>
          <w:rtl/>
        </w:rPr>
        <w:t>,</w:t>
      </w:r>
      <w:r>
        <w:rPr>
          <w:szCs w:val="24"/>
          <w:rtl/>
        </w:rPr>
        <w:t xml:space="preserve"> שתאמר המן הרע</w:t>
      </w:r>
      <w:r>
        <w:rPr>
          <w:rFonts w:ascii="Calibri" w:eastAsia="Calibri" w:hAnsi="Calibri" w:cs="Calibri"/>
          <w:szCs w:val="24"/>
          <w:rtl/>
        </w:rPr>
        <w:t>,</w:t>
      </w:r>
      <w:r>
        <w:rPr>
          <w:szCs w:val="24"/>
          <w:rtl/>
        </w:rPr>
        <w:t xml:space="preserve"> אלא שאמרה אסתר בלשונה שיודעת שהמןהוא רק הגלוי</w:t>
      </w:r>
      <w:r>
        <w:rPr>
          <w:rFonts w:ascii="Calibri" w:eastAsia="Calibri" w:hAnsi="Calibri" w:cs="Calibri"/>
          <w:szCs w:val="24"/>
          <w:rtl/>
        </w:rPr>
        <w:t>,</w:t>
      </w:r>
      <w:r>
        <w:rPr>
          <w:szCs w:val="24"/>
          <w:rtl/>
        </w:rPr>
        <w:t xml:space="preserve"> ועל האיש הנסתר אמרה שאינה רוצה לדבר עליו</w:t>
      </w:r>
      <w:r>
        <w:rPr>
          <w:rFonts w:ascii="Calibri" w:eastAsia="Calibri" w:hAnsi="Calibri" w:cs="Calibri"/>
          <w:szCs w:val="24"/>
          <w:rtl/>
        </w:rPr>
        <w:t>,</w:t>
      </w:r>
      <w:r>
        <w:rPr>
          <w:szCs w:val="24"/>
          <w:rtl/>
        </w:rPr>
        <w:t xml:space="preserve"> ומזה הבין אחשוורוש שיודעתהכל</w:t>
      </w:r>
      <w:r>
        <w:rPr>
          <w:rFonts w:ascii="Calibri" w:eastAsia="Calibri" w:hAnsi="Calibri" w:cs="Calibri"/>
          <w:szCs w:val="24"/>
          <w:rtl/>
        </w:rPr>
        <w:t>.</w:t>
      </w:r>
    </w:p>
    <w:p w14:paraId="72AFF51D" w14:textId="77777777" w:rsidR="00B1393D" w:rsidRDefault="00000000">
      <w:pPr>
        <w:ind w:right="0"/>
      </w:pPr>
      <w:r>
        <w:rPr>
          <w:b/>
          <w:bCs/>
          <w:szCs w:val="24"/>
          <w:rtl/>
        </w:rPr>
        <w:lastRenderedPageBreak/>
        <w:t>ויש</w:t>
      </w:r>
      <w:r>
        <w:rPr>
          <w:szCs w:val="24"/>
          <w:rtl/>
        </w:rPr>
        <w:t xml:space="preserve"> לבאר באופ</w:t>
      </w:r>
      <w:r>
        <w:rPr>
          <w:rFonts w:ascii="Calibri" w:eastAsia="Calibri" w:hAnsi="Calibri" w:cs="Calibri"/>
          <w:szCs w:val="24"/>
          <w:rtl/>
        </w:rPr>
        <w:t>"</w:t>
      </w:r>
      <w:r>
        <w:rPr>
          <w:szCs w:val="24"/>
          <w:rtl/>
        </w:rPr>
        <w:t>א דענתה אסתר לאחשורוש</w:t>
      </w:r>
      <w:r>
        <w:rPr>
          <w:rFonts w:ascii="Calibri" w:eastAsia="Calibri" w:hAnsi="Calibri" w:cs="Calibri"/>
          <w:szCs w:val="24"/>
          <w:rtl/>
        </w:rPr>
        <w:t xml:space="preserve"> "</w:t>
      </w:r>
      <w:r>
        <w:rPr>
          <w:szCs w:val="24"/>
          <w:rtl/>
        </w:rPr>
        <w:t>איש צר ואויב המן הרע הזה</w:t>
      </w:r>
      <w:r>
        <w:rPr>
          <w:rFonts w:ascii="Calibri" w:eastAsia="Calibri" w:hAnsi="Calibri" w:cs="Calibri"/>
          <w:szCs w:val="24"/>
          <w:rtl/>
        </w:rPr>
        <w:t>"</w:t>
      </w:r>
      <w:r>
        <w:rPr>
          <w:szCs w:val="24"/>
          <w:rtl/>
        </w:rPr>
        <w:t xml:space="preserve"> שהמן הוא השטןהוא יצר הרע הוא מלאך המות יורד ומחטיא עולה ומקטרג יורד ונוטל נשמה</w:t>
      </w:r>
      <w:r>
        <w:rPr>
          <w:rFonts w:ascii="Calibri" w:eastAsia="Calibri" w:hAnsi="Calibri" w:cs="Calibri"/>
          <w:szCs w:val="24"/>
          <w:rtl/>
        </w:rPr>
        <w:t>, (</w:t>
      </w:r>
      <w:r>
        <w:rPr>
          <w:szCs w:val="24"/>
          <w:rtl/>
        </w:rPr>
        <w:t>בב</w:t>
      </w:r>
      <w:r>
        <w:rPr>
          <w:rFonts w:ascii="Calibri" w:eastAsia="Calibri" w:hAnsi="Calibri" w:cs="Calibri"/>
          <w:szCs w:val="24"/>
          <w:rtl/>
        </w:rPr>
        <w:t>"</w:t>
      </w:r>
      <w:r>
        <w:rPr>
          <w:szCs w:val="24"/>
          <w:rtl/>
        </w:rPr>
        <w:t>ב טז ע</w:t>
      </w:r>
      <w:r>
        <w:rPr>
          <w:rFonts w:ascii="Calibri" w:eastAsia="Calibri" w:hAnsi="Calibri" w:cs="Calibri"/>
          <w:szCs w:val="24"/>
          <w:rtl/>
        </w:rPr>
        <w:t>"</w:t>
      </w:r>
      <w:r>
        <w:rPr>
          <w:szCs w:val="24"/>
          <w:rtl/>
        </w:rPr>
        <w:t>א</w:t>
      </w:r>
      <w:r>
        <w:rPr>
          <w:rFonts w:ascii="Calibri" w:eastAsia="Calibri" w:hAnsi="Calibri" w:cs="Calibri"/>
          <w:szCs w:val="24"/>
          <w:rtl/>
        </w:rPr>
        <w:t>),</w:t>
      </w:r>
      <w:r>
        <w:rPr>
          <w:szCs w:val="24"/>
          <w:rtl/>
        </w:rPr>
        <w:t>הוא זה שהכשיל והחטיא אותנו והוא שעלה לקטרג עלינו וגרם לגזירה הרעה וכן ראוי והגיעזמנו להעבירו מן הארץ</w:t>
      </w:r>
      <w:r>
        <w:rPr>
          <w:rFonts w:ascii="Calibri" w:eastAsia="Calibri" w:hAnsi="Calibri" w:cs="Calibri"/>
          <w:szCs w:val="24"/>
          <w:rtl/>
        </w:rPr>
        <w:t>.</w:t>
      </w:r>
    </w:p>
    <w:p w14:paraId="635B44C1" w14:textId="77777777" w:rsidR="00B1393D" w:rsidRDefault="00000000">
      <w:pPr>
        <w:ind w:right="0"/>
      </w:pPr>
      <w:r>
        <w:rPr>
          <w:b/>
          <w:bCs/>
          <w:szCs w:val="24"/>
          <w:rtl/>
        </w:rPr>
        <w:t>וענין</w:t>
      </w:r>
      <w:r>
        <w:rPr>
          <w:szCs w:val="24"/>
          <w:rtl/>
        </w:rPr>
        <w:t xml:space="preserve"> זה מרומז בדברי חז</w:t>
      </w:r>
      <w:r>
        <w:rPr>
          <w:rFonts w:ascii="Calibri" w:eastAsia="Calibri" w:hAnsi="Calibri" w:cs="Calibri"/>
          <w:szCs w:val="24"/>
          <w:rtl/>
        </w:rPr>
        <w:t>"</w:t>
      </w:r>
      <w:r>
        <w:rPr>
          <w:szCs w:val="24"/>
          <w:rtl/>
        </w:rPr>
        <w:t>ל שהמן הוא שורש הנחש הקדמוני שהחטיא את העולם כדאמרי</w:t>
      </w:r>
      <w:r>
        <w:rPr>
          <w:rFonts w:ascii="Calibri" w:eastAsia="Calibri" w:hAnsi="Calibri" w:cs="Calibri"/>
          <w:szCs w:val="24"/>
          <w:rtl/>
        </w:rPr>
        <w:t>'</w:t>
      </w:r>
      <w:r>
        <w:rPr>
          <w:szCs w:val="24"/>
          <w:rtl/>
        </w:rPr>
        <w:t>בגמ</w:t>
      </w:r>
      <w:r>
        <w:rPr>
          <w:rFonts w:ascii="Calibri" w:eastAsia="Calibri" w:hAnsi="Calibri" w:cs="Calibri"/>
          <w:szCs w:val="24"/>
          <w:rtl/>
        </w:rPr>
        <w:t>'</w:t>
      </w:r>
      <w:r>
        <w:rPr>
          <w:szCs w:val="24"/>
          <w:rtl/>
        </w:rPr>
        <w:t xml:space="preserve"> חולין</w:t>
      </w:r>
      <w:r>
        <w:rPr>
          <w:rFonts w:ascii="Calibri" w:eastAsia="Calibri" w:hAnsi="Calibri" w:cs="Calibri"/>
          <w:szCs w:val="24"/>
          <w:rtl/>
        </w:rPr>
        <w:t xml:space="preserve"> (</w:t>
      </w:r>
      <w:r>
        <w:rPr>
          <w:szCs w:val="24"/>
          <w:rtl/>
        </w:rPr>
        <w:t>קלט ע</w:t>
      </w:r>
      <w:r>
        <w:rPr>
          <w:rFonts w:ascii="Calibri" w:eastAsia="Calibri" w:hAnsi="Calibri" w:cs="Calibri"/>
          <w:szCs w:val="24"/>
          <w:rtl/>
        </w:rPr>
        <w:t>"</w:t>
      </w:r>
      <w:r>
        <w:rPr>
          <w:szCs w:val="24"/>
          <w:rtl/>
        </w:rPr>
        <w:t>ב</w:t>
      </w:r>
      <w:r>
        <w:rPr>
          <w:rFonts w:ascii="Calibri" w:eastAsia="Calibri" w:hAnsi="Calibri" w:cs="Calibri"/>
          <w:szCs w:val="24"/>
          <w:rtl/>
        </w:rPr>
        <w:t>)</w:t>
      </w:r>
      <w:r>
        <w:rPr>
          <w:szCs w:val="24"/>
          <w:rtl/>
        </w:rPr>
        <w:t xml:space="preserve"> המן מן התורה מנין</w:t>
      </w:r>
      <w:r>
        <w:rPr>
          <w:rFonts w:ascii="Calibri" w:eastAsia="Calibri" w:hAnsi="Calibri" w:cs="Calibri"/>
          <w:szCs w:val="24"/>
          <w:rtl/>
        </w:rPr>
        <w:t xml:space="preserve"> "</w:t>
      </w:r>
      <w:r>
        <w:rPr>
          <w:szCs w:val="24"/>
          <w:rtl/>
        </w:rPr>
        <w:t>המן העץ אשר אמרתי לך לא תאכלו ממנו אכלת</w:t>
      </w:r>
      <w:r>
        <w:rPr>
          <w:rFonts w:ascii="Calibri" w:eastAsia="Calibri" w:hAnsi="Calibri" w:cs="Calibri"/>
          <w:szCs w:val="24"/>
          <w:rtl/>
        </w:rPr>
        <w:t>".</w:t>
      </w:r>
    </w:p>
    <w:p w14:paraId="3F699D9E" w14:textId="77777777" w:rsidR="00B1393D" w:rsidRDefault="00000000">
      <w:pPr>
        <w:ind w:right="0"/>
      </w:pPr>
      <w:r>
        <w:rPr>
          <w:b/>
          <w:bCs/>
          <w:szCs w:val="24"/>
          <w:rtl/>
        </w:rPr>
        <w:t>וילה</w:t>
      </w:r>
      <w:r>
        <w:rPr>
          <w:rFonts w:ascii="Calibri" w:eastAsia="Calibri" w:hAnsi="Calibri" w:cs="Calibri"/>
          <w:b/>
          <w:bCs/>
          <w:szCs w:val="24"/>
          <w:rtl/>
        </w:rPr>
        <w:t>"</w:t>
      </w:r>
      <w:r>
        <w:rPr>
          <w:b/>
          <w:bCs/>
          <w:szCs w:val="24"/>
          <w:rtl/>
        </w:rPr>
        <w:t>ק</w:t>
      </w:r>
      <w:r>
        <w:rPr>
          <w:szCs w:val="24"/>
          <w:rtl/>
        </w:rPr>
        <w:t xml:space="preserve"> לכאורה מה הדימוי בין המן לאדם הראשון והרי אדם הראשון היה גדול בתורה ומאידךהמן היה רשע גמור</w:t>
      </w:r>
      <w:r>
        <w:rPr>
          <w:rFonts w:ascii="Calibri" w:eastAsia="Calibri" w:hAnsi="Calibri" w:cs="Calibri"/>
          <w:szCs w:val="24"/>
          <w:rtl/>
        </w:rPr>
        <w:t>.</w:t>
      </w:r>
    </w:p>
    <w:p w14:paraId="51D099C1" w14:textId="77777777" w:rsidR="00B1393D" w:rsidRDefault="00000000">
      <w:pPr>
        <w:ind w:right="0"/>
      </w:pPr>
      <w:r>
        <w:rPr>
          <w:b/>
          <w:bCs/>
          <w:szCs w:val="24"/>
          <w:rtl/>
        </w:rPr>
        <w:t>והנראה</w:t>
      </w:r>
      <w:r>
        <w:rPr>
          <w:szCs w:val="24"/>
          <w:rtl/>
        </w:rPr>
        <w:t xml:space="preserve"> לומר דהדימוי הוא שלשניהם היה חסר דבר אחד</w:t>
      </w:r>
      <w:r>
        <w:rPr>
          <w:rFonts w:ascii="Calibri" w:eastAsia="Calibri" w:hAnsi="Calibri" w:cs="Calibri"/>
          <w:szCs w:val="24"/>
          <w:rtl/>
        </w:rPr>
        <w:t>,</w:t>
      </w:r>
      <w:r>
        <w:rPr>
          <w:szCs w:val="24"/>
          <w:rtl/>
        </w:rPr>
        <w:t xml:space="preserve"> לאדם הראשון היה לו הכל וחסר לורק את עץ הדעת</w:t>
      </w:r>
      <w:r>
        <w:rPr>
          <w:rFonts w:ascii="Calibri" w:eastAsia="Calibri" w:hAnsi="Calibri" w:cs="Calibri"/>
          <w:szCs w:val="24"/>
          <w:rtl/>
        </w:rPr>
        <w:t>,</w:t>
      </w:r>
      <w:r>
        <w:rPr>
          <w:szCs w:val="24"/>
          <w:rtl/>
        </w:rPr>
        <w:t xml:space="preserve"> ומאידך המן היה לו הכל והיה לו בעיקר כבוד גדול ורק היה חסר לו שמרדכיהיהודי היושב בשער המלך לא משתחוה לו</w:t>
      </w:r>
      <w:r>
        <w:rPr>
          <w:rFonts w:ascii="Calibri" w:eastAsia="Calibri" w:hAnsi="Calibri" w:cs="Calibri"/>
          <w:szCs w:val="24"/>
          <w:rtl/>
        </w:rPr>
        <w:t>.</w:t>
      </w:r>
    </w:p>
    <w:p w14:paraId="4AA75568" w14:textId="77777777" w:rsidR="00B1393D" w:rsidRDefault="00000000">
      <w:pPr>
        <w:spacing w:after="190" w:line="259" w:lineRule="auto"/>
        <w:ind w:left="-5" w:right="0" w:hanging="10"/>
        <w:jc w:val="left"/>
      </w:pPr>
      <w:r>
        <w:rPr>
          <w:b/>
          <w:bCs/>
          <w:szCs w:val="24"/>
          <w:rtl/>
        </w:rPr>
        <w:t>ועל</w:t>
      </w:r>
      <w:r>
        <w:rPr>
          <w:szCs w:val="24"/>
          <w:rtl/>
        </w:rPr>
        <w:t xml:space="preserve"> דרך הרמז בקרא אפשר לומר</w:t>
      </w:r>
      <w:r>
        <w:rPr>
          <w:rFonts w:ascii="Calibri" w:eastAsia="Calibri" w:hAnsi="Calibri" w:cs="Calibri"/>
          <w:szCs w:val="24"/>
          <w:rtl/>
        </w:rPr>
        <w:t xml:space="preserve"> "</w:t>
      </w:r>
      <w:r>
        <w:rPr>
          <w:szCs w:val="24"/>
          <w:rtl/>
        </w:rPr>
        <w:t>המן העץ</w:t>
      </w:r>
      <w:r>
        <w:rPr>
          <w:rFonts w:ascii="Calibri" w:eastAsia="Calibri" w:hAnsi="Calibri" w:cs="Calibri"/>
          <w:szCs w:val="24"/>
          <w:rtl/>
        </w:rPr>
        <w:t>"</w:t>
      </w:r>
      <w:r>
        <w:rPr>
          <w:szCs w:val="24"/>
          <w:rtl/>
        </w:rPr>
        <w:t xml:space="preserve"> שהמן הרשע נתלה על עץ</w:t>
      </w:r>
      <w:r>
        <w:rPr>
          <w:rFonts w:ascii="Calibri" w:eastAsia="Calibri" w:hAnsi="Calibri" w:cs="Calibri"/>
          <w:szCs w:val="24"/>
          <w:rtl/>
        </w:rPr>
        <w:t>.</w:t>
      </w:r>
    </w:p>
    <w:p w14:paraId="10845DE3" w14:textId="77777777" w:rsidR="00B1393D" w:rsidRDefault="00000000">
      <w:pPr>
        <w:spacing w:after="155" w:line="289" w:lineRule="auto"/>
        <w:ind w:left="-5" w:right="-1" w:hanging="10"/>
      </w:pPr>
      <w:r>
        <w:rPr>
          <w:rFonts w:ascii="Calibri" w:eastAsia="Calibri" w:hAnsi="Calibri" w:cs="Calibri"/>
          <w:b/>
          <w:bCs/>
          <w:szCs w:val="24"/>
          <w:rtl/>
        </w:rPr>
        <w:t>"</w:t>
      </w:r>
      <w:r>
        <w:rPr>
          <w:b/>
          <w:bCs/>
          <w:szCs w:val="24"/>
          <w:rtl/>
        </w:rPr>
        <w:t>ותאמר אם על המלך טוב ואם מצאתי חן לפניו וכשר הדבר לפני המלך וטובה אני בעניויכתב להשיב</w:t>
      </w:r>
      <w:r>
        <w:rPr>
          <w:rFonts w:ascii="Calibri" w:eastAsia="Calibri" w:hAnsi="Calibri" w:cs="Calibri"/>
          <w:b/>
          <w:bCs/>
          <w:szCs w:val="24"/>
          <w:rtl/>
        </w:rPr>
        <w:t>"</w:t>
      </w:r>
      <w:r>
        <w:rPr>
          <w:b/>
          <w:bCs/>
          <w:szCs w:val="24"/>
          <w:rtl/>
        </w:rPr>
        <w:t xml:space="preserve"> וגו</w:t>
      </w:r>
      <w:r>
        <w:rPr>
          <w:rFonts w:ascii="Calibri" w:eastAsia="Calibri" w:hAnsi="Calibri" w:cs="Calibri"/>
          <w:b/>
          <w:bCs/>
          <w:szCs w:val="24"/>
          <w:rtl/>
        </w:rPr>
        <w:t>' (</w:t>
      </w:r>
      <w:r>
        <w:rPr>
          <w:b/>
          <w:bCs/>
          <w:szCs w:val="24"/>
          <w:rtl/>
        </w:rPr>
        <w:t>שם</w:t>
      </w:r>
      <w:r>
        <w:rPr>
          <w:rFonts w:ascii="Calibri" w:eastAsia="Calibri" w:hAnsi="Calibri" w:cs="Calibri"/>
          <w:b/>
          <w:bCs/>
          <w:szCs w:val="24"/>
          <w:rtl/>
        </w:rPr>
        <w:t>,</w:t>
      </w:r>
      <w:r>
        <w:rPr>
          <w:b/>
          <w:bCs/>
          <w:szCs w:val="24"/>
          <w:rtl/>
        </w:rPr>
        <w:t xml:space="preserve"> ה</w:t>
      </w:r>
      <w:r>
        <w:rPr>
          <w:rFonts w:ascii="Calibri" w:eastAsia="Calibri" w:hAnsi="Calibri" w:cs="Calibri"/>
          <w:b/>
          <w:bCs/>
          <w:szCs w:val="24"/>
          <w:rtl/>
        </w:rPr>
        <w:t>').</w:t>
      </w:r>
    </w:p>
    <w:p w14:paraId="41127E8B" w14:textId="77777777" w:rsidR="00B1393D" w:rsidRDefault="00000000">
      <w:pPr>
        <w:ind w:right="165"/>
      </w:pPr>
      <w:r>
        <w:rPr>
          <w:b/>
          <w:bCs/>
          <w:szCs w:val="24"/>
          <w:rtl/>
        </w:rPr>
        <w:t>וילה</w:t>
      </w:r>
      <w:r>
        <w:rPr>
          <w:rFonts w:ascii="Calibri" w:eastAsia="Calibri" w:hAnsi="Calibri" w:cs="Calibri"/>
          <w:b/>
          <w:bCs/>
          <w:szCs w:val="24"/>
          <w:rtl/>
        </w:rPr>
        <w:t>"</w:t>
      </w:r>
      <w:r>
        <w:rPr>
          <w:b/>
          <w:bCs/>
          <w:szCs w:val="24"/>
          <w:rtl/>
        </w:rPr>
        <w:t>ק</w:t>
      </w:r>
      <w:r>
        <w:rPr>
          <w:szCs w:val="24"/>
          <w:rtl/>
        </w:rPr>
        <w:t xml:space="preserve"> מהו הכפילות בקרא</w:t>
      </w:r>
      <w:r>
        <w:rPr>
          <w:rFonts w:ascii="Calibri" w:eastAsia="Calibri" w:hAnsi="Calibri" w:cs="Calibri"/>
          <w:szCs w:val="24"/>
          <w:rtl/>
        </w:rPr>
        <w:t xml:space="preserve"> "</w:t>
      </w:r>
      <w:r>
        <w:rPr>
          <w:szCs w:val="24"/>
          <w:rtl/>
        </w:rPr>
        <w:t>אם על המלך טוב וגו</w:t>
      </w:r>
      <w:r>
        <w:rPr>
          <w:rFonts w:ascii="Calibri" w:eastAsia="Calibri" w:hAnsi="Calibri" w:cs="Calibri"/>
          <w:szCs w:val="24"/>
          <w:rtl/>
        </w:rPr>
        <w:t>'</w:t>
      </w:r>
      <w:r>
        <w:rPr>
          <w:szCs w:val="24"/>
          <w:rtl/>
        </w:rPr>
        <w:t xml:space="preserve"> וכשר הדבר לפני המלך וטובה אני בעניו</w:t>
      </w:r>
      <w:r>
        <w:rPr>
          <w:rFonts w:ascii="Calibri" w:eastAsia="Calibri" w:hAnsi="Calibri" w:cs="Calibri"/>
          <w:szCs w:val="24"/>
          <w:rtl/>
        </w:rPr>
        <w:t>".</w:t>
      </w:r>
    </w:p>
    <w:p w14:paraId="7D8D735C" w14:textId="77777777" w:rsidR="00B1393D" w:rsidRDefault="00000000">
      <w:pPr>
        <w:spacing w:after="214" w:line="259" w:lineRule="auto"/>
        <w:ind w:left="-5" w:right="0" w:hanging="10"/>
        <w:jc w:val="left"/>
      </w:pPr>
      <w:r>
        <w:rPr>
          <w:b/>
          <w:bCs/>
          <w:szCs w:val="24"/>
          <w:rtl/>
        </w:rPr>
        <w:t>ולפי</w:t>
      </w:r>
      <w:r>
        <w:rPr>
          <w:szCs w:val="24"/>
          <w:rtl/>
        </w:rPr>
        <w:t xml:space="preserve"> הדרוש י</w:t>
      </w:r>
      <w:r>
        <w:rPr>
          <w:rFonts w:ascii="Calibri" w:eastAsia="Calibri" w:hAnsi="Calibri" w:cs="Calibri"/>
          <w:szCs w:val="24"/>
          <w:rtl/>
        </w:rPr>
        <w:t>"</w:t>
      </w:r>
      <w:r>
        <w:rPr>
          <w:szCs w:val="24"/>
          <w:rtl/>
        </w:rPr>
        <w:t>ל דאסתר דיברה קודם עם הקב</w:t>
      </w:r>
      <w:r>
        <w:rPr>
          <w:rFonts w:ascii="Calibri" w:eastAsia="Calibri" w:hAnsi="Calibri" w:cs="Calibri"/>
          <w:szCs w:val="24"/>
          <w:rtl/>
        </w:rPr>
        <w:t>"</w:t>
      </w:r>
      <w:r>
        <w:rPr>
          <w:szCs w:val="24"/>
          <w:rtl/>
        </w:rPr>
        <w:t>ה</w:t>
      </w:r>
      <w:r>
        <w:rPr>
          <w:rFonts w:ascii="Calibri" w:eastAsia="Calibri" w:hAnsi="Calibri" w:cs="Calibri"/>
          <w:szCs w:val="24"/>
          <w:rtl/>
        </w:rPr>
        <w:t>,</w:t>
      </w:r>
      <w:r>
        <w:rPr>
          <w:szCs w:val="24"/>
          <w:rtl/>
        </w:rPr>
        <w:t xml:space="preserve"> ואח</w:t>
      </w:r>
      <w:r>
        <w:rPr>
          <w:rFonts w:ascii="Calibri" w:eastAsia="Calibri" w:hAnsi="Calibri" w:cs="Calibri"/>
          <w:szCs w:val="24"/>
          <w:rtl/>
        </w:rPr>
        <w:t>"</w:t>
      </w:r>
      <w:r>
        <w:rPr>
          <w:szCs w:val="24"/>
          <w:rtl/>
        </w:rPr>
        <w:t>כ עם אחשורוש</w:t>
      </w:r>
      <w:r>
        <w:rPr>
          <w:rFonts w:ascii="Calibri" w:eastAsia="Calibri" w:hAnsi="Calibri" w:cs="Calibri"/>
          <w:szCs w:val="24"/>
          <w:rtl/>
        </w:rPr>
        <w:t>.</w:t>
      </w:r>
    </w:p>
    <w:p w14:paraId="368F7A99" w14:textId="77777777" w:rsidR="00B1393D" w:rsidRDefault="00000000">
      <w:pPr>
        <w:pStyle w:val="3"/>
        <w:ind w:left="-5"/>
      </w:pPr>
      <w:r>
        <w:rPr>
          <w:bCs/>
          <w:szCs w:val="26"/>
          <w:rtl/>
        </w:rPr>
        <w:t>פרק ח</w:t>
      </w:r>
      <w:r>
        <w:rPr>
          <w:rFonts w:ascii="Calibri" w:eastAsia="Calibri" w:hAnsi="Calibri" w:cs="Calibri"/>
          <w:bCs/>
          <w:szCs w:val="26"/>
          <w:rtl/>
        </w:rPr>
        <w:t>'</w:t>
      </w:r>
    </w:p>
    <w:p w14:paraId="395F01E5" w14:textId="77777777" w:rsidR="00B1393D" w:rsidRDefault="00000000">
      <w:pPr>
        <w:spacing w:after="190" w:line="259" w:lineRule="auto"/>
        <w:ind w:left="-5" w:right="0" w:hanging="10"/>
        <w:jc w:val="left"/>
      </w:pPr>
      <w:r>
        <w:rPr>
          <w:rFonts w:ascii="Calibri" w:eastAsia="Calibri" w:hAnsi="Calibri" w:cs="Calibri"/>
          <w:b/>
          <w:bCs/>
          <w:szCs w:val="24"/>
          <w:rtl/>
        </w:rPr>
        <w:t>"</w:t>
      </w:r>
      <w:r>
        <w:rPr>
          <w:b/>
          <w:bCs/>
          <w:szCs w:val="24"/>
          <w:rtl/>
        </w:rPr>
        <w:t>ביום ההוא נתן המלך אחשורוש לאסתר המלכה את בית המן צרר היהודים</w:t>
      </w:r>
      <w:r>
        <w:rPr>
          <w:rFonts w:ascii="Calibri" w:eastAsia="Calibri" w:hAnsi="Calibri" w:cs="Calibri"/>
          <w:b/>
          <w:bCs/>
          <w:szCs w:val="24"/>
          <w:rtl/>
        </w:rPr>
        <w:t>" (</w:t>
      </w:r>
      <w:r>
        <w:rPr>
          <w:b/>
          <w:bCs/>
          <w:szCs w:val="24"/>
          <w:rtl/>
        </w:rPr>
        <w:t>ח</w:t>
      </w:r>
      <w:r>
        <w:rPr>
          <w:rFonts w:ascii="Calibri" w:eastAsia="Calibri" w:hAnsi="Calibri" w:cs="Calibri"/>
          <w:b/>
          <w:bCs/>
          <w:szCs w:val="24"/>
          <w:rtl/>
        </w:rPr>
        <w:t>',</w:t>
      </w:r>
      <w:r>
        <w:rPr>
          <w:b/>
          <w:bCs/>
          <w:szCs w:val="24"/>
          <w:rtl/>
        </w:rPr>
        <w:t xml:space="preserve"> א</w:t>
      </w:r>
      <w:r>
        <w:rPr>
          <w:rFonts w:ascii="Calibri" w:eastAsia="Calibri" w:hAnsi="Calibri" w:cs="Calibri"/>
          <w:b/>
          <w:bCs/>
          <w:szCs w:val="24"/>
          <w:rtl/>
        </w:rPr>
        <w:t>').</w:t>
      </w:r>
      <w:r>
        <w:rPr>
          <w:b/>
          <w:bCs/>
          <w:szCs w:val="24"/>
          <w:rtl/>
        </w:rPr>
        <w:t>ולכאו</w:t>
      </w:r>
      <w:r>
        <w:rPr>
          <w:rFonts w:ascii="Calibri" w:eastAsia="Calibri" w:hAnsi="Calibri" w:cs="Calibri"/>
          <w:b/>
          <w:bCs/>
          <w:szCs w:val="24"/>
          <w:rtl/>
        </w:rPr>
        <w:t>'</w:t>
      </w:r>
      <w:r>
        <w:rPr>
          <w:szCs w:val="24"/>
          <w:rtl/>
        </w:rPr>
        <w:t xml:space="preserve"> צ</w:t>
      </w:r>
      <w:r>
        <w:rPr>
          <w:rFonts w:ascii="Calibri" w:eastAsia="Calibri" w:hAnsi="Calibri" w:cs="Calibri"/>
          <w:szCs w:val="24"/>
          <w:rtl/>
        </w:rPr>
        <w:t>"</w:t>
      </w:r>
      <w:r>
        <w:rPr>
          <w:szCs w:val="24"/>
          <w:rtl/>
        </w:rPr>
        <w:t>ב איך יכלו אסתר המלכה ומרדכי הצדיק להנות מביתו של עמלק והרי מצוה למחותווא</w:t>
      </w:r>
      <w:r>
        <w:rPr>
          <w:rFonts w:ascii="Calibri" w:eastAsia="Calibri" w:hAnsi="Calibri" w:cs="Calibri"/>
          <w:szCs w:val="24"/>
          <w:rtl/>
        </w:rPr>
        <w:t>"</w:t>
      </w:r>
      <w:r>
        <w:rPr>
          <w:szCs w:val="24"/>
          <w:rtl/>
        </w:rPr>
        <w:t>כ כ</w:t>
      </w:r>
      <w:r>
        <w:rPr>
          <w:rFonts w:ascii="Calibri" w:eastAsia="Calibri" w:hAnsi="Calibri" w:cs="Calibri"/>
          <w:szCs w:val="24"/>
          <w:rtl/>
        </w:rPr>
        <w:t>"</w:t>
      </w:r>
      <w:r>
        <w:rPr>
          <w:szCs w:val="24"/>
          <w:rtl/>
        </w:rPr>
        <w:t>ש שגם לא להנות מביתו</w:t>
      </w:r>
      <w:r>
        <w:rPr>
          <w:rFonts w:ascii="Calibri" w:eastAsia="Calibri" w:hAnsi="Calibri" w:cs="Calibri"/>
          <w:szCs w:val="24"/>
          <w:rtl/>
        </w:rPr>
        <w:t>.</w:t>
      </w:r>
    </w:p>
    <w:p w14:paraId="0CD87E85" w14:textId="77777777" w:rsidR="00B1393D" w:rsidRDefault="00000000">
      <w:pPr>
        <w:ind w:right="0"/>
      </w:pPr>
      <w:r>
        <w:rPr>
          <w:b/>
          <w:bCs/>
          <w:szCs w:val="24"/>
          <w:rtl/>
        </w:rPr>
        <w:t>ותי</w:t>
      </w:r>
      <w:r>
        <w:rPr>
          <w:rFonts w:ascii="Calibri" w:eastAsia="Calibri" w:hAnsi="Calibri" w:cs="Calibri"/>
          <w:b/>
          <w:bCs/>
          <w:szCs w:val="24"/>
          <w:rtl/>
        </w:rPr>
        <w:t>'</w:t>
      </w:r>
      <w:r>
        <w:rPr>
          <w:szCs w:val="24"/>
          <w:rtl/>
        </w:rPr>
        <w:t xml:space="preserve"> מרן הגרי</w:t>
      </w:r>
      <w:r>
        <w:rPr>
          <w:rFonts w:ascii="Calibri" w:eastAsia="Calibri" w:hAnsi="Calibri" w:cs="Calibri"/>
          <w:szCs w:val="24"/>
          <w:rtl/>
        </w:rPr>
        <w:t>"</w:t>
      </w:r>
      <w:r>
        <w:rPr>
          <w:szCs w:val="24"/>
          <w:rtl/>
        </w:rPr>
        <w:t>ז הלוי דלהלכה כל הרוגי מלכות נכסיהם למלך וע</w:t>
      </w:r>
      <w:r>
        <w:rPr>
          <w:rFonts w:ascii="Calibri" w:eastAsia="Calibri" w:hAnsi="Calibri" w:cs="Calibri"/>
          <w:szCs w:val="24"/>
          <w:rtl/>
        </w:rPr>
        <w:t>"</w:t>
      </w:r>
      <w:r>
        <w:rPr>
          <w:szCs w:val="24"/>
          <w:rtl/>
        </w:rPr>
        <w:t>י שנתן אחשורוש את ביתהמן לאסתר המלכה תו לא הוי בית המן כי אם נכסי המלך ולכך יכלו להנות מבית זה</w:t>
      </w:r>
      <w:r>
        <w:rPr>
          <w:rFonts w:ascii="Calibri" w:eastAsia="Calibri" w:hAnsi="Calibri" w:cs="Calibri"/>
          <w:szCs w:val="24"/>
          <w:rtl/>
        </w:rPr>
        <w:t>,</w:t>
      </w:r>
      <w:r>
        <w:rPr>
          <w:szCs w:val="24"/>
          <w:rtl/>
        </w:rPr>
        <w:t xml:space="preserve"> כדקיי</w:t>
      </w:r>
      <w:r>
        <w:rPr>
          <w:rFonts w:ascii="Calibri" w:eastAsia="Calibri" w:hAnsi="Calibri" w:cs="Calibri"/>
          <w:szCs w:val="24"/>
          <w:rtl/>
        </w:rPr>
        <w:t>"</w:t>
      </w:r>
      <w:r>
        <w:rPr>
          <w:szCs w:val="24"/>
          <w:rtl/>
        </w:rPr>
        <w:t>לבגמ</w:t>
      </w:r>
      <w:r>
        <w:rPr>
          <w:rFonts w:ascii="Calibri" w:eastAsia="Calibri" w:hAnsi="Calibri" w:cs="Calibri"/>
          <w:szCs w:val="24"/>
          <w:rtl/>
        </w:rPr>
        <w:t>'</w:t>
      </w:r>
      <w:r>
        <w:rPr>
          <w:szCs w:val="24"/>
          <w:rtl/>
        </w:rPr>
        <w:t xml:space="preserve"> גיטין</w:t>
      </w:r>
      <w:r>
        <w:rPr>
          <w:rFonts w:ascii="Calibri" w:eastAsia="Calibri" w:hAnsi="Calibri" w:cs="Calibri"/>
          <w:szCs w:val="24"/>
          <w:rtl/>
        </w:rPr>
        <w:t xml:space="preserve"> (</w:t>
      </w:r>
      <w:r>
        <w:rPr>
          <w:szCs w:val="24"/>
          <w:rtl/>
        </w:rPr>
        <w:t>ל</w:t>
      </w:r>
      <w:r>
        <w:rPr>
          <w:rFonts w:ascii="Calibri" w:eastAsia="Calibri" w:hAnsi="Calibri" w:cs="Calibri"/>
          <w:szCs w:val="24"/>
          <w:rtl/>
        </w:rPr>
        <w:t>"</w:t>
      </w:r>
      <w:r>
        <w:rPr>
          <w:szCs w:val="24"/>
          <w:rtl/>
        </w:rPr>
        <w:t>ח ע</w:t>
      </w:r>
      <w:r>
        <w:rPr>
          <w:rFonts w:ascii="Calibri" w:eastAsia="Calibri" w:hAnsi="Calibri" w:cs="Calibri"/>
          <w:szCs w:val="24"/>
          <w:rtl/>
        </w:rPr>
        <w:t>"</w:t>
      </w:r>
      <w:r>
        <w:rPr>
          <w:szCs w:val="24"/>
          <w:rtl/>
        </w:rPr>
        <w:t>א</w:t>
      </w:r>
      <w:r>
        <w:rPr>
          <w:rFonts w:ascii="Calibri" w:eastAsia="Calibri" w:hAnsi="Calibri" w:cs="Calibri"/>
          <w:szCs w:val="24"/>
          <w:rtl/>
        </w:rPr>
        <w:t>),</w:t>
      </w:r>
      <w:r>
        <w:rPr>
          <w:szCs w:val="24"/>
          <w:rtl/>
        </w:rPr>
        <w:t xml:space="preserve"> אמר רב פפא עמון ומואב טיהרו בסיחון דכתיב</w:t>
      </w:r>
      <w:r>
        <w:rPr>
          <w:rFonts w:ascii="Calibri" w:eastAsia="Calibri" w:hAnsi="Calibri" w:cs="Calibri"/>
          <w:szCs w:val="24"/>
          <w:rtl/>
        </w:rPr>
        <w:t xml:space="preserve"> "</w:t>
      </w:r>
      <w:r>
        <w:rPr>
          <w:szCs w:val="24"/>
          <w:rtl/>
        </w:rPr>
        <w:t>כי חשבון עיר סיחון מלךהאמורי</w:t>
      </w:r>
      <w:r>
        <w:rPr>
          <w:rFonts w:ascii="Calibri" w:eastAsia="Calibri" w:hAnsi="Calibri" w:cs="Calibri"/>
          <w:szCs w:val="24"/>
          <w:rtl/>
        </w:rPr>
        <w:t>,</w:t>
      </w:r>
      <w:r>
        <w:rPr>
          <w:szCs w:val="24"/>
          <w:rtl/>
        </w:rPr>
        <w:t xml:space="preserve"> והוא נלחם במלך מואב הראשון ויקח את כל ארצו מידו עד ארנון</w:t>
      </w:r>
      <w:r>
        <w:rPr>
          <w:rFonts w:ascii="Calibri" w:eastAsia="Calibri" w:hAnsi="Calibri" w:cs="Calibri"/>
          <w:szCs w:val="24"/>
          <w:rtl/>
        </w:rPr>
        <w:t>",</w:t>
      </w:r>
      <w:r>
        <w:rPr>
          <w:szCs w:val="24"/>
          <w:rtl/>
        </w:rPr>
        <w:t xml:space="preserve"> ופי</w:t>
      </w:r>
      <w:r>
        <w:rPr>
          <w:rFonts w:ascii="Calibri" w:eastAsia="Calibri" w:hAnsi="Calibri" w:cs="Calibri"/>
          <w:szCs w:val="24"/>
          <w:rtl/>
        </w:rPr>
        <w:t>' (</w:t>
      </w:r>
      <w:r>
        <w:rPr>
          <w:szCs w:val="24"/>
          <w:rtl/>
        </w:rPr>
        <w:t>שם</w:t>
      </w:r>
      <w:r>
        <w:rPr>
          <w:rFonts w:ascii="Calibri" w:eastAsia="Calibri" w:hAnsi="Calibri" w:cs="Calibri"/>
          <w:szCs w:val="24"/>
          <w:rtl/>
        </w:rPr>
        <w:t>)</w:t>
      </w:r>
      <w:r>
        <w:rPr>
          <w:szCs w:val="24"/>
          <w:rtl/>
        </w:rPr>
        <w:t xml:space="preserve"> רש</w:t>
      </w:r>
      <w:r>
        <w:rPr>
          <w:rFonts w:ascii="Calibri" w:eastAsia="Calibri" w:hAnsi="Calibri" w:cs="Calibri"/>
          <w:szCs w:val="24"/>
          <w:rtl/>
        </w:rPr>
        <w:t>"</w:t>
      </w:r>
      <w:r>
        <w:rPr>
          <w:szCs w:val="24"/>
          <w:rtl/>
        </w:rPr>
        <w:t>י וז</w:t>
      </w:r>
      <w:r>
        <w:rPr>
          <w:rFonts w:ascii="Calibri" w:eastAsia="Calibri" w:hAnsi="Calibri" w:cs="Calibri"/>
          <w:szCs w:val="24"/>
          <w:rtl/>
        </w:rPr>
        <w:t>"</w:t>
      </w:r>
      <w:r>
        <w:rPr>
          <w:szCs w:val="24"/>
          <w:rtl/>
        </w:rPr>
        <w:t>לוהוא נלחם למה הוצרך ליכתב לפי שנאמר אל תצר את מואב וחשבון משל מואב היתה כתב לנושסיחון לקחה מהם ועל ידו טהרה לישראל עכ</w:t>
      </w:r>
      <w:r>
        <w:rPr>
          <w:rFonts w:ascii="Calibri" w:eastAsia="Calibri" w:hAnsi="Calibri" w:cs="Calibri"/>
          <w:szCs w:val="24"/>
          <w:rtl/>
        </w:rPr>
        <w:t>"</w:t>
      </w:r>
      <w:r>
        <w:rPr>
          <w:szCs w:val="24"/>
          <w:rtl/>
        </w:rPr>
        <w:t>ל</w:t>
      </w:r>
      <w:r>
        <w:rPr>
          <w:rFonts w:ascii="Calibri" w:eastAsia="Calibri" w:hAnsi="Calibri" w:cs="Calibri"/>
          <w:szCs w:val="24"/>
          <w:rtl/>
        </w:rPr>
        <w:t>.</w:t>
      </w:r>
    </w:p>
    <w:p w14:paraId="687A5D00" w14:textId="77777777" w:rsidR="00B1393D" w:rsidRDefault="00000000">
      <w:pPr>
        <w:spacing w:after="159" w:line="288" w:lineRule="auto"/>
        <w:ind w:left="-5" w:right="-3" w:hanging="10"/>
        <w:jc w:val="right"/>
      </w:pPr>
      <w:r>
        <w:rPr>
          <w:b/>
          <w:bCs/>
          <w:szCs w:val="24"/>
          <w:rtl/>
        </w:rPr>
        <w:t>וכשדוד</w:t>
      </w:r>
      <w:r>
        <w:rPr>
          <w:szCs w:val="24"/>
          <w:rtl/>
        </w:rPr>
        <w:t xml:space="preserve"> נהיה למלך על ישראל שלח את יואב בן צרויה שר צבאו שימחה את עמלק והרג את כלהזכרים משום שלימדו רבו מחה תמחה את זכר עמלק</w:t>
      </w:r>
      <w:r>
        <w:rPr>
          <w:rFonts w:ascii="Calibri" w:eastAsia="Calibri" w:hAnsi="Calibri" w:cs="Calibri"/>
          <w:szCs w:val="24"/>
          <w:rtl/>
        </w:rPr>
        <w:t>,</w:t>
      </w:r>
      <w:r>
        <w:rPr>
          <w:szCs w:val="24"/>
          <w:rtl/>
        </w:rPr>
        <w:t xml:space="preserve"> כדאיתא בגמ</w:t>
      </w:r>
      <w:r>
        <w:rPr>
          <w:rFonts w:ascii="Calibri" w:eastAsia="Calibri" w:hAnsi="Calibri" w:cs="Calibri"/>
          <w:szCs w:val="24"/>
          <w:rtl/>
        </w:rPr>
        <w:t>'</w:t>
      </w:r>
      <w:r>
        <w:rPr>
          <w:szCs w:val="24"/>
          <w:rtl/>
        </w:rPr>
        <w:t xml:space="preserve"> בב</w:t>
      </w:r>
      <w:r>
        <w:rPr>
          <w:rFonts w:ascii="Calibri" w:eastAsia="Calibri" w:hAnsi="Calibri" w:cs="Calibri"/>
          <w:szCs w:val="24"/>
          <w:rtl/>
        </w:rPr>
        <w:t>"</w:t>
      </w:r>
      <w:r>
        <w:rPr>
          <w:szCs w:val="24"/>
          <w:rtl/>
        </w:rPr>
        <w:t>ב</w:t>
      </w:r>
      <w:r>
        <w:rPr>
          <w:rFonts w:ascii="Calibri" w:eastAsia="Calibri" w:hAnsi="Calibri" w:cs="Calibri"/>
          <w:szCs w:val="24"/>
          <w:rtl/>
        </w:rPr>
        <w:t xml:space="preserve"> (</w:t>
      </w:r>
      <w:r>
        <w:rPr>
          <w:szCs w:val="24"/>
          <w:rtl/>
        </w:rPr>
        <w:t>כ</w:t>
      </w:r>
      <w:r>
        <w:rPr>
          <w:rFonts w:ascii="Calibri" w:eastAsia="Calibri" w:hAnsi="Calibri" w:cs="Calibri"/>
          <w:szCs w:val="24"/>
          <w:rtl/>
        </w:rPr>
        <w:t>"</w:t>
      </w:r>
      <w:r>
        <w:rPr>
          <w:szCs w:val="24"/>
          <w:rtl/>
        </w:rPr>
        <w:t>א ע</w:t>
      </w:r>
      <w:r>
        <w:rPr>
          <w:rFonts w:ascii="Calibri" w:eastAsia="Calibri" w:hAnsi="Calibri" w:cs="Calibri"/>
          <w:szCs w:val="24"/>
          <w:rtl/>
        </w:rPr>
        <w:t>"</w:t>
      </w:r>
      <w:r>
        <w:rPr>
          <w:szCs w:val="24"/>
          <w:rtl/>
        </w:rPr>
        <w:t>ב</w:t>
      </w:r>
      <w:r>
        <w:rPr>
          <w:rFonts w:ascii="Calibri" w:eastAsia="Calibri" w:hAnsi="Calibri" w:cs="Calibri"/>
          <w:szCs w:val="24"/>
          <w:rtl/>
        </w:rPr>
        <w:t>) "</w:t>
      </w:r>
      <w:r>
        <w:rPr>
          <w:szCs w:val="24"/>
          <w:rtl/>
        </w:rPr>
        <w:t>דכתיבכי ששת חדשים ישב שם יואב וכל ישראל עד הכרית כל זכר באדום כי אתא קמיה דוד אמר ליהמאי טעמא עבדת הכי א</w:t>
      </w:r>
      <w:r>
        <w:rPr>
          <w:rFonts w:ascii="Calibri" w:eastAsia="Calibri" w:hAnsi="Calibri" w:cs="Calibri"/>
          <w:szCs w:val="24"/>
          <w:rtl/>
        </w:rPr>
        <w:t>"</w:t>
      </w:r>
      <w:r>
        <w:rPr>
          <w:szCs w:val="24"/>
          <w:rtl/>
        </w:rPr>
        <w:t>ל דכתיב תמחה את זכר עמלק א</w:t>
      </w:r>
      <w:r>
        <w:rPr>
          <w:rFonts w:ascii="Calibri" w:eastAsia="Calibri" w:hAnsi="Calibri" w:cs="Calibri"/>
          <w:szCs w:val="24"/>
          <w:rtl/>
        </w:rPr>
        <w:t>"</w:t>
      </w:r>
      <w:r>
        <w:rPr>
          <w:szCs w:val="24"/>
          <w:rtl/>
        </w:rPr>
        <w:t>ל והא אנן זכר קרינן א</w:t>
      </w:r>
      <w:r>
        <w:rPr>
          <w:rFonts w:ascii="Calibri" w:eastAsia="Calibri" w:hAnsi="Calibri" w:cs="Calibri"/>
          <w:szCs w:val="24"/>
          <w:rtl/>
        </w:rPr>
        <w:t>"</w:t>
      </w:r>
      <w:r>
        <w:rPr>
          <w:szCs w:val="24"/>
          <w:rtl/>
        </w:rPr>
        <w:t>ל לדידי זכראקריון אזל שייליה לרביה א</w:t>
      </w:r>
      <w:r>
        <w:rPr>
          <w:rFonts w:ascii="Calibri" w:eastAsia="Calibri" w:hAnsi="Calibri" w:cs="Calibri"/>
          <w:szCs w:val="24"/>
          <w:rtl/>
        </w:rPr>
        <w:t>"</w:t>
      </w:r>
      <w:r>
        <w:rPr>
          <w:szCs w:val="24"/>
          <w:rtl/>
        </w:rPr>
        <w:t>ל איך אקריתן א</w:t>
      </w:r>
      <w:r>
        <w:rPr>
          <w:rFonts w:ascii="Calibri" w:eastAsia="Calibri" w:hAnsi="Calibri" w:cs="Calibri"/>
          <w:szCs w:val="24"/>
          <w:rtl/>
        </w:rPr>
        <w:t>"</w:t>
      </w:r>
      <w:r>
        <w:rPr>
          <w:szCs w:val="24"/>
          <w:rtl/>
        </w:rPr>
        <w:t>ל זכר שקל ספסירא למיקטליה</w:t>
      </w:r>
      <w:r>
        <w:rPr>
          <w:rFonts w:ascii="Calibri" w:eastAsia="Calibri" w:hAnsi="Calibri" w:cs="Calibri"/>
          <w:szCs w:val="24"/>
          <w:rtl/>
        </w:rPr>
        <w:t>"</w:t>
      </w:r>
      <w:r>
        <w:rPr>
          <w:szCs w:val="24"/>
          <w:rtl/>
        </w:rPr>
        <w:t xml:space="preserve"> עיי</w:t>
      </w:r>
      <w:r>
        <w:rPr>
          <w:rFonts w:ascii="Calibri" w:eastAsia="Calibri" w:hAnsi="Calibri" w:cs="Calibri"/>
          <w:szCs w:val="24"/>
          <w:rtl/>
        </w:rPr>
        <w:t>"</w:t>
      </w:r>
      <w:r>
        <w:rPr>
          <w:szCs w:val="24"/>
          <w:rtl/>
        </w:rPr>
        <w:t>ש</w:t>
      </w:r>
      <w:r>
        <w:rPr>
          <w:rFonts w:ascii="Calibri" w:eastAsia="Calibri" w:hAnsi="Calibri" w:cs="Calibri"/>
          <w:szCs w:val="24"/>
          <w:rtl/>
        </w:rPr>
        <w:t>.</w:t>
      </w:r>
    </w:p>
    <w:p w14:paraId="394EBB0B" w14:textId="77777777" w:rsidR="00B1393D" w:rsidRDefault="00000000">
      <w:pPr>
        <w:ind w:right="0"/>
      </w:pPr>
      <w:r>
        <w:rPr>
          <w:b/>
          <w:bCs/>
          <w:szCs w:val="24"/>
          <w:rtl/>
        </w:rPr>
        <w:lastRenderedPageBreak/>
        <w:t>וצ</w:t>
      </w:r>
      <w:r>
        <w:rPr>
          <w:rFonts w:ascii="Calibri" w:eastAsia="Calibri" w:hAnsi="Calibri" w:cs="Calibri"/>
          <w:b/>
          <w:bCs/>
          <w:szCs w:val="24"/>
          <w:rtl/>
        </w:rPr>
        <w:t>"</w:t>
      </w:r>
      <w:r>
        <w:rPr>
          <w:b/>
          <w:bCs/>
          <w:szCs w:val="24"/>
          <w:rtl/>
        </w:rPr>
        <w:t>ב</w:t>
      </w:r>
      <w:r>
        <w:rPr>
          <w:szCs w:val="24"/>
          <w:rtl/>
        </w:rPr>
        <w:t xml:space="preserve"> דאיך טעה לומר דהציווי למחות רק את זכר עמלק והא בשאול נאמר</w:t>
      </w:r>
      <w:r>
        <w:rPr>
          <w:rFonts w:ascii="Calibri" w:eastAsia="Calibri" w:hAnsi="Calibri" w:cs="Calibri"/>
          <w:szCs w:val="24"/>
          <w:rtl/>
        </w:rPr>
        <w:t xml:space="preserve"> "</w:t>
      </w:r>
      <w:r>
        <w:rPr>
          <w:szCs w:val="24"/>
          <w:rtl/>
        </w:rPr>
        <w:t>מאיש ועד אשה</w:t>
      </w:r>
      <w:r>
        <w:rPr>
          <w:rFonts w:ascii="Calibri" w:eastAsia="Calibri" w:hAnsi="Calibri" w:cs="Calibri"/>
          <w:szCs w:val="24"/>
          <w:rtl/>
        </w:rPr>
        <w:t>"</w:t>
      </w:r>
      <w:r>
        <w:rPr>
          <w:szCs w:val="24"/>
          <w:rtl/>
        </w:rPr>
        <w:t>ואף נשים בכלל</w:t>
      </w:r>
      <w:r>
        <w:rPr>
          <w:rFonts w:ascii="Calibri" w:eastAsia="Calibri" w:hAnsi="Calibri" w:cs="Calibri"/>
          <w:szCs w:val="24"/>
          <w:rtl/>
        </w:rPr>
        <w:t>.</w:t>
      </w:r>
    </w:p>
    <w:p w14:paraId="1C6A5A02" w14:textId="77777777" w:rsidR="00B1393D" w:rsidRDefault="00000000">
      <w:pPr>
        <w:ind w:right="0"/>
      </w:pPr>
      <w:r>
        <w:rPr>
          <w:b/>
          <w:bCs/>
          <w:szCs w:val="24"/>
          <w:rtl/>
        </w:rPr>
        <w:t>ותי</w:t>
      </w:r>
      <w:r>
        <w:rPr>
          <w:rFonts w:ascii="Calibri" w:eastAsia="Calibri" w:hAnsi="Calibri" w:cs="Calibri"/>
          <w:b/>
          <w:bCs/>
          <w:szCs w:val="24"/>
          <w:rtl/>
        </w:rPr>
        <w:t>'</w:t>
      </w:r>
      <w:r>
        <w:rPr>
          <w:szCs w:val="24"/>
          <w:rtl/>
        </w:rPr>
        <w:t xml:space="preserve"> הגרי</w:t>
      </w:r>
      <w:r>
        <w:rPr>
          <w:rFonts w:ascii="Calibri" w:eastAsia="Calibri" w:hAnsi="Calibri" w:cs="Calibri"/>
          <w:szCs w:val="24"/>
          <w:rtl/>
        </w:rPr>
        <w:t>"</w:t>
      </w:r>
      <w:r>
        <w:rPr>
          <w:szCs w:val="24"/>
          <w:rtl/>
        </w:rPr>
        <w:t>ז הלוי דבשאול הוי הוראת שעה דכתיב בהמשך הפס</w:t>
      </w:r>
      <w:r>
        <w:rPr>
          <w:rFonts w:ascii="Calibri" w:eastAsia="Calibri" w:hAnsi="Calibri" w:cs="Calibri"/>
          <w:szCs w:val="24"/>
          <w:rtl/>
        </w:rPr>
        <w:t>' (</w:t>
      </w:r>
      <w:r>
        <w:rPr>
          <w:szCs w:val="24"/>
          <w:rtl/>
        </w:rPr>
        <w:t>שם</w:t>
      </w:r>
      <w:r>
        <w:rPr>
          <w:rFonts w:ascii="Calibri" w:eastAsia="Calibri" w:hAnsi="Calibri" w:cs="Calibri"/>
          <w:szCs w:val="24"/>
          <w:rtl/>
        </w:rPr>
        <w:t>) "</w:t>
      </w:r>
      <w:r>
        <w:rPr>
          <w:szCs w:val="24"/>
          <w:rtl/>
        </w:rPr>
        <w:t>מעולל ועד יונק משורועד שה מגמל ועד חמור</w:t>
      </w:r>
      <w:r>
        <w:rPr>
          <w:rFonts w:ascii="Calibri" w:eastAsia="Calibri" w:hAnsi="Calibri" w:cs="Calibri"/>
          <w:szCs w:val="24"/>
          <w:rtl/>
        </w:rPr>
        <w:t>"</w:t>
      </w:r>
      <w:r>
        <w:rPr>
          <w:szCs w:val="24"/>
          <w:rtl/>
        </w:rPr>
        <w:t xml:space="preserve"> ולכך סבר יואב דאף מה שנצטוו התם למחות הנשים הוי לשעתו ולאהכא</w:t>
      </w:r>
      <w:r>
        <w:rPr>
          <w:rFonts w:ascii="Calibri" w:eastAsia="Calibri" w:hAnsi="Calibri" w:cs="Calibri"/>
          <w:szCs w:val="24"/>
          <w:rtl/>
        </w:rPr>
        <w:t>,</w:t>
      </w:r>
      <w:r>
        <w:rPr>
          <w:szCs w:val="24"/>
          <w:rtl/>
        </w:rPr>
        <w:t xml:space="preserve"> ולכך הרג רק את הזכרים</w:t>
      </w:r>
      <w:r>
        <w:rPr>
          <w:rFonts w:ascii="Calibri" w:eastAsia="Calibri" w:hAnsi="Calibri" w:cs="Calibri"/>
          <w:szCs w:val="24"/>
          <w:rtl/>
        </w:rPr>
        <w:t>,</w:t>
      </w:r>
      <w:r>
        <w:rPr>
          <w:szCs w:val="24"/>
          <w:rtl/>
        </w:rPr>
        <w:t xml:space="preserve"> דהכא לא הוי הוראת שעה</w:t>
      </w:r>
      <w:r>
        <w:rPr>
          <w:rFonts w:ascii="Calibri" w:eastAsia="Calibri" w:hAnsi="Calibri" w:cs="Calibri"/>
          <w:szCs w:val="24"/>
          <w:rtl/>
        </w:rPr>
        <w:t>.</w:t>
      </w:r>
    </w:p>
    <w:p w14:paraId="370BBD5E" w14:textId="77777777" w:rsidR="00B1393D" w:rsidRDefault="00000000">
      <w:pPr>
        <w:ind w:right="0"/>
      </w:pPr>
      <w:r>
        <w:rPr>
          <w:b/>
          <w:bCs/>
          <w:szCs w:val="24"/>
          <w:rtl/>
        </w:rPr>
        <w:t>ובחינוך</w:t>
      </w:r>
      <w:r>
        <w:rPr>
          <w:rFonts w:ascii="Calibri" w:eastAsia="Calibri" w:hAnsi="Calibri" w:cs="Calibri"/>
          <w:szCs w:val="24"/>
          <w:rtl/>
        </w:rPr>
        <w:t xml:space="preserve"> (</w:t>
      </w:r>
      <w:r>
        <w:rPr>
          <w:szCs w:val="24"/>
          <w:rtl/>
        </w:rPr>
        <w:t>מצוה תר</w:t>
      </w:r>
      <w:r>
        <w:rPr>
          <w:rFonts w:ascii="Calibri" w:eastAsia="Calibri" w:hAnsi="Calibri" w:cs="Calibri"/>
          <w:szCs w:val="24"/>
          <w:rtl/>
        </w:rPr>
        <w:t>"</w:t>
      </w:r>
      <w:r>
        <w:rPr>
          <w:szCs w:val="24"/>
          <w:rtl/>
        </w:rPr>
        <w:t>ד</w:t>
      </w:r>
      <w:r>
        <w:rPr>
          <w:rFonts w:ascii="Calibri" w:eastAsia="Calibri" w:hAnsi="Calibri" w:cs="Calibri"/>
          <w:szCs w:val="24"/>
          <w:rtl/>
        </w:rPr>
        <w:t>)</w:t>
      </w:r>
      <w:r>
        <w:rPr>
          <w:szCs w:val="24"/>
          <w:rtl/>
        </w:rPr>
        <w:t xml:space="preserve"> כתב דהמצוה היא למחות זכר ונקבה גדול וקטן ולא הזכיר בהמותיהםעיי</w:t>
      </w:r>
      <w:r>
        <w:rPr>
          <w:rFonts w:ascii="Calibri" w:eastAsia="Calibri" w:hAnsi="Calibri" w:cs="Calibri"/>
          <w:szCs w:val="24"/>
          <w:rtl/>
        </w:rPr>
        <w:t>"</w:t>
      </w:r>
      <w:r>
        <w:rPr>
          <w:szCs w:val="24"/>
          <w:rtl/>
        </w:rPr>
        <w:t>ש</w:t>
      </w:r>
      <w:r>
        <w:rPr>
          <w:rFonts w:ascii="Calibri" w:eastAsia="Calibri" w:hAnsi="Calibri" w:cs="Calibri"/>
          <w:szCs w:val="24"/>
          <w:rtl/>
        </w:rPr>
        <w:t>.</w:t>
      </w:r>
    </w:p>
    <w:p w14:paraId="586C934B" w14:textId="77777777" w:rsidR="00B1393D" w:rsidRDefault="00000000">
      <w:pPr>
        <w:spacing w:after="190" w:line="259" w:lineRule="auto"/>
        <w:ind w:left="-5" w:right="0" w:hanging="10"/>
        <w:jc w:val="left"/>
      </w:pPr>
      <w:r>
        <w:rPr>
          <w:b/>
          <w:bCs/>
          <w:szCs w:val="24"/>
          <w:rtl/>
        </w:rPr>
        <w:t>ולפי</w:t>
      </w:r>
      <w:r>
        <w:rPr>
          <w:rFonts w:ascii="Calibri" w:eastAsia="Calibri" w:hAnsi="Calibri" w:cs="Calibri"/>
          <w:b/>
          <w:bCs/>
          <w:szCs w:val="24"/>
          <w:rtl/>
        </w:rPr>
        <w:t>"</w:t>
      </w:r>
      <w:r>
        <w:rPr>
          <w:b/>
          <w:bCs/>
          <w:szCs w:val="24"/>
          <w:rtl/>
        </w:rPr>
        <w:t>ז</w:t>
      </w:r>
      <w:r>
        <w:rPr>
          <w:szCs w:val="24"/>
          <w:rtl/>
        </w:rPr>
        <w:t xml:space="preserve"> אפשר לומר נמי דהציווי מחיית עמלק לא נאמר על הבתים כי אם על איש ואשה</w:t>
      </w:r>
      <w:r>
        <w:rPr>
          <w:rFonts w:ascii="Calibri" w:eastAsia="Calibri" w:hAnsi="Calibri" w:cs="Calibri"/>
          <w:szCs w:val="24"/>
          <w:rtl/>
        </w:rPr>
        <w:t>.</w:t>
      </w:r>
    </w:p>
    <w:p w14:paraId="585B7D69" w14:textId="77777777" w:rsidR="00B1393D" w:rsidRDefault="00000000">
      <w:pPr>
        <w:spacing w:after="155" w:line="289" w:lineRule="auto"/>
        <w:ind w:left="-5" w:right="-1" w:hanging="10"/>
      </w:pPr>
      <w:r>
        <w:rPr>
          <w:rFonts w:ascii="Calibri" w:eastAsia="Calibri" w:hAnsi="Calibri" w:cs="Calibri"/>
          <w:b/>
          <w:bCs/>
          <w:szCs w:val="24"/>
          <w:rtl/>
        </w:rPr>
        <w:t>"</w:t>
      </w:r>
      <w:r>
        <w:rPr>
          <w:b/>
          <w:bCs/>
          <w:szCs w:val="24"/>
          <w:rtl/>
        </w:rPr>
        <w:t>ותוסף אסתר ותדבר לפני המלך ותפל לפני רגליו ותבך ותתחנן לו להעביר את רעת המןהאגגי ואת מחשבתו אשר חשב על היהודים</w:t>
      </w:r>
      <w:r>
        <w:rPr>
          <w:rFonts w:ascii="Calibri" w:eastAsia="Calibri" w:hAnsi="Calibri" w:cs="Calibri"/>
          <w:b/>
          <w:bCs/>
          <w:szCs w:val="24"/>
          <w:rtl/>
        </w:rPr>
        <w:t>" (</w:t>
      </w:r>
      <w:r>
        <w:rPr>
          <w:b/>
          <w:bCs/>
          <w:szCs w:val="24"/>
          <w:rtl/>
        </w:rPr>
        <w:t>שם</w:t>
      </w:r>
      <w:r>
        <w:rPr>
          <w:rFonts w:ascii="Calibri" w:eastAsia="Calibri" w:hAnsi="Calibri" w:cs="Calibri"/>
          <w:b/>
          <w:bCs/>
          <w:szCs w:val="24"/>
          <w:rtl/>
        </w:rPr>
        <w:t>,</w:t>
      </w:r>
      <w:r>
        <w:rPr>
          <w:b/>
          <w:bCs/>
          <w:szCs w:val="24"/>
          <w:rtl/>
        </w:rPr>
        <w:t xml:space="preserve"> ג</w:t>
      </w:r>
      <w:r>
        <w:rPr>
          <w:rFonts w:ascii="Calibri" w:eastAsia="Calibri" w:hAnsi="Calibri" w:cs="Calibri"/>
          <w:b/>
          <w:bCs/>
          <w:szCs w:val="24"/>
          <w:rtl/>
        </w:rPr>
        <w:t>').</w:t>
      </w:r>
    </w:p>
    <w:p w14:paraId="48E704D4" w14:textId="77777777" w:rsidR="00B1393D" w:rsidRDefault="00000000">
      <w:pPr>
        <w:spacing w:after="190" w:line="259" w:lineRule="auto"/>
        <w:ind w:left="-5" w:right="0" w:hanging="10"/>
        <w:jc w:val="left"/>
      </w:pPr>
      <w:r>
        <w:rPr>
          <w:b/>
          <w:bCs/>
          <w:szCs w:val="24"/>
          <w:rtl/>
        </w:rPr>
        <w:t>בפשטות</w:t>
      </w:r>
      <w:r>
        <w:rPr>
          <w:szCs w:val="24"/>
          <w:rtl/>
        </w:rPr>
        <w:t xml:space="preserve"> קרא ילה</w:t>
      </w:r>
      <w:r>
        <w:rPr>
          <w:rFonts w:ascii="Calibri" w:eastAsia="Calibri" w:hAnsi="Calibri" w:cs="Calibri"/>
          <w:szCs w:val="24"/>
          <w:rtl/>
        </w:rPr>
        <w:t>"</w:t>
      </w:r>
      <w:r>
        <w:rPr>
          <w:szCs w:val="24"/>
          <w:rtl/>
        </w:rPr>
        <w:t>ק מהו</w:t>
      </w:r>
      <w:r>
        <w:rPr>
          <w:rFonts w:ascii="Calibri" w:eastAsia="Calibri" w:hAnsi="Calibri" w:cs="Calibri"/>
          <w:szCs w:val="24"/>
          <w:rtl/>
        </w:rPr>
        <w:t xml:space="preserve"> "</w:t>
      </w:r>
      <w:r>
        <w:rPr>
          <w:szCs w:val="24"/>
          <w:rtl/>
        </w:rPr>
        <w:t>ותוסף</w:t>
      </w:r>
      <w:r>
        <w:rPr>
          <w:rFonts w:ascii="Calibri" w:eastAsia="Calibri" w:hAnsi="Calibri" w:cs="Calibri"/>
          <w:szCs w:val="24"/>
          <w:rtl/>
        </w:rPr>
        <w:t>".</w:t>
      </w:r>
    </w:p>
    <w:p w14:paraId="61B11121" w14:textId="77777777" w:rsidR="00B1393D" w:rsidRDefault="00000000">
      <w:pPr>
        <w:ind w:right="0"/>
      </w:pPr>
      <w:r>
        <w:rPr>
          <w:b/>
          <w:bCs/>
          <w:szCs w:val="24"/>
          <w:rtl/>
        </w:rPr>
        <w:t>וי</w:t>
      </w:r>
      <w:r>
        <w:rPr>
          <w:rFonts w:ascii="Calibri" w:eastAsia="Calibri" w:hAnsi="Calibri" w:cs="Calibri"/>
          <w:b/>
          <w:bCs/>
          <w:szCs w:val="24"/>
          <w:rtl/>
        </w:rPr>
        <w:t>"</w:t>
      </w:r>
      <w:r>
        <w:rPr>
          <w:b/>
          <w:bCs/>
          <w:szCs w:val="24"/>
          <w:rtl/>
        </w:rPr>
        <w:t>ל</w:t>
      </w:r>
      <w:r>
        <w:rPr>
          <w:szCs w:val="24"/>
          <w:rtl/>
        </w:rPr>
        <w:t xml:space="preserve"> שנכנסה עוד פעם לאחשורוש והשתא לא היה סכנה כבתחילה משום שהיה לה רשותודיברה לפניו</w:t>
      </w:r>
      <w:r>
        <w:rPr>
          <w:rFonts w:ascii="Calibri" w:eastAsia="Calibri" w:hAnsi="Calibri" w:cs="Calibri"/>
          <w:szCs w:val="24"/>
          <w:rtl/>
        </w:rPr>
        <w:t>.</w:t>
      </w:r>
    </w:p>
    <w:p w14:paraId="60EB1034" w14:textId="77777777" w:rsidR="00B1393D" w:rsidRDefault="00000000">
      <w:pPr>
        <w:ind w:right="0"/>
      </w:pPr>
      <w:r>
        <w:rPr>
          <w:b/>
          <w:bCs/>
          <w:szCs w:val="24"/>
          <w:rtl/>
        </w:rPr>
        <w:t>ולפי</w:t>
      </w:r>
      <w:r>
        <w:rPr>
          <w:szCs w:val="24"/>
          <w:rtl/>
        </w:rPr>
        <w:t xml:space="preserve"> הדרוש יש לבאר שאסתר התפללה להקב</w:t>
      </w:r>
      <w:r>
        <w:rPr>
          <w:rFonts w:ascii="Calibri" w:eastAsia="Calibri" w:hAnsi="Calibri" w:cs="Calibri"/>
          <w:szCs w:val="24"/>
          <w:rtl/>
        </w:rPr>
        <w:t>"</w:t>
      </w:r>
      <w:r>
        <w:rPr>
          <w:szCs w:val="24"/>
          <w:rtl/>
        </w:rPr>
        <w:t>ה תפילת שמו</w:t>
      </w:r>
      <w:r>
        <w:rPr>
          <w:rFonts w:ascii="Calibri" w:eastAsia="Calibri" w:hAnsi="Calibri" w:cs="Calibri"/>
          <w:szCs w:val="24"/>
          <w:rtl/>
        </w:rPr>
        <w:t>"</w:t>
      </w:r>
      <w:r>
        <w:rPr>
          <w:szCs w:val="24"/>
          <w:rtl/>
        </w:rPr>
        <w:t>ע</w:t>
      </w:r>
      <w:r>
        <w:rPr>
          <w:rFonts w:ascii="Calibri" w:eastAsia="Calibri" w:hAnsi="Calibri" w:cs="Calibri"/>
          <w:szCs w:val="24"/>
          <w:rtl/>
        </w:rPr>
        <w:t>, "</w:t>
      </w:r>
      <w:r>
        <w:rPr>
          <w:szCs w:val="24"/>
          <w:rtl/>
        </w:rPr>
        <w:t>ותפל לפני רגליו</w:t>
      </w:r>
      <w:r>
        <w:rPr>
          <w:rFonts w:ascii="Calibri" w:eastAsia="Calibri" w:hAnsi="Calibri" w:cs="Calibri"/>
          <w:szCs w:val="24"/>
          <w:rtl/>
        </w:rPr>
        <w:t>"</w:t>
      </w:r>
      <w:r>
        <w:rPr>
          <w:szCs w:val="24"/>
          <w:rtl/>
        </w:rPr>
        <w:t xml:space="preserve"> שעשתהנפילת אפיים</w:t>
      </w:r>
      <w:r>
        <w:rPr>
          <w:rFonts w:ascii="Calibri" w:eastAsia="Calibri" w:hAnsi="Calibri" w:cs="Calibri"/>
          <w:szCs w:val="24"/>
          <w:rtl/>
        </w:rPr>
        <w:t>, "</w:t>
      </w:r>
      <w:r>
        <w:rPr>
          <w:szCs w:val="24"/>
          <w:rtl/>
        </w:rPr>
        <w:t>ותבך ותתחנן לו להעביר את רעת המן</w:t>
      </w:r>
      <w:r>
        <w:rPr>
          <w:rFonts w:ascii="Calibri" w:eastAsia="Calibri" w:hAnsi="Calibri" w:cs="Calibri"/>
          <w:szCs w:val="24"/>
          <w:rtl/>
        </w:rPr>
        <w:t>"</w:t>
      </w:r>
      <w:r>
        <w:rPr>
          <w:szCs w:val="24"/>
          <w:rtl/>
        </w:rPr>
        <w:t xml:space="preserve"> שהרבתה בתחנונים אשרי ובא לציון</w:t>
      </w:r>
      <w:r>
        <w:rPr>
          <w:rFonts w:ascii="Calibri" w:eastAsia="Calibri" w:hAnsi="Calibri" w:cs="Calibri"/>
          <w:szCs w:val="24"/>
          <w:rtl/>
        </w:rPr>
        <w:t>,</w:t>
      </w:r>
      <w:r>
        <w:rPr>
          <w:szCs w:val="24"/>
          <w:rtl/>
        </w:rPr>
        <w:t>וע</w:t>
      </w:r>
      <w:r>
        <w:rPr>
          <w:rFonts w:ascii="Calibri" w:eastAsia="Calibri" w:hAnsi="Calibri" w:cs="Calibri"/>
          <w:szCs w:val="24"/>
          <w:rtl/>
        </w:rPr>
        <w:t>"</w:t>
      </w:r>
      <w:r>
        <w:rPr>
          <w:szCs w:val="24"/>
          <w:rtl/>
        </w:rPr>
        <w:t>י זה כתיב אח</w:t>
      </w:r>
      <w:r>
        <w:rPr>
          <w:rFonts w:ascii="Calibri" w:eastAsia="Calibri" w:hAnsi="Calibri" w:cs="Calibri"/>
          <w:szCs w:val="24"/>
          <w:rtl/>
        </w:rPr>
        <w:t>"</w:t>
      </w:r>
      <w:r>
        <w:rPr>
          <w:szCs w:val="24"/>
          <w:rtl/>
        </w:rPr>
        <w:t>כ ויושט המלך לאסתר את שרביט הזהב</w:t>
      </w:r>
    </w:p>
    <w:p w14:paraId="34D98657" w14:textId="77777777" w:rsidR="00B1393D" w:rsidRDefault="00000000">
      <w:pPr>
        <w:ind w:right="0"/>
      </w:pPr>
      <w:r>
        <w:rPr>
          <w:b/>
          <w:bCs/>
          <w:szCs w:val="24"/>
          <w:rtl/>
        </w:rPr>
        <w:t>ועדיין</w:t>
      </w:r>
      <w:r>
        <w:rPr>
          <w:szCs w:val="24"/>
          <w:rtl/>
        </w:rPr>
        <w:t xml:space="preserve"> צ</w:t>
      </w:r>
      <w:r>
        <w:rPr>
          <w:rFonts w:ascii="Calibri" w:eastAsia="Calibri" w:hAnsi="Calibri" w:cs="Calibri"/>
          <w:szCs w:val="24"/>
          <w:rtl/>
        </w:rPr>
        <w:t>"</w:t>
      </w:r>
      <w:r>
        <w:rPr>
          <w:szCs w:val="24"/>
          <w:rtl/>
        </w:rPr>
        <w:t>ב מה כ</w:t>
      </w:r>
      <w:r>
        <w:rPr>
          <w:rFonts w:ascii="Calibri" w:eastAsia="Calibri" w:hAnsi="Calibri" w:cs="Calibri"/>
          <w:szCs w:val="24"/>
          <w:rtl/>
        </w:rPr>
        <w:t>"</w:t>
      </w:r>
      <w:r>
        <w:rPr>
          <w:szCs w:val="24"/>
          <w:rtl/>
        </w:rPr>
        <w:t>כ הזדרזה אסתר המלכה לומר זאת לאחשורוש ולבקש להעביר עכשיו אתגזירת המן הרשע והרי רק שנה אח</w:t>
      </w:r>
      <w:r>
        <w:rPr>
          <w:rFonts w:ascii="Calibri" w:eastAsia="Calibri" w:hAnsi="Calibri" w:cs="Calibri"/>
          <w:szCs w:val="24"/>
          <w:rtl/>
        </w:rPr>
        <w:t>"</w:t>
      </w:r>
      <w:r>
        <w:rPr>
          <w:szCs w:val="24"/>
          <w:rtl/>
        </w:rPr>
        <w:t>כ היה גזירת המן</w:t>
      </w:r>
      <w:r>
        <w:rPr>
          <w:rFonts w:ascii="Calibri" w:eastAsia="Calibri" w:hAnsi="Calibri" w:cs="Calibri"/>
          <w:szCs w:val="24"/>
          <w:rtl/>
        </w:rPr>
        <w:t>.</w:t>
      </w:r>
    </w:p>
    <w:p w14:paraId="18037D37" w14:textId="77777777" w:rsidR="00B1393D" w:rsidRDefault="00000000">
      <w:pPr>
        <w:ind w:right="0"/>
      </w:pPr>
      <w:r>
        <w:rPr>
          <w:b/>
          <w:bCs/>
          <w:szCs w:val="24"/>
          <w:rtl/>
        </w:rPr>
        <w:t>וי</w:t>
      </w:r>
      <w:r>
        <w:rPr>
          <w:rFonts w:ascii="Calibri" w:eastAsia="Calibri" w:hAnsi="Calibri" w:cs="Calibri"/>
          <w:b/>
          <w:bCs/>
          <w:szCs w:val="24"/>
          <w:rtl/>
        </w:rPr>
        <w:t>"</w:t>
      </w:r>
      <w:r>
        <w:rPr>
          <w:b/>
          <w:bCs/>
          <w:szCs w:val="24"/>
          <w:rtl/>
        </w:rPr>
        <w:t>ל</w:t>
      </w:r>
      <w:r>
        <w:rPr>
          <w:szCs w:val="24"/>
          <w:rtl/>
        </w:rPr>
        <w:t xml:space="preserve"> כל מלחמת עמלק עם ישראל היא בזריזות ועצלות דקדושה כנגד זריזות ועצלות דטומאה</w:t>
      </w:r>
      <w:r>
        <w:rPr>
          <w:rFonts w:ascii="Calibri" w:eastAsia="Calibri" w:hAnsi="Calibri" w:cs="Calibri"/>
          <w:szCs w:val="24"/>
          <w:rtl/>
        </w:rPr>
        <w:t>,</w:t>
      </w:r>
      <w:r>
        <w:rPr>
          <w:szCs w:val="24"/>
          <w:rtl/>
        </w:rPr>
        <w:t>וכל היום היה ע</w:t>
      </w:r>
      <w:r>
        <w:rPr>
          <w:rFonts w:ascii="Calibri" w:eastAsia="Calibri" w:hAnsi="Calibri" w:cs="Calibri"/>
          <w:szCs w:val="24"/>
          <w:rtl/>
        </w:rPr>
        <w:t>"</w:t>
      </w:r>
      <w:r>
        <w:rPr>
          <w:szCs w:val="24"/>
          <w:rtl/>
        </w:rPr>
        <w:t>י</w:t>
      </w:r>
      <w:r>
        <w:rPr>
          <w:rFonts w:ascii="Calibri" w:eastAsia="Calibri" w:hAnsi="Calibri" w:cs="Calibri"/>
          <w:szCs w:val="24"/>
          <w:rtl/>
        </w:rPr>
        <w:t xml:space="preserve"> "</w:t>
      </w:r>
      <w:r>
        <w:rPr>
          <w:szCs w:val="24"/>
          <w:rtl/>
        </w:rPr>
        <w:t>מהר</w:t>
      </w:r>
      <w:r>
        <w:rPr>
          <w:rFonts w:ascii="Calibri" w:eastAsia="Calibri" w:hAnsi="Calibri" w:cs="Calibri"/>
          <w:szCs w:val="24"/>
          <w:rtl/>
        </w:rPr>
        <w:t>"</w:t>
      </w:r>
      <w:r>
        <w:rPr>
          <w:szCs w:val="24"/>
          <w:rtl/>
        </w:rPr>
        <w:t xml:space="preserve"> קח את הסוס וגו</w:t>
      </w:r>
      <w:r>
        <w:rPr>
          <w:rFonts w:ascii="Calibri" w:eastAsia="Calibri" w:hAnsi="Calibri" w:cs="Calibri"/>
          <w:szCs w:val="24"/>
          <w:rtl/>
        </w:rPr>
        <w:t>',</w:t>
      </w:r>
      <w:r>
        <w:rPr>
          <w:szCs w:val="24"/>
          <w:rtl/>
        </w:rPr>
        <w:t xml:space="preserve"> ולא ניצחו את עמלק בתחילה משום</w:t>
      </w:r>
      <w:r>
        <w:rPr>
          <w:rFonts w:ascii="Calibri" w:eastAsia="Calibri" w:hAnsi="Calibri" w:cs="Calibri"/>
          <w:szCs w:val="24"/>
          <w:rtl/>
        </w:rPr>
        <w:t xml:space="preserve"> "</w:t>
      </w:r>
      <w:r>
        <w:rPr>
          <w:szCs w:val="24"/>
          <w:rtl/>
        </w:rPr>
        <w:t>מחר</w:t>
      </w:r>
      <w:r>
        <w:rPr>
          <w:rFonts w:ascii="Calibri" w:eastAsia="Calibri" w:hAnsi="Calibri" w:cs="Calibri"/>
          <w:szCs w:val="24"/>
          <w:rtl/>
        </w:rPr>
        <w:t>",</w:t>
      </w:r>
      <w:r>
        <w:rPr>
          <w:szCs w:val="24"/>
          <w:rtl/>
        </w:rPr>
        <w:t xml:space="preserve"> ועי</w:t>
      </w:r>
      <w:r>
        <w:rPr>
          <w:rFonts w:ascii="Calibri" w:eastAsia="Calibri" w:hAnsi="Calibri" w:cs="Calibri"/>
          <w:szCs w:val="24"/>
          <w:rtl/>
        </w:rPr>
        <w:t>'</w:t>
      </w:r>
      <w:r>
        <w:rPr>
          <w:szCs w:val="24"/>
          <w:rtl/>
        </w:rPr>
        <w:t>במש</w:t>
      </w:r>
      <w:r>
        <w:rPr>
          <w:rFonts w:ascii="Calibri" w:eastAsia="Calibri" w:hAnsi="Calibri" w:cs="Calibri"/>
          <w:szCs w:val="24"/>
          <w:rtl/>
        </w:rPr>
        <w:t>"</w:t>
      </w:r>
      <w:r>
        <w:rPr>
          <w:szCs w:val="24"/>
          <w:rtl/>
        </w:rPr>
        <w:t>כ מהר</w:t>
      </w:r>
      <w:r>
        <w:rPr>
          <w:rFonts w:ascii="Calibri" w:eastAsia="Calibri" w:hAnsi="Calibri" w:cs="Calibri"/>
          <w:szCs w:val="24"/>
          <w:rtl/>
        </w:rPr>
        <w:t>"</w:t>
      </w:r>
      <w:r>
        <w:rPr>
          <w:szCs w:val="24"/>
          <w:rtl/>
        </w:rPr>
        <w:t>ל באור חדש</w:t>
      </w:r>
      <w:r>
        <w:rPr>
          <w:rFonts w:ascii="Calibri" w:eastAsia="Calibri" w:hAnsi="Calibri" w:cs="Calibri"/>
          <w:szCs w:val="24"/>
          <w:rtl/>
        </w:rPr>
        <w:t>.</w:t>
      </w:r>
    </w:p>
    <w:p w14:paraId="58E77701" w14:textId="77777777" w:rsidR="00B1393D" w:rsidRDefault="00000000">
      <w:pPr>
        <w:spacing w:after="155" w:line="289" w:lineRule="auto"/>
        <w:ind w:left="-5" w:right="-1" w:hanging="10"/>
      </w:pPr>
      <w:r>
        <w:rPr>
          <w:rFonts w:ascii="Calibri" w:eastAsia="Calibri" w:hAnsi="Calibri" w:cs="Calibri"/>
          <w:b/>
          <w:bCs/>
          <w:szCs w:val="24"/>
          <w:rtl/>
        </w:rPr>
        <w:t>"</w:t>
      </w:r>
      <w:r>
        <w:rPr>
          <w:b/>
          <w:bCs/>
          <w:szCs w:val="24"/>
          <w:rtl/>
        </w:rPr>
        <w:t>ויכתב בשם המלך אחשורוש</w:t>
      </w:r>
      <w:r>
        <w:rPr>
          <w:rFonts w:ascii="Calibri" w:eastAsia="Calibri" w:hAnsi="Calibri" w:cs="Calibri"/>
          <w:b/>
          <w:bCs/>
          <w:szCs w:val="24"/>
          <w:rtl/>
        </w:rPr>
        <w:t xml:space="preserve"> ...</w:t>
      </w:r>
      <w:r>
        <w:rPr>
          <w:b/>
          <w:bCs/>
          <w:szCs w:val="24"/>
          <w:rtl/>
        </w:rPr>
        <w:t>וישלח ספרים ביד הרצים בסוסים רכבי הרכשהאחשתרנים בני הרמכים</w:t>
      </w:r>
      <w:r>
        <w:rPr>
          <w:rFonts w:ascii="Calibri" w:eastAsia="Calibri" w:hAnsi="Calibri" w:cs="Calibri"/>
          <w:b/>
          <w:bCs/>
          <w:szCs w:val="24"/>
          <w:rtl/>
        </w:rPr>
        <w:t>" (</w:t>
      </w:r>
      <w:r>
        <w:rPr>
          <w:b/>
          <w:bCs/>
          <w:szCs w:val="24"/>
          <w:rtl/>
        </w:rPr>
        <w:t>שם</w:t>
      </w:r>
      <w:r>
        <w:rPr>
          <w:rFonts w:ascii="Calibri" w:eastAsia="Calibri" w:hAnsi="Calibri" w:cs="Calibri"/>
          <w:b/>
          <w:bCs/>
          <w:szCs w:val="24"/>
          <w:rtl/>
        </w:rPr>
        <w:t>,</w:t>
      </w:r>
      <w:r>
        <w:rPr>
          <w:b/>
          <w:bCs/>
          <w:szCs w:val="24"/>
          <w:rtl/>
        </w:rPr>
        <w:t xml:space="preserve"> י</w:t>
      </w:r>
      <w:r>
        <w:rPr>
          <w:rFonts w:ascii="Calibri" w:eastAsia="Calibri" w:hAnsi="Calibri" w:cs="Calibri"/>
          <w:b/>
          <w:bCs/>
          <w:szCs w:val="24"/>
          <w:rtl/>
        </w:rPr>
        <w:t>').</w:t>
      </w:r>
    </w:p>
    <w:p w14:paraId="42CD3AE7" w14:textId="77777777" w:rsidR="00B1393D" w:rsidRDefault="00000000">
      <w:pPr>
        <w:ind w:right="0"/>
      </w:pPr>
      <w:r>
        <w:rPr>
          <w:b/>
          <w:bCs/>
          <w:szCs w:val="24"/>
          <w:rtl/>
        </w:rPr>
        <w:t>וצ</w:t>
      </w:r>
      <w:r>
        <w:rPr>
          <w:rFonts w:ascii="Calibri" w:eastAsia="Calibri" w:hAnsi="Calibri" w:cs="Calibri"/>
          <w:b/>
          <w:bCs/>
          <w:szCs w:val="24"/>
          <w:rtl/>
        </w:rPr>
        <w:t>"</w:t>
      </w:r>
      <w:r>
        <w:rPr>
          <w:b/>
          <w:bCs/>
          <w:szCs w:val="24"/>
          <w:rtl/>
        </w:rPr>
        <w:t>ב</w:t>
      </w:r>
      <w:r>
        <w:rPr>
          <w:szCs w:val="24"/>
          <w:rtl/>
        </w:rPr>
        <w:t xml:space="preserve"> והא בפ</w:t>
      </w:r>
      <w:r>
        <w:rPr>
          <w:rFonts w:ascii="Calibri" w:eastAsia="Calibri" w:hAnsi="Calibri" w:cs="Calibri"/>
          <w:szCs w:val="24"/>
          <w:rtl/>
        </w:rPr>
        <w:t>'"</w:t>
      </w:r>
      <w:r>
        <w:rPr>
          <w:szCs w:val="24"/>
          <w:rtl/>
        </w:rPr>
        <w:t>ג פס</w:t>
      </w:r>
      <w:r>
        <w:rPr>
          <w:rFonts w:ascii="Calibri" w:eastAsia="Calibri" w:hAnsi="Calibri" w:cs="Calibri"/>
          <w:szCs w:val="24"/>
          <w:rtl/>
        </w:rPr>
        <w:t>'</w:t>
      </w:r>
      <w:r>
        <w:rPr>
          <w:szCs w:val="24"/>
          <w:rtl/>
        </w:rPr>
        <w:t xml:space="preserve"> ט</w:t>
      </w:r>
      <w:r>
        <w:rPr>
          <w:rFonts w:ascii="Calibri" w:eastAsia="Calibri" w:hAnsi="Calibri" w:cs="Calibri"/>
          <w:szCs w:val="24"/>
          <w:rtl/>
        </w:rPr>
        <w:t>"</w:t>
      </w:r>
      <w:r>
        <w:rPr>
          <w:szCs w:val="24"/>
          <w:rtl/>
        </w:rPr>
        <w:t>ו כתיב רק</w:t>
      </w:r>
      <w:r>
        <w:rPr>
          <w:rFonts w:ascii="Calibri" w:eastAsia="Calibri" w:hAnsi="Calibri" w:cs="Calibri"/>
          <w:szCs w:val="24"/>
          <w:rtl/>
        </w:rPr>
        <w:t xml:space="preserve"> "</w:t>
      </w:r>
      <w:r>
        <w:rPr>
          <w:szCs w:val="24"/>
          <w:rtl/>
        </w:rPr>
        <w:t>הרצים יצאו דחופים</w:t>
      </w:r>
      <w:r>
        <w:rPr>
          <w:rFonts w:ascii="Calibri" w:eastAsia="Calibri" w:hAnsi="Calibri" w:cs="Calibri"/>
          <w:szCs w:val="24"/>
          <w:rtl/>
        </w:rPr>
        <w:t>"</w:t>
      </w:r>
      <w:r>
        <w:rPr>
          <w:szCs w:val="24"/>
          <w:rtl/>
        </w:rPr>
        <w:t xml:space="preserve"> ולא כתיב</w:t>
      </w:r>
      <w:r>
        <w:rPr>
          <w:rFonts w:ascii="Calibri" w:eastAsia="Calibri" w:hAnsi="Calibri" w:cs="Calibri"/>
          <w:szCs w:val="24"/>
          <w:rtl/>
        </w:rPr>
        <w:t xml:space="preserve"> "</w:t>
      </w:r>
      <w:r>
        <w:rPr>
          <w:szCs w:val="24"/>
          <w:rtl/>
        </w:rPr>
        <w:t>האחשתרנים</w:t>
      </w:r>
      <w:r>
        <w:rPr>
          <w:rFonts w:ascii="Calibri" w:eastAsia="Calibri" w:hAnsi="Calibri" w:cs="Calibri"/>
          <w:szCs w:val="24"/>
          <w:rtl/>
        </w:rPr>
        <w:t>"</w:t>
      </w:r>
      <w:r>
        <w:rPr>
          <w:szCs w:val="24"/>
          <w:rtl/>
        </w:rPr>
        <w:t xml:space="preserve"> ואמאי לאכתיב שם כמו הכא</w:t>
      </w:r>
      <w:r>
        <w:rPr>
          <w:rFonts w:ascii="Calibri" w:eastAsia="Calibri" w:hAnsi="Calibri" w:cs="Calibri"/>
          <w:szCs w:val="24"/>
          <w:rtl/>
        </w:rPr>
        <w:t>.</w:t>
      </w:r>
    </w:p>
    <w:p w14:paraId="56598C14" w14:textId="77777777" w:rsidR="00B1393D" w:rsidRDefault="00000000">
      <w:pPr>
        <w:ind w:right="0"/>
      </w:pPr>
      <w:r>
        <w:rPr>
          <w:szCs w:val="24"/>
          <w:rtl/>
        </w:rPr>
        <w:t>ושמעתי ממו</w:t>
      </w:r>
      <w:r>
        <w:rPr>
          <w:rFonts w:ascii="Calibri" w:eastAsia="Calibri" w:hAnsi="Calibri" w:cs="Calibri"/>
          <w:szCs w:val="24"/>
          <w:rtl/>
        </w:rPr>
        <w:t>"</w:t>
      </w:r>
      <w:r>
        <w:rPr>
          <w:szCs w:val="24"/>
          <w:rtl/>
        </w:rPr>
        <w:t>ר רה</w:t>
      </w:r>
      <w:r>
        <w:rPr>
          <w:rFonts w:ascii="Calibri" w:eastAsia="Calibri" w:hAnsi="Calibri" w:cs="Calibri"/>
          <w:szCs w:val="24"/>
          <w:rtl/>
        </w:rPr>
        <w:t>"</w:t>
      </w:r>
      <w:r>
        <w:rPr>
          <w:szCs w:val="24"/>
          <w:rtl/>
        </w:rPr>
        <w:t>י ר</w:t>
      </w:r>
      <w:r>
        <w:rPr>
          <w:rFonts w:ascii="Calibri" w:eastAsia="Calibri" w:hAnsi="Calibri" w:cs="Calibri"/>
          <w:szCs w:val="24"/>
          <w:rtl/>
        </w:rPr>
        <w:t>'</w:t>
      </w:r>
      <w:r>
        <w:rPr>
          <w:szCs w:val="24"/>
          <w:rtl/>
        </w:rPr>
        <w:t xml:space="preserve"> יואל טולדנו שליט</w:t>
      </w:r>
      <w:r>
        <w:rPr>
          <w:rFonts w:ascii="Calibri" w:eastAsia="Calibri" w:hAnsi="Calibri" w:cs="Calibri"/>
          <w:szCs w:val="24"/>
          <w:rtl/>
        </w:rPr>
        <w:t>"</w:t>
      </w:r>
      <w:r>
        <w:rPr>
          <w:szCs w:val="24"/>
          <w:rtl/>
        </w:rPr>
        <w:t>א לבאר דהשליחים הראשונים של המן יצאו בחודשאדר לחלק את האיגרות של המן להרוג את כל היהודים</w:t>
      </w:r>
      <w:r>
        <w:rPr>
          <w:rFonts w:ascii="Calibri" w:eastAsia="Calibri" w:hAnsi="Calibri" w:cs="Calibri"/>
          <w:szCs w:val="24"/>
          <w:rtl/>
        </w:rPr>
        <w:t>,</w:t>
      </w:r>
      <w:r>
        <w:rPr>
          <w:szCs w:val="24"/>
          <w:rtl/>
        </w:rPr>
        <w:t xml:space="preserve"> והשליחים השניים שנשלחו ע</w:t>
      </w:r>
      <w:r>
        <w:rPr>
          <w:rFonts w:ascii="Calibri" w:eastAsia="Calibri" w:hAnsi="Calibri" w:cs="Calibri"/>
          <w:szCs w:val="24"/>
          <w:rtl/>
        </w:rPr>
        <w:t>"</w:t>
      </w:r>
      <w:r>
        <w:rPr>
          <w:szCs w:val="24"/>
          <w:rtl/>
        </w:rPr>
        <w:t>י מרדכיואסתר בחודש סיון</w:t>
      </w:r>
      <w:r>
        <w:rPr>
          <w:rFonts w:ascii="Calibri" w:eastAsia="Calibri" w:hAnsi="Calibri" w:cs="Calibri"/>
          <w:szCs w:val="24"/>
          <w:rtl/>
        </w:rPr>
        <w:t>,</w:t>
      </w:r>
      <w:r>
        <w:rPr>
          <w:szCs w:val="24"/>
          <w:rtl/>
        </w:rPr>
        <w:t xml:space="preserve"> היו צריכים לעקוף את השליחים הראשונים שהיה ביניהם פער שלכחודשים וחצי כיון שחותמת המלך אין להשיב וע</w:t>
      </w:r>
      <w:r>
        <w:rPr>
          <w:rFonts w:ascii="Calibri" w:eastAsia="Calibri" w:hAnsi="Calibri" w:cs="Calibri"/>
          <w:szCs w:val="24"/>
          <w:rtl/>
        </w:rPr>
        <w:t>"</w:t>
      </w:r>
      <w:r>
        <w:rPr>
          <w:szCs w:val="24"/>
          <w:rtl/>
        </w:rPr>
        <w:t>י כך היו מחויבים מאוד להשיג אתהראשונים</w:t>
      </w:r>
      <w:r>
        <w:rPr>
          <w:rFonts w:ascii="Calibri" w:eastAsia="Calibri" w:hAnsi="Calibri" w:cs="Calibri"/>
          <w:szCs w:val="24"/>
          <w:rtl/>
        </w:rPr>
        <w:t>,</w:t>
      </w:r>
      <w:r>
        <w:rPr>
          <w:szCs w:val="24"/>
          <w:rtl/>
        </w:rPr>
        <w:t xml:space="preserve"> ולכן כתיב האחשתרנים יצאו מבוהלים וזהו מה שמבואר ברש</w:t>
      </w:r>
      <w:r>
        <w:rPr>
          <w:rFonts w:ascii="Calibri" w:eastAsia="Calibri" w:hAnsi="Calibri" w:cs="Calibri"/>
          <w:szCs w:val="24"/>
          <w:rtl/>
        </w:rPr>
        <w:t>"</w:t>
      </w:r>
      <w:r>
        <w:rPr>
          <w:szCs w:val="24"/>
          <w:rtl/>
        </w:rPr>
        <w:t>י ממהרים אותםלעשות מהרה לפי שלא היה להם פנאי שהיה להם להקדים הרצים הראשונים ורכבו ע</w:t>
      </w:r>
      <w:r>
        <w:rPr>
          <w:rFonts w:ascii="Calibri" w:eastAsia="Calibri" w:hAnsi="Calibri" w:cs="Calibri"/>
          <w:szCs w:val="24"/>
          <w:rtl/>
        </w:rPr>
        <w:t>"</w:t>
      </w:r>
      <w:r>
        <w:rPr>
          <w:szCs w:val="24"/>
          <w:rtl/>
        </w:rPr>
        <w:t>י גמליםשממהרים לרוץ</w:t>
      </w:r>
      <w:r>
        <w:rPr>
          <w:rFonts w:ascii="Calibri" w:eastAsia="Calibri" w:hAnsi="Calibri" w:cs="Calibri"/>
          <w:szCs w:val="24"/>
          <w:rtl/>
        </w:rPr>
        <w:t>.</w:t>
      </w:r>
    </w:p>
    <w:p w14:paraId="445FC524" w14:textId="77777777" w:rsidR="00B1393D" w:rsidRDefault="00000000">
      <w:pPr>
        <w:ind w:right="0"/>
      </w:pPr>
      <w:r>
        <w:rPr>
          <w:b/>
          <w:bCs/>
          <w:szCs w:val="24"/>
          <w:rtl/>
        </w:rPr>
        <w:lastRenderedPageBreak/>
        <w:t>ומעתה</w:t>
      </w:r>
      <w:r>
        <w:rPr>
          <w:szCs w:val="24"/>
          <w:rtl/>
        </w:rPr>
        <w:t xml:space="preserve"> שפיר מדוע אסתר הזדרזה לומר לאחשורוש להעביר את גזירת המן כדי לעקוף אתהשליחים הראשונים כיון שאת חותמת המלך אין להשיב</w:t>
      </w:r>
      <w:r>
        <w:rPr>
          <w:rFonts w:ascii="Calibri" w:eastAsia="Calibri" w:hAnsi="Calibri" w:cs="Calibri"/>
          <w:szCs w:val="24"/>
          <w:rtl/>
        </w:rPr>
        <w:t>,</w:t>
      </w:r>
      <w:r>
        <w:rPr>
          <w:szCs w:val="24"/>
          <w:rtl/>
        </w:rPr>
        <w:t xml:space="preserve"> וע</w:t>
      </w:r>
      <w:r>
        <w:rPr>
          <w:rFonts w:ascii="Calibri" w:eastAsia="Calibri" w:hAnsi="Calibri" w:cs="Calibri"/>
          <w:szCs w:val="24"/>
          <w:rtl/>
        </w:rPr>
        <w:t>"</w:t>
      </w:r>
      <w:r>
        <w:rPr>
          <w:szCs w:val="24"/>
          <w:rtl/>
        </w:rPr>
        <w:t>ע במש</w:t>
      </w:r>
      <w:r>
        <w:rPr>
          <w:rFonts w:ascii="Calibri" w:eastAsia="Calibri" w:hAnsi="Calibri" w:cs="Calibri"/>
          <w:szCs w:val="24"/>
          <w:rtl/>
        </w:rPr>
        <w:t>"</w:t>
      </w:r>
      <w:r>
        <w:rPr>
          <w:szCs w:val="24"/>
          <w:rtl/>
        </w:rPr>
        <w:t>כ הגריא</w:t>
      </w:r>
      <w:r>
        <w:rPr>
          <w:rFonts w:ascii="Calibri" w:eastAsia="Calibri" w:hAnsi="Calibri" w:cs="Calibri"/>
          <w:szCs w:val="24"/>
          <w:rtl/>
        </w:rPr>
        <w:t>"</w:t>
      </w:r>
      <w:r>
        <w:rPr>
          <w:szCs w:val="24"/>
          <w:rtl/>
        </w:rPr>
        <w:t>ח בשיח יצחקבדרוש לפרשת זכור</w:t>
      </w:r>
      <w:r>
        <w:rPr>
          <w:rFonts w:ascii="Calibri" w:eastAsia="Calibri" w:hAnsi="Calibri" w:cs="Calibri"/>
          <w:szCs w:val="24"/>
          <w:rtl/>
        </w:rPr>
        <w:t xml:space="preserve"> (</w:t>
      </w:r>
      <w:r>
        <w:rPr>
          <w:szCs w:val="24"/>
          <w:rtl/>
        </w:rPr>
        <w:t>ע</w:t>
      </w:r>
      <w:r>
        <w:rPr>
          <w:rFonts w:ascii="Calibri" w:eastAsia="Calibri" w:hAnsi="Calibri" w:cs="Calibri"/>
          <w:szCs w:val="24"/>
          <w:rtl/>
        </w:rPr>
        <w:t>"</w:t>
      </w:r>
      <w:r>
        <w:rPr>
          <w:szCs w:val="24"/>
          <w:rtl/>
        </w:rPr>
        <w:t>מ</w:t>
      </w:r>
      <w:r>
        <w:rPr>
          <w:rFonts w:ascii="Calibri" w:eastAsia="Calibri" w:hAnsi="Calibri" w:cs="Calibri"/>
          <w:szCs w:val="24"/>
          <w:rtl/>
        </w:rPr>
        <w:t>,</w:t>
      </w:r>
      <w:r>
        <w:rPr>
          <w:szCs w:val="24"/>
          <w:rtl/>
        </w:rPr>
        <w:t xml:space="preserve"> שס</w:t>
      </w:r>
      <w:r>
        <w:rPr>
          <w:rFonts w:ascii="Calibri" w:eastAsia="Calibri" w:hAnsi="Calibri" w:cs="Calibri"/>
          <w:szCs w:val="24"/>
          <w:rtl/>
        </w:rPr>
        <w:t>"</w:t>
      </w:r>
      <w:r>
        <w:rPr>
          <w:szCs w:val="24"/>
          <w:rtl/>
        </w:rPr>
        <w:t>ה</w:t>
      </w:r>
      <w:r>
        <w:rPr>
          <w:rFonts w:ascii="Calibri" w:eastAsia="Calibri" w:hAnsi="Calibri" w:cs="Calibri"/>
          <w:szCs w:val="24"/>
          <w:rtl/>
        </w:rPr>
        <w:t>).</w:t>
      </w:r>
    </w:p>
    <w:p w14:paraId="291AC2CE" w14:textId="77777777" w:rsidR="00B1393D" w:rsidRDefault="00000000">
      <w:pPr>
        <w:spacing w:after="0" w:line="289" w:lineRule="auto"/>
        <w:ind w:left="-5" w:right="-1" w:hanging="10"/>
      </w:pPr>
      <w:r>
        <w:rPr>
          <w:rFonts w:ascii="Calibri" w:eastAsia="Calibri" w:hAnsi="Calibri" w:cs="Calibri"/>
          <w:b/>
          <w:bCs/>
          <w:szCs w:val="24"/>
          <w:rtl/>
        </w:rPr>
        <w:t>"</w:t>
      </w:r>
      <w:r>
        <w:rPr>
          <w:b/>
          <w:bCs/>
          <w:szCs w:val="24"/>
          <w:rtl/>
        </w:rPr>
        <w:t>ובכל מדינה ומדינה ובכל עיר ועיר מקום אשר דבר המלך ודתו מגיע שמחה וששוןליהודים משתה ויום טוב ורבים מעמי הארץ מתיהדים כי נפל פחד היהודים עליהם</w:t>
      </w:r>
      <w:r>
        <w:rPr>
          <w:rFonts w:ascii="Calibri" w:eastAsia="Calibri" w:hAnsi="Calibri" w:cs="Calibri"/>
          <w:b/>
          <w:bCs/>
          <w:szCs w:val="24"/>
          <w:rtl/>
        </w:rPr>
        <w:t>" (</w:t>
      </w:r>
      <w:r>
        <w:rPr>
          <w:b/>
          <w:bCs/>
          <w:szCs w:val="24"/>
          <w:rtl/>
        </w:rPr>
        <w:t>ח</w:t>
      </w:r>
      <w:r>
        <w:rPr>
          <w:rFonts w:ascii="Calibri" w:eastAsia="Calibri" w:hAnsi="Calibri" w:cs="Calibri"/>
          <w:b/>
          <w:bCs/>
          <w:szCs w:val="24"/>
          <w:rtl/>
        </w:rPr>
        <w:t>',</w:t>
      </w:r>
    </w:p>
    <w:p w14:paraId="02B032AE" w14:textId="77777777" w:rsidR="00B1393D" w:rsidRDefault="00000000">
      <w:pPr>
        <w:spacing w:after="186" w:line="259" w:lineRule="auto"/>
        <w:ind w:left="-5" w:right="0" w:hanging="10"/>
        <w:jc w:val="left"/>
      </w:pPr>
      <w:r>
        <w:rPr>
          <w:b/>
          <w:bCs/>
          <w:szCs w:val="24"/>
          <w:rtl/>
        </w:rPr>
        <w:t>י</w:t>
      </w:r>
      <w:r>
        <w:rPr>
          <w:rFonts w:ascii="Calibri" w:eastAsia="Calibri" w:hAnsi="Calibri" w:cs="Calibri"/>
          <w:b/>
          <w:bCs/>
          <w:szCs w:val="24"/>
          <w:rtl/>
        </w:rPr>
        <w:t>"</w:t>
      </w:r>
      <w:r>
        <w:rPr>
          <w:b/>
          <w:bCs/>
          <w:szCs w:val="24"/>
          <w:rtl/>
        </w:rPr>
        <w:t>ז</w:t>
      </w:r>
      <w:r>
        <w:rPr>
          <w:rFonts w:ascii="Calibri" w:eastAsia="Calibri" w:hAnsi="Calibri" w:cs="Calibri"/>
          <w:b/>
          <w:bCs/>
          <w:szCs w:val="24"/>
          <w:rtl/>
        </w:rPr>
        <w:t>).</w:t>
      </w:r>
    </w:p>
    <w:p w14:paraId="3C94E885" w14:textId="77777777" w:rsidR="00B1393D" w:rsidRDefault="00000000">
      <w:pPr>
        <w:spacing w:after="190" w:line="259" w:lineRule="auto"/>
        <w:ind w:left="-5" w:right="0" w:hanging="10"/>
        <w:jc w:val="left"/>
      </w:pPr>
      <w:r>
        <w:rPr>
          <w:b/>
          <w:bCs/>
          <w:szCs w:val="24"/>
          <w:rtl/>
        </w:rPr>
        <w:t>ופרש</w:t>
      </w:r>
      <w:r>
        <w:rPr>
          <w:rFonts w:ascii="Calibri" w:eastAsia="Calibri" w:hAnsi="Calibri" w:cs="Calibri"/>
          <w:b/>
          <w:bCs/>
          <w:szCs w:val="24"/>
          <w:rtl/>
        </w:rPr>
        <w:t>"</w:t>
      </w:r>
      <w:r>
        <w:rPr>
          <w:b/>
          <w:bCs/>
          <w:szCs w:val="24"/>
          <w:rtl/>
        </w:rPr>
        <w:t>י</w:t>
      </w:r>
      <w:r>
        <w:rPr>
          <w:szCs w:val="24"/>
          <w:rtl/>
        </w:rPr>
        <w:t xml:space="preserve"> מתגירים</w:t>
      </w:r>
      <w:r>
        <w:rPr>
          <w:rFonts w:ascii="Calibri" w:eastAsia="Calibri" w:hAnsi="Calibri" w:cs="Calibri"/>
          <w:szCs w:val="24"/>
          <w:rtl/>
        </w:rPr>
        <w:t>.</w:t>
      </w:r>
    </w:p>
    <w:p w14:paraId="37A90FB6" w14:textId="77777777" w:rsidR="00B1393D" w:rsidRDefault="00000000">
      <w:pPr>
        <w:ind w:right="0"/>
      </w:pPr>
      <w:r>
        <w:rPr>
          <w:b/>
          <w:bCs/>
          <w:szCs w:val="24"/>
          <w:rtl/>
        </w:rPr>
        <w:t>וצ</w:t>
      </w:r>
      <w:r>
        <w:rPr>
          <w:rFonts w:ascii="Calibri" w:eastAsia="Calibri" w:hAnsi="Calibri" w:cs="Calibri"/>
          <w:b/>
          <w:bCs/>
          <w:szCs w:val="24"/>
          <w:rtl/>
        </w:rPr>
        <w:t>"</w:t>
      </w:r>
      <w:r>
        <w:rPr>
          <w:b/>
          <w:bCs/>
          <w:szCs w:val="24"/>
          <w:rtl/>
        </w:rPr>
        <w:t>ב</w:t>
      </w:r>
      <w:r>
        <w:rPr>
          <w:szCs w:val="24"/>
          <w:rtl/>
        </w:rPr>
        <w:t xml:space="preserve"> דאם התגיירו מפחד איך עמ</w:t>
      </w:r>
      <w:r>
        <w:rPr>
          <w:rFonts w:ascii="Calibri" w:eastAsia="Calibri" w:hAnsi="Calibri" w:cs="Calibri"/>
          <w:szCs w:val="24"/>
          <w:rtl/>
        </w:rPr>
        <w:t>"</w:t>
      </w:r>
      <w:r>
        <w:rPr>
          <w:szCs w:val="24"/>
          <w:rtl/>
        </w:rPr>
        <w:t>י קבלו אותם</w:t>
      </w:r>
      <w:r>
        <w:rPr>
          <w:rFonts w:ascii="Calibri" w:eastAsia="Calibri" w:hAnsi="Calibri" w:cs="Calibri"/>
          <w:szCs w:val="24"/>
          <w:rtl/>
        </w:rPr>
        <w:t>,</w:t>
      </w:r>
      <w:r>
        <w:rPr>
          <w:szCs w:val="24"/>
          <w:rtl/>
        </w:rPr>
        <w:t xml:space="preserve"> והא הוי כמו גירי אריות שנתגיירו הכותיםמפחד האריות שבאו עליהם</w:t>
      </w:r>
      <w:r>
        <w:rPr>
          <w:rFonts w:ascii="Calibri" w:eastAsia="Calibri" w:hAnsi="Calibri" w:cs="Calibri"/>
          <w:szCs w:val="24"/>
          <w:rtl/>
        </w:rPr>
        <w:t>.</w:t>
      </w:r>
    </w:p>
    <w:p w14:paraId="6BCC77FB" w14:textId="77777777" w:rsidR="00B1393D" w:rsidRDefault="00000000">
      <w:pPr>
        <w:ind w:right="0"/>
      </w:pPr>
      <w:r>
        <w:rPr>
          <w:b/>
          <w:bCs/>
          <w:szCs w:val="24"/>
          <w:rtl/>
        </w:rPr>
        <w:t>אלא</w:t>
      </w:r>
      <w:r>
        <w:rPr>
          <w:szCs w:val="24"/>
          <w:rtl/>
        </w:rPr>
        <w:t xml:space="preserve"> ע</w:t>
      </w:r>
      <w:r>
        <w:rPr>
          <w:rFonts w:ascii="Calibri" w:eastAsia="Calibri" w:hAnsi="Calibri" w:cs="Calibri"/>
          <w:szCs w:val="24"/>
          <w:rtl/>
        </w:rPr>
        <w:t>"</w:t>
      </w:r>
      <w:r>
        <w:rPr>
          <w:szCs w:val="24"/>
          <w:rtl/>
        </w:rPr>
        <w:t>כ צ</w:t>
      </w:r>
      <w:r>
        <w:rPr>
          <w:rFonts w:ascii="Calibri" w:eastAsia="Calibri" w:hAnsi="Calibri" w:cs="Calibri"/>
          <w:szCs w:val="24"/>
          <w:rtl/>
        </w:rPr>
        <w:t>"</w:t>
      </w:r>
      <w:r>
        <w:rPr>
          <w:szCs w:val="24"/>
          <w:rtl/>
        </w:rPr>
        <w:t>ל דאה</w:t>
      </w:r>
      <w:r>
        <w:rPr>
          <w:rFonts w:ascii="Calibri" w:eastAsia="Calibri" w:hAnsi="Calibri" w:cs="Calibri"/>
          <w:szCs w:val="24"/>
          <w:rtl/>
        </w:rPr>
        <w:t>"</w:t>
      </w:r>
      <w:r>
        <w:rPr>
          <w:szCs w:val="24"/>
          <w:rtl/>
        </w:rPr>
        <w:t>נ אותם עכו</w:t>
      </w:r>
      <w:r>
        <w:rPr>
          <w:rFonts w:ascii="Calibri" w:eastAsia="Calibri" w:hAnsi="Calibri" w:cs="Calibri"/>
          <w:szCs w:val="24"/>
          <w:rtl/>
        </w:rPr>
        <w:t>"</w:t>
      </w:r>
      <w:r>
        <w:rPr>
          <w:szCs w:val="24"/>
          <w:rtl/>
        </w:rPr>
        <w:t>ם פחדו מאוד ולכן התחילו לחשוב מהו יהודי האם שווה להיותחלק מן העם הנבחר</w:t>
      </w:r>
      <w:r>
        <w:rPr>
          <w:rFonts w:ascii="Calibri" w:eastAsia="Calibri" w:hAnsi="Calibri" w:cs="Calibri"/>
          <w:szCs w:val="24"/>
          <w:rtl/>
        </w:rPr>
        <w:t>,</w:t>
      </w:r>
      <w:r>
        <w:rPr>
          <w:szCs w:val="24"/>
          <w:rtl/>
        </w:rPr>
        <w:t xml:space="preserve"> וע</w:t>
      </w:r>
      <w:r>
        <w:rPr>
          <w:rFonts w:ascii="Calibri" w:eastAsia="Calibri" w:hAnsi="Calibri" w:cs="Calibri"/>
          <w:szCs w:val="24"/>
          <w:rtl/>
        </w:rPr>
        <w:t>"</w:t>
      </w:r>
      <w:r>
        <w:rPr>
          <w:szCs w:val="24"/>
          <w:rtl/>
        </w:rPr>
        <w:t>י כך שחשבו</w:t>
      </w:r>
      <w:r>
        <w:rPr>
          <w:rFonts w:ascii="Calibri" w:eastAsia="Calibri" w:hAnsi="Calibri" w:cs="Calibri"/>
          <w:szCs w:val="24"/>
          <w:rtl/>
        </w:rPr>
        <w:t>,</w:t>
      </w:r>
      <w:r>
        <w:rPr>
          <w:szCs w:val="24"/>
          <w:rtl/>
        </w:rPr>
        <w:t xml:space="preserve"> אח</w:t>
      </w:r>
      <w:r>
        <w:rPr>
          <w:rFonts w:ascii="Calibri" w:eastAsia="Calibri" w:hAnsi="Calibri" w:cs="Calibri"/>
          <w:szCs w:val="24"/>
          <w:rtl/>
        </w:rPr>
        <w:t>"</w:t>
      </w:r>
      <w:r>
        <w:rPr>
          <w:szCs w:val="24"/>
          <w:rtl/>
        </w:rPr>
        <w:t>כ נתגיירו</w:t>
      </w:r>
      <w:r>
        <w:rPr>
          <w:rFonts w:ascii="Calibri" w:eastAsia="Calibri" w:hAnsi="Calibri" w:cs="Calibri"/>
          <w:szCs w:val="24"/>
          <w:rtl/>
        </w:rPr>
        <w:t>.</w:t>
      </w:r>
    </w:p>
    <w:p w14:paraId="1E23C13C" w14:textId="77777777" w:rsidR="00B1393D" w:rsidRDefault="00000000">
      <w:pPr>
        <w:spacing w:after="155" w:line="289" w:lineRule="auto"/>
        <w:ind w:left="-5" w:right="-1" w:hanging="10"/>
      </w:pPr>
      <w:r>
        <w:rPr>
          <w:rFonts w:ascii="Calibri" w:eastAsia="Calibri" w:hAnsi="Calibri" w:cs="Calibri"/>
          <w:b/>
          <w:bCs/>
          <w:szCs w:val="24"/>
          <w:rtl/>
        </w:rPr>
        <w:t>"</w:t>
      </w:r>
      <w:r>
        <w:rPr>
          <w:b/>
          <w:bCs/>
          <w:szCs w:val="24"/>
          <w:rtl/>
        </w:rPr>
        <w:t>ומרדכי יצא מלפני המלך בלבוש מלכות תכלת וחור ועטרת זהב וגו</w:t>
      </w:r>
      <w:r>
        <w:rPr>
          <w:rFonts w:ascii="Calibri" w:eastAsia="Calibri" w:hAnsi="Calibri" w:cs="Calibri"/>
          <w:b/>
          <w:bCs/>
          <w:szCs w:val="24"/>
          <w:rtl/>
        </w:rPr>
        <w:t>'</w:t>
      </w:r>
      <w:r>
        <w:rPr>
          <w:b/>
          <w:bCs/>
          <w:szCs w:val="24"/>
          <w:rtl/>
        </w:rPr>
        <w:t xml:space="preserve"> והעיר שושן צהלהושמחה</w:t>
      </w:r>
      <w:r>
        <w:rPr>
          <w:rFonts w:ascii="Calibri" w:eastAsia="Calibri" w:hAnsi="Calibri" w:cs="Calibri"/>
          <w:b/>
          <w:bCs/>
          <w:szCs w:val="24"/>
          <w:rtl/>
        </w:rPr>
        <w:t>" (</w:t>
      </w:r>
      <w:r>
        <w:rPr>
          <w:b/>
          <w:bCs/>
          <w:szCs w:val="24"/>
          <w:rtl/>
        </w:rPr>
        <w:t>שם</w:t>
      </w:r>
      <w:r>
        <w:rPr>
          <w:rFonts w:ascii="Calibri" w:eastAsia="Calibri" w:hAnsi="Calibri" w:cs="Calibri"/>
          <w:b/>
          <w:bCs/>
          <w:szCs w:val="24"/>
          <w:rtl/>
        </w:rPr>
        <w:t xml:space="preserve"> ,</w:t>
      </w:r>
      <w:r>
        <w:rPr>
          <w:b/>
          <w:bCs/>
          <w:szCs w:val="24"/>
          <w:rtl/>
        </w:rPr>
        <w:t xml:space="preserve"> ט</w:t>
      </w:r>
      <w:r>
        <w:rPr>
          <w:rFonts w:ascii="Calibri" w:eastAsia="Calibri" w:hAnsi="Calibri" w:cs="Calibri"/>
          <w:b/>
          <w:bCs/>
          <w:szCs w:val="24"/>
          <w:rtl/>
        </w:rPr>
        <w:t>"</w:t>
      </w:r>
      <w:r>
        <w:rPr>
          <w:b/>
          <w:bCs/>
          <w:szCs w:val="24"/>
          <w:rtl/>
        </w:rPr>
        <w:t>ו</w:t>
      </w:r>
      <w:r>
        <w:rPr>
          <w:rFonts w:ascii="Calibri" w:eastAsia="Calibri" w:hAnsi="Calibri" w:cs="Calibri"/>
          <w:b/>
          <w:bCs/>
          <w:szCs w:val="24"/>
          <w:rtl/>
        </w:rPr>
        <w:t>).</w:t>
      </w:r>
    </w:p>
    <w:p w14:paraId="5CB8E7BF" w14:textId="77777777" w:rsidR="00B1393D" w:rsidRDefault="00000000">
      <w:pPr>
        <w:ind w:right="0"/>
      </w:pPr>
      <w:r>
        <w:rPr>
          <w:b/>
          <w:bCs/>
          <w:szCs w:val="24"/>
          <w:rtl/>
        </w:rPr>
        <w:t>וצ</w:t>
      </w:r>
      <w:r>
        <w:rPr>
          <w:rFonts w:ascii="Calibri" w:eastAsia="Calibri" w:hAnsi="Calibri" w:cs="Calibri"/>
          <w:b/>
          <w:bCs/>
          <w:szCs w:val="24"/>
          <w:rtl/>
        </w:rPr>
        <w:t>"</w:t>
      </w:r>
      <w:r>
        <w:rPr>
          <w:b/>
          <w:bCs/>
          <w:szCs w:val="24"/>
          <w:rtl/>
        </w:rPr>
        <w:t>ב</w:t>
      </w:r>
      <w:r>
        <w:rPr>
          <w:szCs w:val="24"/>
          <w:rtl/>
        </w:rPr>
        <w:t xml:space="preserve"> מהו הצהלה שהיה לעיר שושן דהא צהלה זהו כמו צהלות סוסים שצוהלים</w:t>
      </w:r>
      <w:r>
        <w:rPr>
          <w:rFonts w:ascii="Calibri" w:eastAsia="Calibri" w:hAnsi="Calibri" w:cs="Calibri"/>
          <w:szCs w:val="24"/>
          <w:rtl/>
        </w:rPr>
        <w:t>,</w:t>
      </w:r>
      <w:r>
        <w:rPr>
          <w:szCs w:val="24"/>
          <w:rtl/>
        </w:rPr>
        <w:t xml:space="preserve"> וא</w:t>
      </w:r>
      <w:r>
        <w:rPr>
          <w:rFonts w:ascii="Calibri" w:eastAsia="Calibri" w:hAnsi="Calibri" w:cs="Calibri"/>
          <w:szCs w:val="24"/>
          <w:rtl/>
        </w:rPr>
        <w:t>"</w:t>
      </w:r>
      <w:r>
        <w:rPr>
          <w:szCs w:val="24"/>
          <w:rtl/>
        </w:rPr>
        <w:t>כ יל</w:t>
      </w:r>
      <w:r>
        <w:rPr>
          <w:rFonts w:ascii="Calibri" w:eastAsia="Calibri" w:hAnsi="Calibri" w:cs="Calibri"/>
          <w:szCs w:val="24"/>
          <w:rtl/>
        </w:rPr>
        <w:t>"</w:t>
      </w:r>
      <w:r>
        <w:rPr>
          <w:szCs w:val="24"/>
          <w:rtl/>
        </w:rPr>
        <w:t>ע מהוהצהלה שהיה לעיר שושן</w:t>
      </w:r>
      <w:r>
        <w:rPr>
          <w:rFonts w:ascii="Calibri" w:eastAsia="Calibri" w:hAnsi="Calibri" w:cs="Calibri"/>
          <w:b/>
          <w:bCs/>
          <w:szCs w:val="24"/>
          <w:rtl/>
        </w:rPr>
        <w:t>.</w:t>
      </w:r>
    </w:p>
    <w:p w14:paraId="3C9F7922" w14:textId="77777777" w:rsidR="00B1393D" w:rsidRDefault="00000000">
      <w:pPr>
        <w:ind w:right="0"/>
      </w:pPr>
      <w:r>
        <w:rPr>
          <w:b/>
          <w:bCs/>
          <w:szCs w:val="24"/>
          <w:rtl/>
        </w:rPr>
        <w:t>ועוד</w:t>
      </w:r>
      <w:r>
        <w:rPr>
          <w:szCs w:val="24"/>
          <w:rtl/>
        </w:rPr>
        <w:t xml:space="preserve"> מדוע כתיב הכא שכולם שמחו כ</w:t>
      </w:r>
      <w:r>
        <w:rPr>
          <w:rFonts w:ascii="Calibri" w:eastAsia="Calibri" w:hAnsi="Calibri" w:cs="Calibri"/>
          <w:szCs w:val="24"/>
          <w:rtl/>
        </w:rPr>
        <w:t>"</w:t>
      </w:r>
      <w:r>
        <w:rPr>
          <w:szCs w:val="24"/>
          <w:rtl/>
        </w:rPr>
        <w:t>כ</w:t>
      </w:r>
      <w:r>
        <w:rPr>
          <w:rFonts w:ascii="Calibri" w:eastAsia="Calibri" w:hAnsi="Calibri" w:cs="Calibri"/>
          <w:szCs w:val="24"/>
          <w:rtl/>
        </w:rPr>
        <w:t>,</w:t>
      </w:r>
      <w:r>
        <w:rPr>
          <w:szCs w:val="24"/>
          <w:rtl/>
        </w:rPr>
        <w:t xml:space="preserve"> והרי כשהרכיב המן את מרדכי על הסוס לא היה צהלהכזו</w:t>
      </w:r>
      <w:r>
        <w:rPr>
          <w:rFonts w:ascii="Calibri" w:eastAsia="Calibri" w:hAnsi="Calibri" w:cs="Calibri"/>
          <w:szCs w:val="24"/>
          <w:rtl/>
        </w:rPr>
        <w:t>,</w:t>
      </w:r>
      <w:r>
        <w:rPr>
          <w:szCs w:val="24"/>
          <w:rtl/>
        </w:rPr>
        <w:t xml:space="preserve"> דהא גם שם היה ראוי לשמוח</w:t>
      </w:r>
      <w:r>
        <w:rPr>
          <w:rFonts w:ascii="Calibri" w:eastAsia="Calibri" w:hAnsi="Calibri" w:cs="Calibri"/>
          <w:szCs w:val="24"/>
          <w:rtl/>
        </w:rPr>
        <w:t>.</w:t>
      </w:r>
    </w:p>
    <w:p w14:paraId="4CF6D2A9" w14:textId="77777777" w:rsidR="00B1393D" w:rsidRDefault="00000000">
      <w:pPr>
        <w:ind w:right="0"/>
      </w:pPr>
      <w:r>
        <w:rPr>
          <w:b/>
          <w:bCs/>
          <w:szCs w:val="24"/>
          <w:rtl/>
        </w:rPr>
        <w:t>אלא</w:t>
      </w:r>
      <w:r>
        <w:rPr>
          <w:szCs w:val="24"/>
          <w:rtl/>
        </w:rPr>
        <w:t xml:space="preserve"> אמרו חז</w:t>
      </w:r>
      <w:r>
        <w:rPr>
          <w:rFonts w:ascii="Calibri" w:eastAsia="Calibri" w:hAnsi="Calibri" w:cs="Calibri"/>
          <w:szCs w:val="24"/>
          <w:rtl/>
        </w:rPr>
        <w:t>"</w:t>
      </w:r>
      <w:r>
        <w:rPr>
          <w:szCs w:val="24"/>
          <w:rtl/>
        </w:rPr>
        <w:t>ל אחרי שהרכיב המן את מרדכי על הסוס בכל העיר שושן</w:t>
      </w:r>
      <w:r>
        <w:rPr>
          <w:rFonts w:ascii="Calibri" w:eastAsia="Calibri" w:hAnsi="Calibri" w:cs="Calibri"/>
          <w:szCs w:val="24"/>
          <w:rtl/>
        </w:rPr>
        <w:t>,</w:t>
      </w:r>
      <w:r>
        <w:rPr>
          <w:szCs w:val="24"/>
          <w:rtl/>
        </w:rPr>
        <w:t xml:space="preserve"> חזר מרדכי לשקוולתעניתו אע</w:t>
      </w:r>
      <w:r>
        <w:rPr>
          <w:rFonts w:ascii="Calibri" w:eastAsia="Calibri" w:hAnsi="Calibri" w:cs="Calibri"/>
          <w:szCs w:val="24"/>
          <w:rtl/>
        </w:rPr>
        <w:t>"</w:t>
      </w:r>
      <w:r>
        <w:rPr>
          <w:szCs w:val="24"/>
          <w:rtl/>
        </w:rPr>
        <w:t>פ שניצח את המן</w:t>
      </w:r>
      <w:r>
        <w:rPr>
          <w:rFonts w:ascii="Calibri" w:eastAsia="Calibri" w:hAnsi="Calibri" w:cs="Calibri"/>
          <w:szCs w:val="24"/>
          <w:rtl/>
        </w:rPr>
        <w:t>,</w:t>
      </w:r>
      <w:r>
        <w:rPr>
          <w:szCs w:val="24"/>
          <w:rtl/>
        </w:rPr>
        <w:t xml:space="preserve"> כיון שעדיין נשאר הגזירה</w:t>
      </w:r>
      <w:r>
        <w:rPr>
          <w:rFonts w:ascii="Calibri" w:eastAsia="Calibri" w:hAnsi="Calibri" w:cs="Calibri"/>
          <w:szCs w:val="24"/>
          <w:rtl/>
        </w:rPr>
        <w:t>,</w:t>
      </w:r>
      <w:r>
        <w:rPr>
          <w:szCs w:val="24"/>
          <w:rtl/>
        </w:rPr>
        <w:t xml:space="preserve"> ורק אחרי שהתבטלה הגזירה כולםשמחו שמחה גדולה ע</w:t>
      </w:r>
      <w:r>
        <w:rPr>
          <w:rFonts w:ascii="Calibri" w:eastAsia="Calibri" w:hAnsi="Calibri" w:cs="Calibri"/>
          <w:szCs w:val="24"/>
          <w:rtl/>
        </w:rPr>
        <w:t>"</w:t>
      </w:r>
      <w:r>
        <w:rPr>
          <w:szCs w:val="24"/>
          <w:rtl/>
        </w:rPr>
        <w:t>י זה שראו שמרדכי בלי שק ואפר</w:t>
      </w:r>
      <w:r>
        <w:rPr>
          <w:rFonts w:ascii="Calibri" w:eastAsia="Calibri" w:hAnsi="Calibri" w:cs="Calibri"/>
          <w:szCs w:val="24"/>
          <w:rtl/>
        </w:rPr>
        <w:t>.</w:t>
      </w:r>
    </w:p>
    <w:p w14:paraId="33FC77E9" w14:textId="77777777" w:rsidR="00B1393D" w:rsidRDefault="00000000">
      <w:pPr>
        <w:ind w:right="0"/>
      </w:pPr>
      <w:r>
        <w:rPr>
          <w:b/>
          <w:bCs/>
          <w:szCs w:val="24"/>
          <w:rtl/>
        </w:rPr>
        <w:t>ובאופ</w:t>
      </w:r>
      <w:r>
        <w:rPr>
          <w:rFonts w:ascii="Calibri" w:eastAsia="Calibri" w:hAnsi="Calibri" w:cs="Calibri"/>
          <w:b/>
          <w:bCs/>
          <w:szCs w:val="24"/>
          <w:rtl/>
        </w:rPr>
        <w:t>"</w:t>
      </w:r>
      <w:r>
        <w:rPr>
          <w:b/>
          <w:bCs/>
          <w:szCs w:val="24"/>
          <w:rtl/>
        </w:rPr>
        <w:t>א י</w:t>
      </w:r>
      <w:r>
        <w:rPr>
          <w:rFonts w:ascii="Calibri" w:eastAsia="Calibri" w:hAnsi="Calibri" w:cs="Calibri"/>
          <w:b/>
          <w:bCs/>
          <w:szCs w:val="24"/>
          <w:rtl/>
        </w:rPr>
        <w:t>"</w:t>
      </w:r>
      <w:r>
        <w:rPr>
          <w:szCs w:val="24"/>
          <w:rtl/>
        </w:rPr>
        <w:t>ל דהא המן הרבה שנים כל כך ציפה להיות משנה למלך</w:t>
      </w:r>
      <w:r>
        <w:rPr>
          <w:rFonts w:ascii="Calibri" w:eastAsia="Calibri" w:hAnsi="Calibri" w:cs="Calibri"/>
          <w:szCs w:val="24"/>
          <w:rtl/>
        </w:rPr>
        <w:t>,</w:t>
      </w:r>
      <w:r>
        <w:rPr>
          <w:szCs w:val="24"/>
          <w:rtl/>
        </w:rPr>
        <w:t xml:space="preserve"> וכשהגיע לאחשורושושאלו מה לעשות לאיש אשר המלך חפץ ביקרו אמר המן לתת לו בגדי מלכות וסוס לרכוב עליוולקרוא לפניו ככה יעשה לאיש אשר המלך חפץ ביקרו</w:t>
      </w:r>
      <w:r>
        <w:rPr>
          <w:rFonts w:ascii="Calibri" w:eastAsia="Calibri" w:hAnsi="Calibri" w:cs="Calibri"/>
          <w:szCs w:val="24"/>
          <w:rtl/>
        </w:rPr>
        <w:t>,</w:t>
      </w:r>
      <w:r>
        <w:rPr>
          <w:szCs w:val="24"/>
          <w:rtl/>
        </w:rPr>
        <w:t xml:space="preserve"> ולא חשב המן שיש עוד אנשים שהמלךחפץ בהם וע</w:t>
      </w:r>
      <w:r>
        <w:rPr>
          <w:rFonts w:ascii="Calibri" w:eastAsia="Calibri" w:hAnsi="Calibri" w:cs="Calibri"/>
          <w:szCs w:val="24"/>
          <w:rtl/>
        </w:rPr>
        <w:t>"</w:t>
      </w:r>
      <w:r>
        <w:rPr>
          <w:szCs w:val="24"/>
          <w:rtl/>
        </w:rPr>
        <w:t>ז אמר לו המלך לך תעשה כאשר דברת למרדכי היהודי היושב בשער המלך</w:t>
      </w:r>
      <w:r>
        <w:rPr>
          <w:rFonts w:ascii="Calibri" w:eastAsia="Calibri" w:hAnsi="Calibri" w:cs="Calibri"/>
          <w:szCs w:val="24"/>
          <w:rtl/>
        </w:rPr>
        <w:t>,</w:t>
      </w:r>
      <w:r>
        <w:rPr>
          <w:szCs w:val="24"/>
          <w:rtl/>
        </w:rPr>
        <w:t>והמן באותו רגע התעלף והתחיל להתחנן לאחשורוש תן לו הכל רק לא זה</w:t>
      </w:r>
      <w:r>
        <w:rPr>
          <w:rFonts w:ascii="Calibri" w:eastAsia="Calibri" w:hAnsi="Calibri" w:cs="Calibri"/>
          <w:szCs w:val="24"/>
          <w:rtl/>
        </w:rPr>
        <w:t>,</w:t>
      </w:r>
      <w:r>
        <w:rPr>
          <w:szCs w:val="24"/>
          <w:rtl/>
        </w:rPr>
        <w:t xml:space="preserve"> אך אחשורוש אמרלו לך תעשה זאת ולא אחרת</w:t>
      </w:r>
      <w:r>
        <w:rPr>
          <w:rFonts w:ascii="Calibri" w:eastAsia="Calibri" w:hAnsi="Calibri" w:cs="Calibri"/>
          <w:szCs w:val="24"/>
          <w:rtl/>
        </w:rPr>
        <w:t>,</w:t>
      </w:r>
      <w:r>
        <w:rPr>
          <w:szCs w:val="24"/>
          <w:rtl/>
        </w:rPr>
        <w:t xml:space="preserve"> וע</w:t>
      </w:r>
      <w:r>
        <w:rPr>
          <w:rFonts w:ascii="Calibri" w:eastAsia="Calibri" w:hAnsi="Calibri" w:cs="Calibri"/>
          <w:szCs w:val="24"/>
          <w:rtl/>
        </w:rPr>
        <w:t>"</w:t>
      </w:r>
      <w:r>
        <w:rPr>
          <w:szCs w:val="24"/>
          <w:rtl/>
        </w:rPr>
        <w:t>י שהרכיב את מרדכי שזהו המשנה למלך</w:t>
      </w:r>
      <w:r>
        <w:rPr>
          <w:rFonts w:ascii="Calibri" w:eastAsia="Calibri" w:hAnsi="Calibri" w:cs="Calibri"/>
          <w:szCs w:val="24"/>
          <w:rtl/>
        </w:rPr>
        <w:t>,</w:t>
      </w:r>
      <w:r>
        <w:rPr>
          <w:szCs w:val="24"/>
          <w:rtl/>
        </w:rPr>
        <w:t xml:space="preserve"> שמחו היהודיםמאוד והיה להם לא רק שמחה אלא גם צהלה על מפלתו של המן הרשע שכ</w:t>
      </w:r>
      <w:r>
        <w:rPr>
          <w:rFonts w:ascii="Calibri" w:eastAsia="Calibri" w:hAnsi="Calibri" w:cs="Calibri"/>
          <w:szCs w:val="24"/>
          <w:rtl/>
        </w:rPr>
        <w:t>"</w:t>
      </w:r>
      <w:r>
        <w:rPr>
          <w:szCs w:val="24"/>
          <w:rtl/>
        </w:rPr>
        <w:t>כ רצה להיותהמשנה למלך ומרדכי לקח לו זאת</w:t>
      </w:r>
      <w:r>
        <w:rPr>
          <w:rFonts w:ascii="Calibri" w:eastAsia="Calibri" w:hAnsi="Calibri" w:cs="Calibri"/>
          <w:szCs w:val="24"/>
          <w:rtl/>
        </w:rPr>
        <w:t>.</w:t>
      </w:r>
    </w:p>
    <w:p w14:paraId="7790E94D" w14:textId="77777777" w:rsidR="00B1393D" w:rsidRDefault="00000000">
      <w:pPr>
        <w:ind w:right="0"/>
      </w:pPr>
      <w:r>
        <w:rPr>
          <w:b/>
          <w:bCs/>
          <w:szCs w:val="24"/>
          <w:rtl/>
        </w:rPr>
        <w:t>ועוד</w:t>
      </w:r>
      <w:r>
        <w:rPr>
          <w:szCs w:val="24"/>
          <w:rtl/>
        </w:rPr>
        <w:t xml:space="preserve"> יש לבאר דהנה אמרו חז</w:t>
      </w:r>
      <w:r>
        <w:rPr>
          <w:rFonts w:ascii="Calibri" w:eastAsia="Calibri" w:hAnsi="Calibri" w:cs="Calibri"/>
          <w:szCs w:val="24"/>
          <w:rtl/>
        </w:rPr>
        <w:t>"</w:t>
      </w:r>
      <w:r>
        <w:rPr>
          <w:szCs w:val="24"/>
          <w:rtl/>
        </w:rPr>
        <w:t>ל בזכות שהרגו שבעים וחמש אלף מהגויים שהיו כל אלו עמלקזכו לבנין ביהמ</w:t>
      </w:r>
      <w:r>
        <w:rPr>
          <w:rFonts w:ascii="Calibri" w:eastAsia="Calibri" w:hAnsi="Calibri" w:cs="Calibri"/>
          <w:szCs w:val="24"/>
          <w:rtl/>
        </w:rPr>
        <w:t>"</w:t>
      </w:r>
      <w:r>
        <w:rPr>
          <w:szCs w:val="24"/>
          <w:rtl/>
        </w:rPr>
        <w:t>ק השני</w:t>
      </w:r>
      <w:r>
        <w:rPr>
          <w:rFonts w:ascii="Calibri" w:eastAsia="Calibri" w:hAnsi="Calibri" w:cs="Calibri"/>
          <w:szCs w:val="24"/>
          <w:rtl/>
        </w:rPr>
        <w:t>,</w:t>
      </w:r>
      <w:r>
        <w:rPr>
          <w:szCs w:val="24"/>
          <w:rtl/>
        </w:rPr>
        <w:t xml:space="preserve"> וידוע שהמן הפסיק את בניין הבית ארבע עשרה שנה קודם</w:t>
      </w:r>
      <w:r>
        <w:rPr>
          <w:rFonts w:ascii="Calibri" w:eastAsia="Calibri" w:hAnsi="Calibri" w:cs="Calibri"/>
          <w:szCs w:val="24"/>
          <w:rtl/>
        </w:rPr>
        <w:t>,</w:t>
      </w:r>
      <w:r>
        <w:rPr>
          <w:szCs w:val="24"/>
          <w:rtl/>
        </w:rPr>
        <w:t xml:space="preserve"> ואחרימפלתו הרגו בהם</w:t>
      </w:r>
      <w:r>
        <w:rPr>
          <w:rFonts w:ascii="Calibri" w:eastAsia="Calibri" w:hAnsi="Calibri" w:cs="Calibri"/>
          <w:szCs w:val="24"/>
          <w:rtl/>
        </w:rPr>
        <w:t>,</w:t>
      </w:r>
      <w:r>
        <w:rPr>
          <w:szCs w:val="24"/>
          <w:rtl/>
        </w:rPr>
        <w:t xml:space="preserve"> ומעתה נמצא שכל הצהלה של שושן היתה שהמן בעצמו גרם לכך שיבנהביהמ</w:t>
      </w:r>
      <w:r>
        <w:rPr>
          <w:rFonts w:ascii="Calibri" w:eastAsia="Calibri" w:hAnsi="Calibri" w:cs="Calibri"/>
          <w:szCs w:val="24"/>
          <w:rtl/>
        </w:rPr>
        <w:t>"</w:t>
      </w:r>
      <w:r>
        <w:rPr>
          <w:szCs w:val="24"/>
          <w:rtl/>
        </w:rPr>
        <w:t>ק</w:t>
      </w:r>
      <w:r>
        <w:rPr>
          <w:rFonts w:ascii="Calibri" w:eastAsia="Calibri" w:hAnsi="Calibri" w:cs="Calibri"/>
          <w:szCs w:val="24"/>
          <w:rtl/>
        </w:rPr>
        <w:t>,</w:t>
      </w:r>
      <w:r>
        <w:rPr>
          <w:szCs w:val="24"/>
          <w:rtl/>
        </w:rPr>
        <w:t xml:space="preserve"> שע</w:t>
      </w:r>
      <w:r>
        <w:rPr>
          <w:rFonts w:ascii="Calibri" w:eastAsia="Calibri" w:hAnsi="Calibri" w:cs="Calibri"/>
          <w:szCs w:val="24"/>
          <w:rtl/>
        </w:rPr>
        <w:t>"</w:t>
      </w:r>
      <w:r>
        <w:rPr>
          <w:szCs w:val="24"/>
          <w:rtl/>
        </w:rPr>
        <w:t>י גזרותיו היו צריכים להרוג בהם שהיו מזרע עמלק והחלישו כוחם של עמלק</w:t>
      </w:r>
      <w:r>
        <w:rPr>
          <w:rFonts w:ascii="Calibri" w:eastAsia="Calibri" w:hAnsi="Calibri" w:cs="Calibri"/>
          <w:szCs w:val="24"/>
          <w:rtl/>
        </w:rPr>
        <w:t>,</w:t>
      </w:r>
      <w:r>
        <w:rPr>
          <w:szCs w:val="24"/>
          <w:rtl/>
        </w:rPr>
        <w:t>ובזכות זה זכו לבנין ביהמ</w:t>
      </w:r>
      <w:r>
        <w:rPr>
          <w:rFonts w:ascii="Calibri" w:eastAsia="Calibri" w:hAnsi="Calibri" w:cs="Calibri"/>
          <w:szCs w:val="24"/>
          <w:rtl/>
        </w:rPr>
        <w:t>"</w:t>
      </w:r>
      <w:r>
        <w:rPr>
          <w:szCs w:val="24"/>
          <w:rtl/>
        </w:rPr>
        <w:t>ק</w:t>
      </w:r>
      <w:r>
        <w:rPr>
          <w:rFonts w:ascii="Calibri" w:eastAsia="Calibri" w:hAnsi="Calibri" w:cs="Calibri"/>
          <w:szCs w:val="24"/>
          <w:rtl/>
        </w:rPr>
        <w:t>.</w:t>
      </w:r>
    </w:p>
    <w:p w14:paraId="0D533001" w14:textId="77777777" w:rsidR="00B1393D" w:rsidRDefault="00000000">
      <w:pPr>
        <w:ind w:right="0"/>
      </w:pPr>
      <w:r>
        <w:rPr>
          <w:b/>
          <w:bCs/>
          <w:szCs w:val="24"/>
          <w:rtl/>
        </w:rPr>
        <w:lastRenderedPageBreak/>
        <w:t>וחזי</w:t>
      </w:r>
      <w:r>
        <w:rPr>
          <w:rFonts w:ascii="Calibri" w:eastAsia="Calibri" w:hAnsi="Calibri" w:cs="Calibri"/>
          <w:b/>
          <w:bCs/>
          <w:szCs w:val="24"/>
          <w:rtl/>
        </w:rPr>
        <w:t>'</w:t>
      </w:r>
      <w:r>
        <w:rPr>
          <w:szCs w:val="24"/>
          <w:rtl/>
        </w:rPr>
        <w:t xml:space="preserve"> מהכא דאם לא היו מחלישים כוחו של עמלק היו עולים לא</w:t>
      </w:r>
      <w:r>
        <w:rPr>
          <w:rFonts w:ascii="Calibri" w:eastAsia="Calibri" w:hAnsi="Calibri" w:cs="Calibri"/>
          <w:szCs w:val="24"/>
          <w:rtl/>
        </w:rPr>
        <w:t>"</w:t>
      </w:r>
      <w:r>
        <w:rPr>
          <w:szCs w:val="24"/>
          <w:rtl/>
        </w:rPr>
        <w:t>י בלא בניית ביהמ</w:t>
      </w:r>
      <w:r>
        <w:rPr>
          <w:rFonts w:ascii="Calibri" w:eastAsia="Calibri" w:hAnsi="Calibri" w:cs="Calibri"/>
          <w:szCs w:val="24"/>
          <w:rtl/>
        </w:rPr>
        <w:t>"</w:t>
      </w:r>
      <w:r>
        <w:rPr>
          <w:szCs w:val="24"/>
          <w:rtl/>
        </w:rPr>
        <w:t>ק השני</w:t>
      </w:r>
      <w:r>
        <w:rPr>
          <w:rFonts w:ascii="Calibri" w:eastAsia="Calibri" w:hAnsi="Calibri" w:cs="Calibri"/>
          <w:szCs w:val="24"/>
          <w:rtl/>
        </w:rPr>
        <w:t>,</w:t>
      </w:r>
      <w:r>
        <w:rPr>
          <w:szCs w:val="24"/>
          <w:rtl/>
        </w:rPr>
        <w:t>דהא אחר שיהושע בן נון החליש כוחו של עמלק נבנה המשכן</w:t>
      </w:r>
      <w:r>
        <w:rPr>
          <w:rFonts w:ascii="Calibri" w:eastAsia="Calibri" w:hAnsi="Calibri" w:cs="Calibri"/>
          <w:szCs w:val="24"/>
          <w:rtl/>
        </w:rPr>
        <w:t>,</w:t>
      </w:r>
      <w:r>
        <w:rPr>
          <w:szCs w:val="24"/>
          <w:rtl/>
        </w:rPr>
        <w:t xml:space="preserve"> ושאול המלך שהחליש כוחו שלעמלק נבנה ביהמ</w:t>
      </w:r>
      <w:r>
        <w:rPr>
          <w:rFonts w:ascii="Calibri" w:eastAsia="Calibri" w:hAnsi="Calibri" w:cs="Calibri"/>
          <w:szCs w:val="24"/>
          <w:rtl/>
        </w:rPr>
        <w:t>"</w:t>
      </w:r>
      <w:r>
        <w:rPr>
          <w:szCs w:val="24"/>
          <w:rtl/>
        </w:rPr>
        <w:t>ק הראשון</w:t>
      </w:r>
      <w:r>
        <w:rPr>
          <w:rFonts w:ascii="Calibri" w:eastAsia="Calibri" w:hAnsi="Calibri" w:cs="Calibri"/>
          <w:szCs w:val="24"/>
          <w:rtl/>
        </w:rPr>
        <w:t>.</w:t>
      </w:r>
    </w:p>
    <w:p w14:paraId="4B6541BF" w14:textId="77777777" w:rsidR="00B1393D" w:rsidRDefault="00000000">
      <w:pPr>
        <w:spacing w:after="190" w:line="259" w:lineRule="auto"/>
        <w:ind w:left="-5" w:right="0" w:hanging="10"/>
        <w:jc w:val="left"/>
      </w:pPr>
      <w:r>
        <w:rPr>
          <w:b/>
          <w:bCs/>
          <w:szCs w:val="24"/>
          <w:rtl/>
        </w:rPr>
        <w:t>בזמן</w:t>
      </w:r>
      <w:r>
        <w:rPr>
          <w:szCs w:val="24"/>
          <w:rtl/>
        </w:rPr>
        <w:t xml:space="preserve"> מרדכי יל</w:t>
      </w:r>
      <w:r>
        <w:rPr>
          <w:rFonts w:ascii="Calibri" w:eastAsia="Calibri" w:hAnsi="Calibri" w:cs="Calibri"/>
          <w:szCs w:val="24"/>
          <w:rtl/>
        </w:rPr>
        <w:t>"</w:t>
      </w:r>
      <w:r>
        <w:rPr>
          <w:szCs w:val="24"/>
          <w:rtl/>
        </w:rPr>
        <w:t>ע מאיזה דין הרגו היהודים את הגויים</w:t>
      </w:r>
      <w:r>
        <w:rPr>
          <w:rFonts w:ascii="Calibri" w:eastAsia="Calibri" w:hAnsi="Calibri" w:cs="Calibri"/>
          <w:szCs w:val="24"/>
          <w:rtl/>
        </w:rPr>
        <w:t>.</w:t>
      </w:r>
    </w:p>
    <w:p w14:paraId="06981CC0" w14:textId="77777777" w:rsidR="00B1393D" w:rsidRDefault="00000000">
      <w:pPr>
        <w:spacing w:after="190" w:line="259" w:lineRule="auto"/>
        <w:ind w:left="-5" w:right="0" w:hanging="10"/>
        <w:jc w:val="left"/>
      </w:pPr>
      <w:r>
        <w:rPr>
          <w:b/>
          <w:bCs/>
          <w:szCs w:val="24"/>
          <w:rtl/>
        </w:rPr>
        <w:t>וי</w:t>
      </w:r>
      <w:r>
        <w:rPr>
          <w:rFonts w:ascii="Calibri" w:eastAsia="Calibri" w:hAnsi="Calibri" w:cs="Calibri"/>
          <w:b/>
          <w:bCs/>
          <w:szCs w:val="24"/>
          <w:rtl/>
        </w:rPr>
        <w:t>"</w:t>
      </w:r>
      <w:r>
        <w:rPr>
          <w:b/>
          <w:bCs/>
          <w:szCs w:val="24"/>
          <w:rtl/>
        </w:rPr>
        <w:t>ל</w:t>
      </w:r>
      <w:r>
        <w:rPr>
          <w:szCs w:val="24"/>
          <w:rtl/>
        </w:rPr>
        <w:t xml:space="preserve"> דהוי מדין להקהל ולעמוד על נפשם דהגויים היה להם דין רודף ולכן הרגום</w:t>
      </w:r>
      <w:r>
        <w:rPr>
          <w:rFonts w:ascii="Calibri" w:eastAsia="Calibri" w:hAnsi="Calibri" w:cs="Calibri"/>
          <w:szCs w:val="24"/>
          <w:rtl/>
        </w:rPr>
        <w:t>.</w:t>
      </w:r>
    </w:p>
    <w:p w14:paraId="1493957E" w14:textId="77777777" w:rsidR="00B1393D" w:rsidRDefault="00000000">
      <w:pPr>
        <w:ind w:right="0"/>
      </w:pPr>
      <w:r>
        <w:rPr>
          <w:b/>
          <w:bCs/>
          <w:szCs w:val="24"/>
          <w:rtl/>
        </w:rPr>
        <w:t>וכ</w:t>
      </w:r>
      <w:r>
        <w:rPr>
          <w:rFonts w:ascii="Calibri" w:eastAsia="Calibri" w:hAnsi="Calibri" w:cs="Calibri"/>
          <w:b/>
          <w:bCs/>
          <w:szCs w:val="24"/>
          <w:rtl/>
        </w:rPr>
        <w:t>"</w:t>
      </w:r>
      <w:r>
        <w:rPr>
          <w:b/>
          <w:bCs/>
          <w:szCs w:val="24"/>
          <w:rtl/>
        </w:rPr>
        <w:t>ז</w:t>
      </w:r>
      <w:r>
        <w:rPr>
          <w:szCs w:val="24"/>
          <w:rtl/>
        </w:rPr>
        <w:t xml:space="preserve"> מהני לי</w:t>
      </w:r>
      <w:r>
        <w:rPr>
          <w:rFonts w:ascii="Calibri" w:eastAsia="Calibri" w:hAnsi="Calibri" w:cs="Calibri"/>
          <w:szCs w:val="24"/>
          <w:rtl/>
        </w:rPr>
        <w:t>"</w:t>
      </w:r>
      <w:r>
        <w:rPr>
          <w:szCs w:val="24"/>
          <w:rtl/>
        </w:rPr>
        <w:t>ג באדר ששם המטרה היתה להקהל על נפשם ממה שרצו הגויים להרוג ביוםהזה</w:t>
      </w:r>
      <w:r>
        <w:rPr>
          <w:rFonts w:ascii="Calibri" w:eastAsia="Calibri" w:hAnsi="Calibri" w:cs="Calibri"/>
          <w:szCs w:val="24"/>
          <w:rtl/>
        </w:rPr>
        <w:t>,</w:t>
      </w:r>
      <w:r>
        <w:rPr>
          <w:szCs w:val="24"/>
          <w:rtl/>
        </w:rPr>
        <w:t xml:space="preserve"> אך בשושן דהוי ביום י</w:t>
      </w:r>
      <w:r>
        <w:rPr>
          <w:rFonts w:ascii="Calibri" w:eastAsia="Calibri" w:hAnsi="Calibri" w:cs="Calibri"/>
          <w:szCs w:val="24"/>
          <w:rtl/>
        </w:rPr>
        <w:t>"</w:t>
      </w:r>
      <w:r>
        <w:rPr>
          <w:szCs w:val="24"/>
          <w:rtl/>
        </w:rPr>
        <w:t>ד דאז לא הוי הגויים רודפים מאיזה דין הרגום</w:t>
      </w:r>
      <w:r>
        <w:rPr>
          <w:rFonts w:ascii="Calibri" w:eastAsia="Calibri" w:hAnsi="Calibri" w:cs="Calibri"/>
          <w:szCs w:val="24"/>
          <w:rtl/>
        </w:rPr>
        <w:t>.</w:t>
      </w:r>
    </w:p>
    <w:p w14:paraId="7CDACEE6" w14:textId="77777777" w:rsidR="00B1393D" w:rsidRDefault="00000000">
      <w:pPr>
        <w:spacing w:after="190" w:line="259" w:lineRule="auto"/>
        <w:ind w:left="-5" w:right="0" w:hanging="10"/>
        <w:jc w:val="left"/>
      </w:pPr>
      <w:r>
        <w:rPr>
          <w:b/>
          <w:bCs/>
          <w:szCs w:val="24"/>
          <w:rtl/>
        </w:rPr>
        <w:t>אלא</w:t>
      </w:r>
      <w:r>
        <w:rPr>
          <w:szCs w:val="24"/>
          <w:rtl/>
        </w:rPr>
        <w:t xml:space="preserve"> י</w:t>
      </w:r>
      <w:r>
        <w:rPr>
          <w:rFonts w:ascii="Calibri" w:eastAsia="Calibri" w:hAnsi="Calibri" w:cs="Calibri"/>
          <w:szCs w:val="24"/>
          <w:rtl/>
        </w:rPr>
        <w:t>"</w:t>
      </w:r>
      <w:r>
        <w:rPr>
          <w:szCs w:val="24"/>
          <w:rtl/>
        </w:rPr>
        <w:t>ל דבשושן היו עמלקים והרגום מדין מחיית עמלק</w:t>
      </w:r>
      <w:r>
        <w:rPr>
          <w:rFonts w:ascii="Calibri" w:eastAsia="Calibri" w:hAnsi="Calibri" w:cs="Calibri"/>
          <w:szCs w:val="24"/>
          <w:rtl/>
        </w:rPr>
        <w:t>.</w:t>
      </w:r>
    </w:p>
    <w:p w14:paraId="71403C5F" w14:textId="77777777" w:rsidR="00B1393D" w:rsidRDefault="00000000">
      <w:pPr>
        <w:ind w:right="0"/>
      </w:pPr>
      <w:r>
        <w:rPr>
          <w:b/>
          <w:bCs/>
          <w:szCs w:val="24"/>
          <w:rtl/>
        </w:rPr>
        <w:t>וכמדויק</w:t>
      </w:r>
      <w:r>
        <w:rPr>
          <w:szCs w:val="24"/>
          <w:rtl/>
        </w:rPr>
        <w:t xml:space="preserve"> במגילה דגבי יום י</w:t>
      </w:r>
      <w:r>
        <w:rPr>
          <w:rFonts w:ascii="Calibri" w:eastAsia="Calibri" w:hAnsi="Calibri" w:cs="Calibri"/>
          <w:szCs w:val="24"/>
          <w:rtl/>
        </w:rPr>
        <w:t>"</w:t>
      </w:r>
      <w:r>
        <w:rPr>
          <w:szCs w:val="24"/>
          <w:rtl/>
        </w:rPr>
        <w:t>ג כתיב לעמוד</w:t>
      </w:r>
      <w:r>
        <w:rPr>
          <w:rFonts w:ascii="Calibri" w:eastAsia="Calibri" w:hAnsi="Calibri" w:cs="Calibri"/>
          <w:szCs w:val="24"/>
          <w:rtl/>
        </w:rPr>
        <w:t xml:space="preserve"> "</w:t>
      </w:r>
      <w:r>
        <w:rPr>
          <w:szCs w:val="24"/>
          <w:rtl/>
        </w:rPr>
        <w:t>על נפשם</w:t>
      </w:r>
      <w:r>
        <w:rPr>
          <w:rFonts w:ascii="Calibri" w:eastAsia="Calibri" w:hAnsi="Calibri" w:cs="Calibri"/>
          <w:szCs w:val="24"/>
          <w:rtl/>
        </w:rPr>
        <w:t>"</w:t>
      </w:r>
      <w:r>
        <w:rPr>
          <w:szCs w:val="24"/>
          <w:rtl/>
        </w:rPr>
        <w:t xml:space="preserve"> אך ביום י</w:t>
      </w:r>
      <w:r>
        <w:rPr>
          <w:rFonts w:ascii="Calibri" w:eastAsia="Calibri" w:hAnsi="Calibri" w:cs="Calibri"/>
          <w:szCs w:val="24"/>
          <w:rtl/>
        </w:rPr>
        <w:t>"</w:t>
      </w:r>
      <w:r>
        <w:rPr>
          <w:szCs w:val="24"/>
          <w:rtl/>
        </w:rPr>
        <w:t>ד לא כתיב</w:t>
      </w:r>
      <w:r>
        <w:rPr>
          <w:rFonts w:ascii="Calibri" w:eastAsia="Calibri" w:hAnsi="Calibri" w:cs="Calibri"/>
          <w:szCs w:val="24"/>
          <w:rtl/>
        </w:rPr>
        <w:t xml:space="preserve"> "</w:t>
      </w:r>
      <w:r>
        <w:rPr>
          <w:szCs w:val="24"/>
          <w:rtl/>
        </w:rPr>
        <w:t>לעמוד עלנפשם</w:t>
      </w:r>
      <w:r>
        <w:rPr>
          <w:rFonts w:ascii="Calibri" w:eastAsia="Calibri" w:hAnsi="Calibri" w:cs="Calibri"/>
          <w:szCs w:val="24"/>
          <w:rtl/>
        </w:rPr>
        <w:t>"</w:t>
      </w:r>
      <w:r>
        <w:rPr>
          <w:szCs w:val="24"/>
          <w:rtl/>
        </w:rPr>
        <w:t xml:space="preserve"> דהתם הוי מדין מחיית עמלק</w:t>
      </w:r>
      <w:r>
        <w:rPr>
          <w:rFonts w:ascii="Calibri" w:eastAsia="Calibri" w:hAnsi="Calibri" w:cs="Calibri"/>
          <w:szCs w:val="24"/>
          <w:rtl/>
        </w:rPr>
        <w:t>.</w:t>
      </w:r>
    </w:p>
    <w:p w14:paraId="4858FB3A" w14:textId="77777777" w:rsidR="00B1393D" w:rsidRDefault="00000000">
      <w:pPr>
        <w:pStyle w:val="3"/>
        <w:ind w:left="-5"/>
      </w:pPr>
      <w:r>
        <w:rPr>
          <w:bCs/>
          <w:szCs w:val="26"/>
          <w:rtl/>
        </w:rPr>
        <w:t>פרק ט</w:t>
      </w:r>
      <w:r>
        <w:rPr>
          <w:rFonts w:ascii="Calibri" w:eastAsia="Calibri" w:hAnsi="Calibri" w:cs="Calibri"/>
          <w:bCs/>
          <w:szCs w:val="26"/>
          <w:rtl/>
        </w:rPr>
        <w:t>'</w:t>
      </w:r>
    </w:p>
    <w:p w14:paraId="18AABD82" w14:textId="77777777" w:rsidR="00B1393D" w:rsidRDefault="00000000">
      <w:pPr>
        <w:spacing w:after="155" w:line="289" w:lineRule="auto"/>
        <w:ind w:left="-5" w:right="-1" w:hanging="10"/>
      </w:pPr>
      <w:r>
        <w:rPr>
          <w:rFonts w:ascii="Calibri" w:eastAsia="Calibri" w:hAnsi="Calibri" w:cs="Calibri"/>
          <w:b/>
          <w:bCs/>
          <w:szCs w:val="24"/>
          <w:rtl/>
        </w:rPr>
        <w:t>"</w:t>
      </w:r>
      <w:r>
        <w:rPr>
          <w:b/>
          <w:bCs/>
          <w:szCs w:val="24"/>
          <w:rtl/>
        </w:rPr>
        <w:t>ויקהלו היהודים אשר בשושן גם ביום ארבעה עשר לחדש אדר ויהרגו בשושן שלש מאותאיש ובבזה לא שלחו את ידם</w:t>
      </w:r>
      <w:r>
        <w:rPr>
          <w:rFonts w:ascii="Calibri" w:eastAsia="Calibri" w:hAnsi="Calibri" w:cs="Calibri"/>
          <w:b/>
          <w:bCs/>
          <w:szCs w:val="24"/>
          <w:rtl/>
        </w:rPr>
        <w:t>" (</w:t>
      </w:r>
      <w:r>
        <w:rPr>
          <w:b/>
          <w:bCs/>
          <w:szCs w:val="24"/>
          <w:rtl/>
        </w:rPr>
        <w:t>שם</w:t>
      </w:r>
      <w:r>
        <w:rPr>
          <w:rFonts w:ascii="Calibri" w:eastAsia="Calibri" w:hAnsi="Calibri" w:cs="Calibri"/>
          <w:b/>
          <w:bCs/>
          <w:szCs w:val="24"/>
          <w:rtl/>
        </w:rPr>
        <w:t>,</w:t>
      </w:r>
      <w:r>
        <w:rPr>
          <w:b/>
          <w:bCs/>
          <w:szCs w:val="24"/>
          <w:rtl/>
        </w:rPr>
        <w:t xml:space="preserve"> ט</w:t>
      </w:r>
      <w:r>
        <w:rPr>
          <w:rFonts w:ascii="Calibri" w:eastAsia="Calibri" w:hAnsi="Calibri" w:cs="Calibri"/>
          <w:b/>
          <w:bCs/>
          <w:szCs w:val="24"/>
          <w:rtl/>
        </w:rPr>
        <w:t>"</w:t>
      </w:r>
      <w:r>
        <w:rPr>
          <w:b/>
          <w:bCs/>
          <w:szCs w:val="24"/>
          <w:rtl/>
        </w:rPr>
        <w:t>ו</w:t>
      </w:r>
      <w:r>
        <w:rPr>
          <w:rFonts w:ascii="Calibri" w:eastAsia="Calibri" w:hAnsi="Calibri" w:cs="Calibri"/>
          <w:b/>
          <w:bCs/>
          <w:szCs w:val="24"/>
          <w:rtl/>
        </w:rPr>
        <w:t>).</w:t>
      </w:r>
    </w:p>
    <w:p w14:paraId="6934EB1B" w14:textId="77777777" w:rsidR="00B1393D" w:rsidRDefault="00000000">
      <w:pPr>
        <w:ind w:right="0"/>
      </w:pPr>
      <w:r>
        <w:rPr>
          <w:b/>
          <w:bCs/>
          <w:szCs w:val="24"/>
          <w:rtl/>
        </w:rPr>
        <w:t>וצ</w:t>
      </w:r>
      <w:r>
        <w:rPr>
          <w:rFonts w:ascii="Calibri" w:eastAsia="Calibri" w:hAnsi="Calibri" w:cs="Calibri"/>
          <w:b/>
          <w:bCs/>
          <w:szCs w:val="24"/>
          <w:rtl/>
        </w:rPr>
        <w:t>"</w:t>
      </w:r>
      <w:r>
        <w:rPr>
          <w:b/>
          <w:bCs/>
          <w:szCs w:val="24"/>
          <w:rtl/>
        </w:rPr>
        <w:t>ב</w:t>
      </w:r>
      <w:r>
        <w:rPr>
          <w:szCs w:val="24"/>
          <w:rtl/>
        </w:rPr>
        <w:t xml:space="preserve"> מדוע עמ</w:t>
      </w:r>
      <w:r>
        <w:rPr>
          <w:rFonts w:ascii="Calibri" w:eastAsia="Calibri" w:hAnsi="Calibri" w:cs="Calibri"/>
          <w:szCs w:val="24"/>
          <w:rtl/>
        </w:rPr>
        <w:t>"</w:t>
      </w:r>
      <w:r>
        <w:rPr>
          <w:szCs w:val="24"/>
          <w:rtl/>
        </w:rPr>
        <w:t>י לא לקחו את שלל הגויים והרי הם זממו לאבדם וגם לקחת רכושם וא</w:t>
      </w:r>
      <w:r>
        <w:rPr>
          <w:rFonts w:ascii="Calibri" w:eastAsia="Calibri" w:hAnsi="Calibri" w:cs="Calibri"/>
          <w:szCs w:val="24"/>
          <w:rtl/>
        </w:rPr>
        <w:t>"</w:t>
      </w:r>
      <w:r>
        <w:rPr>
          <w:szCs w:val="24"/>
          <w:rtl/>
        </w:rPr>
        <w:t>כ שהיולוקחים ג</w:t>
      </w:r>
      <w:r>
        <w:rPr>
          <w:rFonts w:ascii="Calibri" w:eastAsia="Calibri" w:hAnsi="Calibri" w:cs="Calibri"/>
          <w:szCs w:val="24"/>
          <w:rtl/>
        </w:rPr>
        <w:t>"</w:t>
      </w:r>
      <w:r>
        <w:rPr>
          <w:szCs w:val="24"/>
          <w:rtl/>
        </w:rPr>
        <w:t>כ מהם רכושם</w:t>
      </w:r>
      <w:r>
        <w:rPr>
          <w:rFonts w:ascii="Calibri" w:eastAsia="Calibri" w:hAnsi="Calibri" w:cs="Calibri"/>
          <w:szCs w:val="24"/>
          <w:rtl/>
        </w:rPr>
        <w:t>.</w:t>
      </w:r>
    </w:p>
    <w:p w14:paraId="2E2C6492" w14:textId="77777777" w:rsidR="00B1393D" w:rsidRDefault="00000000">
      <w:pPr>
        <w:spacing w:after="190" w:line="259" w:lineRule="auto"/>
        <w:ind w:left="-5" w:right="0" w:hanging="10"/>
        <w:jc w:val="left"/>
      </w:pPr>
      <w:r>
        <w:rPr>
          <w:b/>
          <w:bCs/>
          <w:szCs w:val="24"/>
          <w:rtl/>
        </w:rPr>
        <w:t>וי</w:t>
      </w:r>
      <w:r>
        <w:rPr>
          <w:rFonts w:ascii="Calibri" w:eastAsia="Calibri" w:hAnsi="Calibri" w:cs="Calibri"/>
          <w:b/>
          <w:bCs/>
          <w:szCs w:val="24"/>
          <w:rtl/>
        </w:rPr>
        <w:t>"</w:t>
      </w:r>
      <w:r>
        <w:rPr>
          <w:b/>
          <w:bCs/>
          <w:szCs w:val="24"/>
          <w:rtl/>
        </w:rPr>
        <w:t>ל</w:t>
      </w:r>
      <w:r>
        <w:rPr>
          <w:szCs w:val="24"/>
          <w:rtl/>
        </w:rPr>
        <w:t xml:space="preserve"> משום שהיו טרודים במלחמה עם עמלק</w:t>
      </w:r>
      <w:r>
        <w:rPr>
          <w:rFonts w:ascii="Calibri" w:eastAsia="Calibri" w:hAnsi="Calibri" w:cs="Calibri"/>
          <w:szCs w:val="24"/>
          <w:rtl/>
        </w:rPr>
        <w:t>.</w:t>
      </w:r>
    </w:p>
    <w:p w14:paraId="781AEEE1" w14:textId="77777777" w:rsidR="00B1393D" w:rsidRDefault="00000000">
      <w:pPr>
        <w:spacing w:after="190" w:line="259" w:lineRule="auto"/>
        <w:ind w:left="-5" w:right="0" w:hanging="10"/>
        <w:jc w:val="left"/>
      </w:pPr>
      <w:r>
        <w:rPr>
          <w:b/>
          <w:bCs/>
          <w:szCs w:val="24"/>
          <w:rtl/>
        </w:rPr>
        <w:t>אך</w:t>
      </w:r>
      <w:r>
        <w:rPr>
          <w:szCs w:val="24"/>
          <w:rtl/>
        </w:rPr>
        <w:t xml:space="preserve"> עדיין קשה א</w:t>
      </w:r>
      <w:r>
        <w:rPr>
          <w:rFonts w:ascii="Calibri" w:eastAsia="Calibri" w:hAnsi="Calibri" w:cs="Calibri"/>
          <w:szCs w:val="24"/>
          <w:rtl/>
        </w:rPr>
        <w:t>"</w:t>
      </w:r>
      <w:r>
        <w:rPr>
          <w:szCs w:val="24"/>
          <w:rtl/>
        </w:rPr>
        <w:t>כ ביום השני שלאחמ</w:t>
      </w:r>
      <w:r>
        <w:rPr>
          <w:rFonts w:ascii="Calibri" w:eastAsia="Calibri" w:hAnsi="Calibri" w:cs="Calibri"/>
          <w:szCs w:val="24"/>
          <w:rtl/>
        </w:rPr>
        <w:t>"</w:t>
      </w:r>
      <w:r>
        <w:rPr>
          <w:szCs w:val="24"/>
          <w:rtl/>
        </w:rPr>
        <w:t>כ היו לוקחים את רכושם</w:t>
      </w:r>
      <w:r>
        <w:rPr>
          <w:rFonts w:ascii="Calibri" w:eastAsia="Calibri" w:hAnsi="Calibri" w:cs="Calibri"/>
          <w:szCs w:val="24"/>
          <w:rtl/>
        </w:rPr>
        <w:t>.</w:t>
      </w:r>
    </w:p>
    <w:p w14:paraId="3C4B36A2" w14:textId="77777777" w:rsidR="00B1393D" w:rsidRDefault="00000000">
      <w:pPr>
        <w:ind w:right="0"/>
      </w:pPr>
      <w:r>
        <w:rPr>
          <w:b/>
          <w:bCs/>
          <w:szCs w:val="24"/>
          <w:rtl/>
        </w:rPr>
        <w:t>ורמ</w:t>
      </w:r>
      <w:r>
        <w:rPr>
          <w:rFonts w:ascii="Calibri" w:eastAsia="Calibri" w:hAnsi="Calibri" w:cs="Calibri"/>
          <w:b/>
          <w:bCs/>
          <w:szCs w:val="24"/>
          <w:rtl/>
        </w:rPr>
        <w:t>"</w:t>
      </w:r>
      <w:r>
        <w:rPr>
          <w:b/>
          <w:bCs/>
          <w:szCs w:val="24"/>
          <w:rtl/>
        </w:rPr>
        <w:t>ד</w:t>
      </w:r>
      <w:r>
        <w:rPr>
          <w:szCs w:val="24"/>
          <w:rtl/>
        </w:rPr>
        <w:t xml:space="preserve"> וואלי זצ</w:t>
      </w:r>
      <w:r>
        <w:rPr>
          <w:rFonts w:ascii="Calibri" w:eastAsia="Calibri" w:hAnsi="Calibri" w:cs="Calibri"/>
          <w:szCs w:val="24"/>
          <w:rtl/>
        </w:rPr>
        <w:t>"</w:t>
      </w:r>
      <w:r>
        <w:rPr>
          <w:szCs w:val="24"/>
          <w:rtl/>
        </w:rPr>
        <w:t>ל כתב שרצו לחזק את כבודם שלא יהיו להוטים אל השלל אלא להינקם רקמאויביהם</w:t>
      </w:r>
      <w:r>
        <w:rPr>
          <w:rFonts w:ascii="Calibri" w:eastAsia="Calibri" w:hAnsi="Calibri" w:cs="Calibri"/>
          <w:szCs w:val="24"/>
          <w:rtl/>
        </w:rPr>
        <w:t>,</w:t>
      </w:r>
      <w:r>
        <w:rPr>
          <w:szCs w:val="24"/>
          <w:rtl/>
        </w:rPr>
        <w:t xml:space="preserve"> וע</w:t>
      </w:r>
      <w:r>
        <w:rPr>
          <w:rFonts w:ascii="Calibri" w:eastAsia="Calibri" w:hAnsi="Calibri" w:cs="Calibri"/>
          <w:szCs w:val="24"/>
          <w:rtl/>
        </w:rPr>
        <w:t>"</w:t>
      </w:r>
      <w:r>
        <w:rPr>
          <w:szCs w:val="24"/>
          <w:rtl/>
        </w:rPr>
        <w:t>י כך נתקן קלקול ישן של בני יעקב שבאו על החללים בשכם ולקחו את שללם</w:t>
      </w:r>
      <w:r>
        <w:rPr>
          <w:rFonts w:ascii="Calibri" w:eastAsia="Calibri" w:hAnsi="Calibri" w:cs="Calibri"/>
          <w:szCs w:val="24"/>
          <w:rtl/>
        </w:rPr>
        <w:t>.</w:t>
      </w:r>
    </w:p>
    <w:p w14:paraId="2C7BB94C" w14:textId="77777777" w:rsidR="00B1393D" w:rsidRDefault="00000000">
      <w:pPr>
        <w:spacing w:after="194" w:line="259" w:lineRule="auto"/>
        <w:ind w:left="-5" w:right="0" w:hanging="10"/>
        <w:jc w:val="left"/>
      </w:pPr>
      <w:r>
        <w:rPr>
          <w:rFonts w:ascii="Calibri" w:eastAsia="Calibri" w:hAnsi="Calibri" w:cs="Calibri"/>
          <w:b/>
          <w:bCs/>
          <w:szCs w:val="24"/>
          <w:rtl/>
        </w:rPr>
        <w:t>"</w:t>
      </w:r>
      <w:r>
        <w:rPr>
          <w:b/>
          <w:bCs/>
          <w:szCs w:val="24"/>
          <w:rtl/>
        </w:rPr>
        <w:t>וקבל היהודים את אשר החלו לעשות ואת אשר כתב מרדכי אליהם</w:t>
      </w:r>
      <w:r>
        <w:rPr>
          <w:rFonts w:ascii="Calibri" w:eastAsia="Calibri" w:hAnsi="Calibri" w:cs="Calibri"/>
          <w:b/>
          <w:bCs/>
          <w:szCs w:val="24"/>
          <w:rtl/>
        </w:rPr>
        <w:t>" (</w:t>
      </w:r>
      <w:r>
        <w:rPr>
          <w:b/>
          <w:bCs/>
          <w:szCs w:val="24"/>
          <w:rtl/>
        </w:rPr>
        <w:t>שם</w:t>
      </w:r>
      <w:r>
        <w:rPr>
          <w:rFonts w:ascii="Calibri" w:eastAsia="Calibri" w:hAnsi="Calibri" w:cs="Calibri"/>
          <w:b/>
          <w:bCs/>
          <w:szCs w:val="24"/>
          <w:rtl/>
        </w:rPr>
        <w:t>,</w:t>
      </w:r>
      <w:r>
        <w:rPr>
          <w:b/>
          <w:bCs/>
          <w:szCs w:val="24"/>
          <w:rtl/>
        </w:rPr>
        <w:t xml:space="preserve"> כ</w:t>
      </w:r>
      <w:r>
        <w:rPr>
          <w:rFonts w:ascii="Calibri" w:eastAsia="Calibri" w:hAnsi="Calibri" w:cs="Calibri"/>
          <w:b/>
          <w:bCs/>
          <w:szCs w:val="24"/>
          <w:rtl/>
        </w:rPr>
        <w:t>"</w:t>
      </w:r>
      <w:r>
        <w:rPr>
          <w:b/>
          <w:bCs/>
          <w:szCs w:val="24"/>
          <w:rtl/>
        </w:rPr>
        <w:t>ב</w:t>
      </w:r>
      <w:r>
        <w:rPr>
          <w:rFonts w:ascii="Calibri" w:eastAsia="Calibri" w:hAnsi="Calibri" w:cs="Calibri"/>
          <w:b/>
          <w:bCs/>
          <w:szCs w:val="24"/>
          <w:rtl/>
        </w:rPr>
        <w:t>).</w:t>
      </w:r>
    </w:p>
    <w:p w14:paraId="21806749" w14:textId="77777777" w:rsidR="00B1393D" w:rsidRDefault="00000000">
      <w:pPr>
        <w:spacing w:after="190" w:line="259" w:lineRule="auto"/>
        <w:ind w:left="-5" w:right="0" w:hanging="10"/>
        <w:jc w:val="left"/>
      </w:pPr>
      <w:r>
        <w:rPr>
          <w:b/>
          <w:bCs/>
          <w:szCs w:val="24"/>
          <w:rtl/>
        </w:rPr>
        <w:t>וצ</w:t>
      </w:r>
      <w:r>
        <w:rPr>
          <w:rFonts w:ascii="Calibri" w:eastAsia="Calibri" w:hAnsi="Calibri" w:cs="Calibri"/>
          <w:b/>
          <w:bCs/>
          <w:szCs w:val="24"/>
          <w:rtl/>
        </w:rPr>
        <w:t>"</w:t>
      </w:r>
      <w:r>
        <w:rPr>
          <w:b/>
          <w:bCs/>
          <w:szCs w:val="24"/>
          <w:rtl/>
        </w:rPr>
        <w:t>ב</w:t>
      </w:r>
      <w:r>
        <w:rPr>
          <w:szCs w:val="24"/>
          <w:rtl/>
        </w:rPr>
        <w:t xml:space="preserve"> מדוע כתיב בקרא</w:t>
      </w:r>
      <w:r>
        <w:rPr>
          <w:rFonts w:ascii="Calibri" w:eastAsia="Calibri" w:hAnsi="Calibri" w:cs="Calibri"/>
          <w:szCs w:val="24"/>
          <w:rtl/>
        </w:rPr>
        <w:t xml:space="preserve"> "</w:t>
      </w:r>
      <w:r>
        <w:rPr>
          <w:szCs w:val="24"/>
          <w:rtl/>
        </w:rPr>
        <w:t>וקבל</w:t>
      </w:r>
      <w:r>
        <w:rPr>
          <w:rFonts w:ascii="Calibri" w:eastAsia="Calibri" w:hAnsi="Calibri" w:cs="Calibri"/>
          <w:szCs w:val="24"/>
          <w:rtl/>
        </w:rPr>
        <w:t>"</w:t>
      </w:r>
      <w:r>
        <w:rPr>
          <w:szCs w:val="24"/>
          <w:rtl/>
        </w:rPr>
        <w:t xml:space="preserve"> בלשון יחיד</w:t>
      </w:r>
      <w:r>
        <w:rPr>
          <w:rFonts w:ascii="Calibri" w:eastAsia="Calibri" w:hAnsi="Calibri" w:cs="Calibri"/>
          <w:szCs w:val="24"/>
          <w:rtl/>
        </w:rPr>
        <w:t>,</w:t>
      </w:r>
      <w:r>
        <w:rPr>
          <w:szCs w:val="24"/>
          <w:rtl/>
        </w:rPr>
        <w:t xml:space="preserve"> ולא</w:t>
      </w:r>
      <w:r>
        <w:rPr>
          <w:rFonts w:ascii="Calibri" w:eastAsia="Calibri" w:hAnsi="Calibri" w:cs="Calibri"/>
          <w:szCs w:val="24"/>
          <w:rtl/>
        </w:rPr>
        <w:t xml:space="preserve"> "</w:t>
      </w:r>
      <w:r>
        <w:rPr>
          <w:szCs w:val="24"/>
          <w:rtl/>
        </w:rPr>
        <w:t>וקבלו</w:t>
      </w:r>
      <w:r>
        <w:rPr>
          <w:rFonts w:ascii="Calibri" w:eastAsia="Calibri" w:hAnsi="Calibri" w:cs="Calibri"/>
          <w:szCs w:val="24"/>
          <w:rtl/>
        </w:rPr>
        <w:t>"</w:t>
      </w:r>
      <w:r>
        <w:rPr>
          <w:szCs w:val="24"/>
          <w:rtl/>
        </w:rPr>
        <w:t xml:space="preserve"> בלשון רבם</w:t>
      </w:r>
      <w:r>
        <w:rPr>
          <w:rFonts w:ascii="Calibri" w:eastAsia="Calibri" w:hAnsi="Calibri" w:cs="Calibri"/>
          <w:szCs w:val="24"/>
          <w:rtl/>
        </w:rPr>
        <w:t>.</w:t>
      </w:r>
    </w:p>
    <w:p w14:paraId="56072AB8" w14:textId="77777777" w:rsidR="00B1393D" w:rsidRDefault="00000000">
      <w:pPr>
        <w:ind w:right="0"/>
      </w:pPr>
      <w:r>
        <w:rPr>
          <w:b/>
          <w:bCs/>
          <w:szCs w:val="24"/>
          <w:rtl/>
        </w:rPr>
        <w:t>והנראה</w:t>
      </w:r>
      <w:r>
        <w:rPr>
          <w:szCs w:val="24"/>
          <w:rtl/>
        </w:rPr>
        <w:t xml:space="preserve"> לומר מכיון שכל עמ</w:t>
      </w:r>
      <w:r>
        <w:rPr>
          <w:rFonts w:ascii="Calibri" w:eastAsia="Calibri" w:hAnsi="Calibri" w:cs="Calibri"/>
          <w:szCs w:val="24"/>
          <w:rtl/>
        </w:rPr>
        <w:t>"</w:t>
      </w:r>
      <w:r>
        <w:rPr>
          <w:szCs w:val="24"/>
          <w:rtl/>
        </w:rPr>
        <w:t>י קבלו על עצמם כאיש אחד בלב אחד</w:t>
      </w:r>
      <w:r>
        <w:rPr>
          <w:rFonts w:ascii="Calibri" w:eastAsia="Calibri" w:hAnsi="Calibri" w:cs="Calibri"/>
          <w:szCs w:val="24"/>
          <w:rtl/>
        </w:rPr>
        <w:t>,</w:t>
      </w:r>
      <w:r>
        <w:rPr>
          <w:szCs w:val="24"/>
          <w:rtl/>
        </w:rPr>
        <w:t xml:space="preserve"> כמו שמצאנו בקראבקבלת התורה</w:t>
      </w:r>
      <w:r>
        <w:rPr>
          <w:rFonts w:ascii="Calibri" w:eastAsia="Calibri" w:hAnsi="Calibri" w:cs="Calibri"/>
          <w:szCs w:val="24"/>
          <w:rtl/>
        </w:rPr>
        <w:t xml:space="preserve"> "</w:t>
      </w:r>
      <w:r>
        <w:rPr>
          <w:szCs w:val="24"/>
          <w:rtl/>
        </w:rPr>
        <w:t>ויחן ישראל נגד ההר</w:t>
      </w:r>
      <w:r>
        <w:rPr>
          <w:rFonts w:ascii="Calibri" w:eastAsia="Calibri" w:hAnsi="Calibri" w:cs="Calibri"/>
          <w:szCs w:val="24"/>
          <w:rtl/>
        </w:rPr>
        <w:t>"</w:t>
      </w:r>
      <w:r>
        <w:rPr>
          <w:szCs w:val="24"/>
          <w:rtl/>
        </w:rPr>
        <w:t xml:space="preserve"> אמאי כתיב</w:t>
      </w:r>
      <w:r>
        <w:rPr>
          <w:rFonts w:ascii="Calibri" w:eastAsia="Calibri" w:hAnsi="Calibri" w:cs="Calibri"/>
          <w:szCs w:val="24"/>
          <w:rtl/>
        </w:rPr>
        <w:t xml:space="preserve"> "</w:t>
      </w:r>
      <w:r>
        <w:rPr>
          <w:szCs w:val="24"/>
          <w:rtl/>
        </w:rPr>
        <w:t>ויחן</w:t>
      </w:r>
      <w:r>
        <w:rPr>
          <w:rFonts w:ascii="Calibri" w:eastAsia="Calibri" w:hAnsi="Calibri" w:cs="Calibri"/>
          <w:szCs w:val="24"/>
          <w:rtl/>
        </w:rPr>
        <w:t>"</w:t>
      </w:r>
      <w:r>
        <w:rPr>
          <w:szCs w:val="24"/>
          <w:rtl/>
        </w:rPr>
        <w:t xml:space="preserve"> היה לנקוט</w:t>
      </w:r>
      <w:r>
        <w:rPr>
          <w:rFonts w:ascii="Calibri" w:eastAsia="Calibri" w:hAnsi="Calibri" w:cs="Calibri"/>
          <w:szCs w:val="24"/>
          <w:rtl/>
        </w:rPr>
        <w:t xml:space="preserve"> "</w:t>
      </w:r>
      <w:r>
        <w:rPr>
          <w:szCs w:val="24"/>
          <w:rtl/>
        </w:rPr>
        <w:t>ויחנו</w:t>
      </w:r>
      <w:r>
        <w:rPr>
          <w:rFonts w:ascii="Calibri" w:eastAsia="Calibri" w:hAnsi="Calibri" w:cs="Calibri"/>
          <w:szCs w:val="24"/>
          <w:rtl/>
        </w:rPr>
        <w:t>",</w:t>
      </w:r>
      <w:r>
        <w:rPr>
          <w:szCs w:val="24"/>
          <w:rtl/>
        </w:rPr>
        <w:t xml:space="preserve"> ופי</w:t>
      </w:r>
      <w:r>
        <w:rPr>
          <w:rFonts w:ascii="Calibri" w:eastAsia="Calibri" w:hAnsi="Calibri" w:cs="Calibri"/>
          <w:szCs w:val="24"/>
          <w:rtl/>
        </w:rPr>
        <w:t>'</w:t>
      </w:r>
      <w:r>
        <w:rPr>
          <w:szCs w:val="24"/>
          <w:rtl/>
        </w:rPr>
        <w:t xml:space="preserve"> שם רש</w:t>
      </w:r>
      <w:r>
        <w:rPr>
          <w:rFonts w:ascii="Calibri" w:eastAsia="Calibri" w:hAnsi="Calibri" w:cs="Calibri"/>
          <w:szCs w:val="24"/>
          <w:rtl/>
        </w:rPr>
        <w:t>"</w:t>
      </w:r>
      <w:r>
        <w:rPr>
          <w:szCs w:val="24"/>
          <w:rtl/>
        </w:rPr>
        <w:t>י כיוןשכל עמ</w:t>
      </w:r>
      <w:r>
        <w:rPr>
          <w:rFonts w:ascii="Calibri" w:eastAsia="Calibri" w:hAnsi="Calibri" w:cs="Calibri"/>
          <w:szCs w:val="24"/>
          <w:rtl/>
        </w:rPr>
        <w:t>"</w:t>
      </w:r>
      <w:r>
        <w:rPr>
          <w:szCs w:val="24"/>
          <w:rtl/>
        </w:rPr>
        <w:t>י חנו כאיש אחד בלב אחד</w:t>
      </w:r>
      <w:r>
        <w:rPr>
          <w:rFonts w:ascii="Calibri" w:eastAsia="Calibri" w:hAnsi="Calibri" w:cs="Calibri"/>
          <w:szCs w:val="24"/>
          <w:rtl/>
        </w:rPr>
        <w:t>,</w:t>
      </w:r>
      <w:r>
        <w:rPr>
          <w:szCs w:val="24"/>
          <w:rtl/>
        </w:rPr>
        <w:t xml:space="preserve"> וכן גם הכא קבלו היהודים על עצמם את כל מצוות הפוריםלעשותם לדורות כאיש אחד בלב אחד</w:t>
      </w:r>
      <w:r>
        <w:rPr>
          <w:rFonts w:ascii="Calibri" w:eastAsia="Calibri" w:hAnsi="Calibri" w:cs="Calibri"/>
          <w:szCs w:val="24"/>
          <w:rtl/>
        </w:rPr>
        <w:t>,</w:t>
      </w:r>
      <w:r>
        <w:rPr>
          <w:szCs w:val="24"/>
          <w:rtl/>
        </w:rPr>
        <w:t xml:space="preserve"> ולכן כתיב</w:t>
      </w:r>
      <w:r>
        <w:rPr>
          <w:rFonts w:ascii="Calibri" w:eastAsia="Calibri" w:hAnsi="Calibri" w:cs="Calibri"/>
          <w:szCs w:val="24"/>
          <w:rtl/>
        </w:rPr>
        <w:t xml:space="preserve"> "</w:t>
      </w:r>
      <w:r>
        <w:rPr>
          <w:szCs w:val="24"/>
          <w:rtl/>
        </w:rPr>
        <w:t>וקבל</w:t>
      </w:r>
      <w:r>
        <w:rPr>
          <w:rFonts w:ascii="Calibri" w:eastAsia="Calibri" w:hAnsi="Calibri" w:cs="Calibri"/>
          <w:szCs w:val="24"/>
          <w:rtl/>
        </w:rPr>
        <w:t>"</w:t>
      </w:r>
      <w:r>
        <w:rPr>
          <w:szCs w:val="24"/>
          <w:rtl/>
        </w:rPr>
        <w:t xml:space="preserve"> בלשון יחיד</w:t>
      </w:r>
      <w:r>
        <w:rPr>
          <w:rFonts w:ascii="Calibri" w:eastAsia="Calibri" w:hAnsi="Calibri" w:cs="Calibri"/>
          <w:szCs w:val="24"/>
          <w:rtl/>
        </w:rPr>
        <w:t>.</w:t>
      </w:r>
    </w:p>
    <w:p w14:paraId="6BFEAE75" w14:textId="77777777" w:rsidR="00B1393D" w:rsidRDefault="00000000">
      <w:pPr>
        <w:ind w:right="0"/>
      </w:pPr>
      <w:r>
        <w:rPr>
          <w:b/>
          <w:bCs/>
          <w:szCs w:val="24"/>
          <w:rtl/>
        </w:rPr>
        <w:t>ובאמת</w:t>
      </w:r>
      <w:r>
        <w:rPr>
          <w:szCs w:val="24"/>
          <w:rtl/>
        </w:rPr>
        <w:t xml:space="preserve"> גם הכא היה קבלת התורה</w:t>
      </w:r>
      <w:r>
        <w:rPr>
          <w:rFonts w:ascii="Calibri" w:eastAsia="Calibri" w:hAnsi="Calibri" w:cs="Calibri"/>
          <w:szCs w:val="24"/>
          <w:rtl/>
        </w:rPr>
        <w:t>,</w:t>
      </w:r>
      <w:r>
        <w:rPr>
          <w:szCs w:val="24"/>
          <w:rtl/>
        </w:rPr>
        <w:t xml:space="preserve"> וכשם שהתם היה ע</w:t>
      </w:r>
      <w:r>
        <w:rPr>
          <w:rFonts w:ascii="Calibri" w:eastAsia="Calibri" w:hAnsi="Calibri" w:cs="Calibri"/>
          <w:szCs w:val="24"/>
          <w:rtl/>
        </w:rPr>
        <w:t>"</w:t>
      </w:r>
      <w:r>
        <w:rPr>
          <w:szCs w:val="24"/>
          <w:rtl/>
        </w:rPr>
        <w:t>י ויחן</w:t>
      </w:r>
      <w:r>
        <w:rPr>
          <w:rFonts w:ascii="Calibri" w:eastAsia="Calibri" w:hAnsi="Calibri" w:cs="Calibri"/>
          <w:szCs w:val="24"/>
          <w:rtl/>
        </w:rPr>
        <w:t>,</w:t>
      </w:r>
      <w:r>
        <w:rPr>
          <w:szCs w:val="24"/>
          <w:rtl/>
        </w:rPr>
        <w:t xml:space="preserve"> כן הכא היה ע</w:t>
      </w:r>
      <w:r>
        <w:rPr>
          <w:rFonts w:ascii="Calibri" w:eastAsia="Calibri" w:hAnsi="Calibri" w:cs="Calibri"/>
          <w:szCs w:val="24"/>
          <w:rtl/>
        </w:rPr>
        <w:t>"</w:t>
      </w:r>
      <w:r>
        <w:rPr>
          <w:szCs w:val="24"/>
          <w:rtl/>
        </w:rPr>
        <w:t>י כנוס את כלהיהודים</w:t>
      </w:r>
      <w:r>
        <w:rPr>
          <w:rFonts w:ascii="Calibri" w:eastAsia="Calibri" w:hAnsi="Calibri" w:cs="Calibri"/>
          <w:szCs w:val="24"/>
          <w:rtl/>
        </w:rPr>
        <w:t>,</w:t>
      </w:r>
      <w:r>
        <w:rPr>
          <w:szCs w:val="24"/>
          <w:rtl/>
        </w:rPr>
        <w:t xml:space="preserve"> יעויין בשיח יצחק להגרי</w:t>
      </w:r>
      <w:r>
        <w:rPr>
          <w:rFonts w:ascii="Calibri" w:eastAsia="Calibri" w:hAnsi="Calibri" w:cs="Calibri"/>
          <w:szCs w:val="24"/>
          <w:rtl/>
        </w:rPr>
        <w:t>"</w:t>
      </w:r>
      <w:r>
        <w:rPr>
          <w:szCs w:val="24"/>
          <w:rtl/>
        </w:rPr>
        <w:t>ח בדרוש לשבת פרשת שקלים</w:t>
      </w:r>
      <w:r>
        <w:rPr>
          <w:rFonts w:ascii="Calibri" w:eastAsia="Calibri" w:hAnsi="Calibri" w:cs="Calibri"/>
          <w:szCs w:val="24"/>
          <w:rtl/>
        </w:rPr>
        <w:t xml:space="preserve"> (</w:t>
      </w:r>
      <w:r>
        <w:rPr>
          <w:szCs w:val="24"/>
          <w:rtl/>
        </w:rPr>
        <w:t>ע</w:t>
      </w:r>
      <w:r>
        <w:rPr>
          <w:rFonts w:ascii="Calibri" w:eastAsia="Calibri" w:hAnsi="Calibri" w:cs="Calibri"/>
          <w:szCs w:val="24"/>
          <w:rtl/>
        </w:rPr>
        <w:t>"</w:t>
      </w:r>
      <w:r>
        <w:rPr>
          <w:szCs w:val="24"/>
          <w:rtl/>
        </w:rPr>
        <w:t>מ</w:t>
      </w:r>
      <w:r>
        <w:rPr>
          <w:rFonts w:ascii="Calibri" w:eastAsia="Calibri" w:hAnsi="Calibri" w:cs="Calibri"/>
          <w:szCs w:val="24"/>
          <w:rtl/>
        </w:rPr>
        <w:t>,</w:t>
      </w:r>
      <w:r>
        <w:rPr>
          <w:szCs w:val="24"/>
          <w:rtl/>
        </w:rPr>
        <w:t xml:space="preserve"> שמ</w:t>
      </w:r>
      <w:r>
        <w:rPr>
          <w:rFonts w:ascii="Calibri" w:eastAsia="Calibri" w:hAnsi="Calibri" w:cs="Calibri"/>
          <w:szCs w:val="24"/>
          <w:rtl/>
        </w:rPr>
        <w:t>"</w:t>
      </w:r>
      <w:r>
        <w:rPr>
          <w:szCs w:val="24"/>
          <w:rtl/>
        </w:rPr>
        <w:t>ה</w:t>
      </w:r>
      <w:r>
        <w:rPr>
          <w:rFonts w:ascii="Calibri" w:eastAsia="Calibri" w:hAnsi="Calibri" w:cs="Calibri"/>
          <w:szCs w:val="24"/>
          <w:rtl/>
        </w:rPr>
        <w:t>)</w:t>
      </w:r>
    </w:p>
    <w:p w14:paraId="2477A1A3" w14:textId="77777777" w:rsidR="00B1393D" w:rsidRDefault="00000000">
      <w:pPr>
        <w:spacing w:after="194" w:line="259" w:lineRule="auto"/>
        <w:ind w:left="-5" w:right="0" w:hanging="10"/>
        <w:jc w:val="left"/>
      </w:pPr>
      <w:r>
        <w:rPr>
          <w:rFonts w:ascii="Calibri" w:eastAsia="Calibri" w:hAnsi="Calibri" w:cs="Calibri"/>
          <w:b/>
          <w:bCs/>
          <w:szCs w:val="24"/>
          <w:rtl/>
        </w:rPr>
        <w:t>"</w:t>
      </w:r>
      <w:r>
        <w:rPr>
          <w:b/>
          <w:bCs/>
          <w:szCs w:val="24"/>
          <w:rtl/>
        </w:rPr>
        <w:t>ומאמר אסתר קיים דבר הפורים האלה ונכתב בספר</w:t>
      </w:r>
      <w:r>
        <w:rPr>
          <w:rFonts w:ascii="Calibri" w:eastAsia="Calibri" w:hAnsi="Calibri" w:cs="Calibri"/>
          <w:b/>
          <w:bCs/>
          <w:szCs w:val="24"/>
          <w:rtl/>
        </w:rPr>
        <w:t>" (</w:t>
      </w:r>
      <w:r>
        <w:rPr>
          <w:b/>
          <w:bCs/>
          <w:szCs w:val="24"/>
          <w:rtl/>
        </w:rPr>
        <w:t>שם</w:t>
      </w:r>
      <w:r>
        <w:rPr>
          <w:rFonts w:ascii="Calibri" w:eastAsia="Calibri" w:hAnsi="Calibri" w:cs="Calibri"/>
          <w:b/>
          <w:bCs/>
          <w:szCs w:val="24"/>
          <w:rtl/>
        </w:rPr>
        <w:t>,</w:t>
      </w:r>
      <w:r>
        <w:rPr>
          <w:b/>
          <w:bCs/>
          <w:szCs w:val="24"/>
          <w:rtl/>
        </w:rPr>
        <w:t xml:space="preserve"> ל</w:t>
      </w:r>
      <w:r>
        <w:rPr>
          <w:rFonts w:ascii="Calibri" w:eastAsia="Calibri" w:hAnsi="Calibri" w:cs="Calibri"/>
          <w:b/>
          <w:bCs/>
          <w:szCs w:val="24"/>
          <w:rtl/>
        </w:rPr>
        <w:t>"</w:t>
      </w:r>
      <w:r>
        <w:rPr>
          <w:b/>
          <w:bCs/>
          <w:szCs w:val="24"/>
          <w:rtl/>
        </w:rPr>
        <w:t>ב</w:t>
      </w:r>
      <w:r>
        <w:rPr>
          <w:rFonts w:ascii="Calibri" w:eastAsia="Calibri" w:hAnsi="Calibri" w:cs="Calibri"/>
          <w:b/>
          <w:bCs/>
          <w:szCs w:val="24"/>
          <w:rtl/>
        </w:rPr>
        <w:t>).</w:t>
      </w:r>
    </w:p>
    <w:p w14:paraId="1C80A9AE" w14:textId="77777777" w:rsidR="00B1393D" w:rsidRDefault="00000000">
      <w:pPr>
        <w:ind w:right="0"/>
      </w:pPr>
      <w:r>
        <w:rPr>
          <w:b/>
          <w:bCs/>
          <w:szCs w:val="24"/>
          <w:rtl/>
        </w:rPr>
        <w:t>וצ</w:t>
      </w:r>
      <w:r>
        <w:rPr>
          <w:rFonts w:ascii="Calibri" w:eastAsia="Calibri" w:hAnsi="Calibri" w:cs="Calibri"/>
          <w:b/>
          <w:bCs/>
          <w:szCs w:val="24"/>
          <w:rtl/>
        </w:rPr>
        <w:t>"</w:t>
      </w:r>
      <w:r>
        <w:rPr>
          <w:b/>
          <w:bCs/>
          <w:szCs w:val="24"/>
          <w:rtl/>
        </w:rPr>
        <w:t>ב</w:t>
      </w:r>
      <w:r>
        <w:rPr>
          <w:szCs w:val="24"/>
          <w:rtl/>
        </w:rPr>
        <w:t xml:space="preserve"> מדוע נקרא המגילה דוקא על שם אסתר</w:t>
      </w:r>
      <w:r>
        <w:rPr>
          <w:rFonts w:ascii="Calibri" w:eastAsia="Calibri" w:hAnsi="Calibri" w:cs="Calibri"/>
          <w:szCs w:val="24"/>
          <w:rtl/>
        </w:rPr>
        <w:t>,</w:t>
      </w:r>
      <w:r>
        <w:rPr>
          <w:szCs w:val="24"/>
          <w:rtl/>
        </w:rPr>
        <w:t xml:space="preserve"> והרי גם מרדכי ע</w:t>
      </w:r>
      <w:r>
        <w:rPr>
          <w:rFonts w:ascii="Calibri" w:eastAsia="Calibri" w:hAnsi="Calibri" w:cs="Calibri"/>
          <w:szCs w:val="24"/>
          <w:rtl/>
        </w:rPr>
        <w:t>"</w:t>
      </w:r>
      <w:r>
        <w:rPr>
          <w:szCs w:val="24"/>
          <w:rtl/>
        </w:rPr>
        <w:t>י תפילותיו ותעניותיו הציל אתעמ</w:t>
      </w:r>
      <w:r>
        <w:rPr>
          <w:rFonts w:ascii="Calibri" w:eastAsia="Calibri" w:hAnsi="Calibri" w:cs="Calibri"/>
          <w:szCs w:val="24"/>
          <w:rtl/>
        </w:rPr>
        <w:t>"</w:t>
      </w:r>
      <w:r>
        <w:rPr>
          <w:szCs w:val="24"/>
          <w:rtl/>
        </w:rPr>
        <w:t>י</w:t>
      </w:r>
      <w:r>
        <w:rPr>
          <w:rFonts w:ascii="Calibri" w:eastAsia="Calibri" w:hAnsi="Calibri" w:cs="Calibri"/>
          <w:szCs w:val="24"/>
          <w:rtl/>
        </w:rPr>
        <w:t>.</w:t>
      </w:r>
    </w:p>
    <w:p w14:paraId="0EFA4C49" w14:textId="77777777" w:rsidR="00B1393D" w:rsidRDefault="00000000">
      <w:pPr>
        <w:ind w:right="0"/>
      </w:pPr>
      <w:r>
        <w:rPr>
          <w:b/>
          <w:bCs/>
          <w:szCs w:val="24"/>
          <w:rtl/>
        </w:rPr>
        <w:lastRenderedPageBreak/>
        <w:t>והנראה</w:t>
      </w:r>
      <w:r>
        <w:rPr>
          <w:szCs w:val="24"/>
          <w:rtl/>
        </w:rPr>
        <w:t xml:space="preserve"> לומר אה</w:t>
      </w:r>
      <w:r>
        <w:rPr>
          <w:rFonts w:ascii="Calibri" w:eastAsia="Calibri" w:hAnsi="Calibri" w:cs="Calibri"/>
          <w:szCs w:val="24"/>
          <w:rtl/>
        </w:rPr>
        <w:t>"</w:t>
      </w:r>
      <w:r>
        <w:rPr>
          <w:szCs w:val="24"/>
          <w:rtl/>
        </w:rPr>
        <w:t>נ גם מרדכי התפלל וצם בכדי להציל את עמ</w:t>
      </w:r>
      <w:r>
        <w:rPr>
          <w:rFonts w:ascii="Calibri" w:eastAsia="Calibri" w:hAnsi="Calibri" w:cs="Calibri"/>
          <w:szCs w:val="24"/>
          <w:rtl/>
        </w:rPr>
        <w:t>"</w:t>
      </w:r>
      <w:r>
        <w:rPr>
          <w:szCs w:val="24"/>
          <w:rtl/>
        </w:rPr>
        <w:t>י</w:t>
      </w:r>
      <w:r>
        <w:rPr>
          <w:rFonts w:ascii="Calibri" w:eastAsia="Calibri" w:hAnsi="Calibri" w:cs="Calibri"/>
          <w:szCs w:val="24"/>
          <w:rtl/>
        </w:rPr>
        <w:t>,</w:t>
      </w:r>
      <w:r>
        <w:rPr>
          <w:szCs w:val="24"/>
          <w:rtl/>
        </w:rPr>
        <w:t xml:space="preserve"> אבל אסתר מסרה את נפשהע</w:t>
      </w:r>
      <w:r>
        <w:rPr>
          <w:rFonts w:ascii="Calibri" w:eastAsia="Calibri" w:hAnsi="Calibri" w:cs="Calibri"/>
          <w:szCs w:val="24"/>
          <w:rtl/>
        </w:rPr>
        <w:t>"</w:t>
      </w:r>
      <w:r>
        <w:rPr>
          <w:szCs w:val="24"/>
          <w:rtl/>
        </w:rPr>
        <w:t>י זה שנכנסה לארמונו של אחשורוש אע</w:t>
      </w:r>
      <w:r>
        <w:rPr>
          <w:rFonts w:ascii="Calibri" w:eastAsia="Calibri" w:hAnsi="Calibri" w:cs="Calibri"/>
          <w:szCs w:val="24"/>
          <w:rtl/>
        </w:rPr>
        <w:t>"</w:t>
      </w:r>
      <w:r>
        <w:rPr>
          <w:szCs w:val="24"/>
          <w:rtl/>
        </w:rPr>
        <w:t>פ שידעה שמי שלא נקראה אל המלך אחת דתולמות ובכ</w:t>
      </w:r>
      <w:r>
        <w:rPr>
          <w:rFonts w:ascii="Calibri" w:eastAsia="Calibri" w:hAnsi="Calibri" w:cs="Calibri"/>
          <w:szCs w:val="24"/>
          <w:rtl/>
        </w:rPr>
        <w:t>"</w:t>
      </w:r>
      <w:r>
        <w:rPr>
          <w:szCs w:val="24"/>
          <w:rtl/>
        </w:rPr>
        <w:t>ז נכנסה רק בכדי להציל את עמ</w:t>
      </w:r>
      <w:r>
        <w:rPr>
          <w:rFonts w:ascii="Calibri" w:eastAsia="Calibri" w:hAnsi="Calibri" w:cs="Calibri"/>
          <w:szCs w:val="24"/>
          <w:rtl/>
        </w:rPr>
        <w:t>"</w:t>
      </w:r>
      <w:r>
        <w:rPr>
          <w:szCs w:val="24"/>
          <w:rtl/>
        </w:rPr>
        <w:t>י</w:t>
      </w:r>
      <w:r>
        <w:rPr>
          <w:rFonts w:ascii="Calibri" w:eastAsia="Calibri" w:hAnsi="Calibri" w:cs="Calibri"/>
          <w:szCs w:val="24"/>
          <w:rtl/>
        </w:rPr>
        <w:t>,</w:t>
      </w:r>
      <w:r>
        <w:rPr>
          <w:szCs w:val="24"/>
          <w:rtl/>
        </w:rPr>
        <w:t xml:space="preserve"> ולכן נקרא על שמה</w:t>
      </w:r>
      <w:r>
        <w:rPr>
          <w:rFonts w:ascii="Calibri" w:eastAsia="Calibri" w:hAnsi="Calibri" w:cs="Calibri"/>
          <w:szCs w:val="24"/>
          <w:rtl/>
        </w:rPr>
        <w:t>,</w:t>
      </w:r>
      <w:r>
        <w:rPr>
          <w:szCs w:val="24"/>
          <w:rtl/>
        </w:rPr>
        <w:t xml:space="preserve"> וכמו שמצאנו גבי משה רבנוכיון שנתן נפשו על התורה נקראת על שמו</w:t>
      </w:r>
      <w:r>
        <w:rPr>
          <w:rFonts w:ascii="Calibri" w:eastAsia="Calibri" w:hAnsi="Calibri" w:cs="Calibri"/>
          <w:szCs w:val="24"/>
          <w:rtl/>
        </w:rPr>
        <w:t>.</w:t>
      </w:r>
    </w:p>
    <w:p w14:paraId="334D385B" w14:textId="77777777" w:rsidR="00B1393D" w:rsidRDefault="00000000">
      <w:pPr>
        <w:ind w:right="0"/>
      </w:pPr>
      <w:r>
        <w:rPr>
          <w:b/>
          <w:bCs/>
          <w:szCs w:val="24"/>
          <w:rtl/>
        </w:rPr>
        <w:t>ובגמ</w:t>
      </w:r>
      <w:r>
        <w:rPr>
          <w:rFonts w:ascii="Calibri" w:eastAsia="Calibri" w:hAnsi="Calibri" w:cs="Calibri"/>
          <w:b/>
          <w:bCs/>
          <w:szCs w:val="24"/>
          <w:rtl/>
        </w:rPr>
        <w:t>'</w:t>
      </w:r>
      <w:r>
        <w:rPr>
          <w:szCs w:val="24"/>
          <w:rtl/>
        </w:rPr>
        <w:t xml:space="preserve"> במגילה</w:t>
      </w:r>
      <w:r>
        <w:rPr>
          <w:rFonts w:ascii="Calibri" w:eastAsia="Calibri" w:hAnsi="Calibri" w:cs="Calibri"/>
          <w:szCs w:val="24"/>
          <w:rtl/>
        </w:rPr>
        <w:t xml:space="preserve"> (</w:t>
      </w:r>
      <w:r>
        <w:rPr>
          <w:szCs w:val="24"/>
          <w:rtl/>
        </w:rPr>
        <w:t>ז ע</w:t>
      </w:r>
      <w:r>
        <w:rPr>
          <w:rFonts w:ascii="Calibri" w:eastAsia="Calibri" w:hAnsi="Calibri" w:cs="Calibri"/>
          <w:szCs w:val="24"/>
          <w:rtl/>
        </w:rPr>
        <w:t>"</w:t>
      </w:r>
      <w:r>
        <w:rPr>
          <w:szCs w:val="24"/>
          <w:rtl/>
        </w:rPr>
        <w:t>א</w:t>
      </w:r>
      <w:r>
        <w:rPr>
          <w:rFonts w:ascii="Calibri" w:eastAsia="Calibri" w:hAnsi="Calibri" w:cs="Calibri"/>
          <w:szCs w:val="24"/>
          <w:rtl/>
        </w:rPr>
        <w:t>)</w:t>
      </w:r>
      <w:r>
        <w:rPr>
          <w:szCs w:val="24"/>
          <w:rtl/>
        </w:rPr>
        <w:t xml:space="preserve"> מבואר שאסתר שלחה לחכמים כתבוני לדורות</w:t>
      </w:r>
      <w:r>
        <w:rPr>
          <w:rFonts w:ascii="Calibri" w:eastAsia="Calibri" w:hAnsi="Calibri" w:cs="Calibri"/>
          <w:szCs w:val="24"/>
          <w:rtl/>
        </w:rPr>
        <w:t>,</w:t>
      </w:r>
      <w:r>
        <w:rPr>
          <w:szCs w:val="24"/>
          <w:rtl/>
        </w:rPr>
        <w:t xml:space="preserve"> ועיין במהרש</w:t>
      </w:r>
      <w:r>
        <w:rPr>
          <w:rFonts w:ascii="Calibri" w:eastAsia="Calibri" w:hAnsi="Calibri" w:cs="Calibri"/>
          <w:szCs w:val="24"/>
          <w:rtl/>
        </w:rPr>
        <w:t>"</w:t>
      </w:r>
      <w:r>
        <w:rPr>
          <w:szCs w:val="24"/>
          <w:rtl/>
        </w:rPr>
        <w:t>א</w:t>
      </w:r>
      <w:r>
        <w:rPr>
          <w:rFonts w:ascii="Calibri" w:eastAsia="Calibri" w:hAnsi="Calibri" w:cs="Calibri"/>
          <w:szCs w:val="24"/>
          <w:rtl/>
        </w:rPr>
        <w:t xml:space="preserve"> (</w:t>
      </w:r>
      <w:r>
        <w:rPr>
          <w:szCs w:val="24"/>
          <w:rtl/>
        </w:rPr>
        <w:t>שם</w:t>
      </w:r>
      <w:r>
        <w:rPr>
          <w:rFonts w:ascii="Calibri" w:eastAsia="Calibri" w:hAnsi="Calibri" w:cs="Calibri"/>
          <w:szCs w:val="24"/>
          <w:rtl/>
        </w:rPr>
        <w:t>,</w:t>
      </w:r>
      <w:r>
        <w:rPr>
          <w:szCs w:val="24"/>
          <w:rtl/>
        </w:rPr>
        <w:t>וכן ט</w:t>
      </w:r>
      <w:r>
        <w:rPr>
          <w:rFonts w:ascii="Calibri" w:eastAsia="Calibri" w:hAnsi="Calibri" w:cs="Calibri"/>
          <w:szCs w:val="24"/>
          <w:rtl/>
        </w:rPr>
        <w:t>"</w:t>
      </w:r>
      <w:r>
        <w:rPr>
          <w:szCs w:val="24"/>
          <w:rtl/>
        </w:rPr>
        <w:t>ז ע</w:t>
      </w:r>
      <w:r>
        <w:rPr>
          <w:rFonts w:ascii="Calibri" w:eastAsia="Calibri" w:hAnsi="Calibri" w:cs="Calibri"/>
          <w:szCs w:val="24"/>
          <w:rtl/>
        </w:rPr>
        <w:t>"</w:t>
      </w:r>
      <w:r>
        <w:rPr>
          <w:szCs w:val="24"/>
          <w:rtl/>
        </w:rPr>
        <w:t>ב</w:t>
      </w:r>
      <w:r>
        <w:rPr>
          <w:rFonts w:ascii="Calibri" w:eastAsia="Calibri" w:hAnsi="Calibri" w:cs="Calibri"/>
          <w:szCs w:val="24"/>
          <w:rtl/>
        </w:rPr>
        <w:t>),</w:t>
      </w:r>
      <w:r>
        <w:rPr>
          <w:szCs w:val="24"/>
          <w:rtl/>
        </w:rPr>
        <w:t xml:space="preserve"> וע</w:t>
      </w:r>
      <w:r>
        <w:rPr>
          <w:rFonts w:ascii="Calibri" w:eastAsia="Calibri" w:hAnsi="Calibri" w:cs="Calibri"/>
          <w:szCs w:val="24"/>
          <w:rtl/>
        </w:rPr>
        <w:t>"</w:t>
      </w:r>
      <w:r>
        <w:rPr>
          <w:szCs w:val="24"/>
          <w:rtl/>
        </w:rPr>
        <w:t>ע בשיח יצחק</w:t>
      </w:r>
      <w:r>
        <w:rPr>
          <w:rFonts w:ascii="Calibri" w:eastAsia="Calibri" w:hAnsi="Calibri" w:cs="Calibri"/>
          <w:szCs w:val="24"/>
          <w:rtl/>
        </w:rPr>
        <w:t xml:space="preserve"> (</w:t>
      </w:r>
      <w:r>
        <w:rPr>
          <w:szCs w:val="24"/>
          <w:rtl/>
        </w:rPr>
        <w:t>שם</w:t>
      </w:r>
      <w:r>
        <w:rPr>
          <w:rFonts w:ascii="Calibri" w:eastAsia="Calibri" w:hAnsi="Calibri" w:cs="Calibri"/>
          <w:szCs w:val="24"/>
          <w:rtl/>
        </w:rPr>
        <w:t>).</w:t>
      </w:r>
    </w:p>
    <w:p w14:paraId="3477B880" w14:textId="77777777" w:rsidR="00B1393D" w:rsidRDefault="00000000">
      <w:pPr>
        <w:pStyle w:val="3"/>
        <w:ind w:left="-5"/>
      </w:pPr>
      <w:r>
        <w:rPr>
          <w:bCs/>
          <w:szCs w:val="26"/>
          <w:rtl/>
        </w:rPr>
        <w:t>פרק י</w:t>
      </w:r>
      <w:r>
        <w:rPr>
          <w:rFonts w:ascii="Calibri" w:eastAsia="Calibri" w:hAnsi="Calibri" w:cs="Calibri"/>
          <w:bCs/>
          <w:szCs w:val="26"/>
          <w:rtl/>
        </w:rPr>
        <w:t>'</w:t>
      </w:r>
    </w:p>
    <w:p w14:paraId="6FEDDE3D" w14:textId="77777777" w:rsidR="00B1393D" w:rsidRDefault="00000000">
      <w:pPr>
        <w:spacing w:after="194" w:line="259" w:lineRule="auto"/>
        <w:ind w:left="-5" w:right="0" w:hanging="10"/>
        <w:jc w:val="left"/>
      </w:pPr>
      <w:r>
        <w:rPr>
          <w:rFonts w:ascii="Calibri" w:eastAsia="Calibri" w:hAnsi="Calibri" w:cs="Calibri"/>
          <w:b/>
          <w:bCs/>
          <w:szCs w:val="24"/>
          <w:rtl/>
        </w:rPr>
        <w:t>"</w:t>
      </w:r>
      <w:r>
        <w:rPr>
          <w:b/>
          <w:bCs/>
          <w:szCs w:val="24"/>
          <w:rtl/>
        </w:rPr>
        <w:t>וישם המלך אחשורוש מס על הארץ ואיי הים</w:t>
      </w:r>
      <w:r>
        <w:rPr>
          <w:rFonts w:ascii="Calibri" w:eastAsia="Calibri" w:hAnsi="Calibri" w:cs="Calibri"/>
          <w:b/>
          <w:bCs/>
          <w:szCs w:val="24"/>
          <w:rtl/>
        </w:rPr>
        <w:t>" (</w:t>
      </w:r>
      <w:r>
        <w:rPr>
          <w:b/>
          <w:bCs/>
          <w:szCs w:val="24"/>
          <w:rtl/>
        </w:rPr>
        <w:t>י</w:t>
      </w:r>
      <w:r>
        <w:rPr>
          <w:rFonts w:ascii="Calibri" w:eastAsia="Calibri" w:hAnsi="Calibri" w:cs="Calibri"/>
          <w:b/>
          <w:bCs/>
          <w:szCs w:val="24"/>
          <w:rtl/>
        </w:rPr>
        <w:t>',</w:t>
      </w:r>
      <w:r>
        <w:rPr>
          <w:b/>
          <w:bCs/>
          <w:szCs w:val="24"/>
          <w:rtl/>
        </w:rPr>
        <w:t xml:space="preserve"> א</w:t>
      </w:r>
      <w:r>
        <w:rPr>
          <w:rFonts w:ascii="Calibri" w:eastAsia="Calibri" w:hAnsi="Calibri" w:cs="Calibri"/>
          <w:b/>
          <w:bCs/>
          <w:szCs w:val="24"/>
          <w:rtl/>
        </w:rPr>
        <w:t>').</w:t>
      </w:r>
    </w:p>
    <w:p w14:paraId="1373BEE7" w14:textId="77777777" w:rsidR="00B1393D" w:rsidRDefault="00000000">
      <w:pPr>
        <w:ind w:right="0"/>
      </w:pPr>
      <w:r>
        <w:rPr>
          <w:b/>
          <w:bCs/>
          <w:szCs w:val="24"/>
          <w:rtl/>
        </w:rPr>
        <w:t>וביאר</w:t>
      </w:r>
      <w:r>
        <w:rPr>
          <w:szCs w:val="24"/>
          <w:rtl/>
        </w:rPr>
        <w:t xml:space="preserve"> הגר</w:t>
      </w:r>
      <w:r>
        <w:rPr>
          <w:rFonts w:ascii="Calibri" w:eastAsia="Calibri" w:hAnsi="Calibri" w:cs="Calibri"/>
          <w:szCs w:val="24"/>
          <w:rtl/>
        </w:rPr>
        <w:t>"</w:t>
      </w:r>
      <w:r>
        <w:rPr>
          <w:szCs w:val="24"/>
          <w:rtl/>
        </w:rPr>
        <w:t>א דאחשורוש הטיל מס על כל המדינות שתחת ממשלתו שהם מאה עשרים ושבעמדינות</w:t>
      </w:r>
      <w:r>
        <w:rPr>
          <w:rFonts w:ascii="Calibri" w:eastAsia="Calibri" w:hAnsi="Calibri" w:cs="Calibri"/>
          <w:szCs w:val="24"/>
          <w:rtl/>
        </w:rPr>
        <w:t>,</w:t>
      </w:r>
      <w:r>
        <w:rPr>
          <w:szCs w:val="24"/>
          <w:rtl/>
        </w:rPr>
        <w:t xml:space="preserve"> וזה מרומז בקרא</w:t>
      </w:r>
      <w:r>
        <w:rPr>
          <w:rFonts w:ascii="Calibri" w:eastAsia="Calibri" w:hAnsi="Calibri" w:cs="Calibri"/>
          <w:szCs w:val="24"/>
          <w:rtl/>
        </w:rPr>
        <w:t>, "</w:t>
      </w:r>
      <w:r>
        <w:rPr>
          <w:szCs w:val="24"/>
          <w:rtl/>
        </w:rPr>
        <w:t>מס</w:t>
      </w:r>
      <w:r>
        <w:rPr>
          <w:rFonts w:ascii="Calibri" w:eastAsia="Calibri" w:hAnsi="Calibri" w:cs="Calibri"/>
          <w:szCs w:val="24"/>
          <w:rtl/>
        </w:rPr>
        <w:t>"</w:t>
      </w:r>
      <w:r>
        <w:rPr>
          <w:szCs w:val="24"/>
          <w:rtl/>
        </w:rPr>
        <w:t xml:space="preserve"> בגימטריה מאה</w:t>
      </w:r>
      <w:r>
        <w:rPr>
          <w:rFonts w:ascii="Calibri" w:eastAsia="Calibri" w:hAnsi="Calibri" w:cs="Calibri"/>
          <w:szCs w:val="24"/>
          <w:rtl/>
        </w:rPr>
        <w:t>, "</w:t>
      </w:r>
      <w:r>
        <w:rPr>
          <w:szCs w:val="24"/>
          <w:rtl/>
        </w:rPr>
        <w:t>ואיי</w:t>
      </w:r>
      <w:r>
        <w:rPr>
          <w:rFonts w:ascii="Calibri" w:eastAsia="Calibri" w:hAnsi="Calibri" w:cs="Calibri"/>
          <w:szCs w:val="24"/>
          <w:rtl/>
        </w:rPr>
        <w:t>"</w:t>
      </w:r>
      <w:r>
        <w:rPr>
          <w:szCs w:val="24"/>
          <w:rtl/>
        </w:rPr>
        <w:t xml:space="preserve"> בגימטריא עשרים ושבע</w:t>
      </w:r>
      <w:r>
        <w:rPr>
          <w:rFonts w:ascii="Calibri" w:eastAsia="Calibri" w:hAnsi="Calibri" w:cs="Calibri"/>
          <w:szCs w:val="24"/>
          <w:rtl/>
        </w:rPr>
        <w:t>,</w:t>
      </w:r>
      <w:r>
        <w:rPr>
          <w:szCs w:val="24"/>
          <w:rtl/>
        </w:rPr>
        <w:t xml:space="preserve"> והיינו מאהמדינות על הארץ ועשרים ושבע מדינות על הים</w:t>
      </w:r>
      <w:r>
        <w:rPr>
          <w:rFonts w:ascii="Calibri" w:eastAsia="Calibri" w:hAnsi="Calibri" w:cs="Calibri"/>
          <w:szCs w:val="24"/>
          <w:rtl/>
        </w:rPr>
        <w:t>.</w:t>
      </w:r>
    </w:p>
    <w:sectPr w:rsidR="00B1393D">
      <w:pgSz w:w="11920" w:h="16840"/>
      <w:pgMar w:top="1497" w:right="1810" w:bottom="1449" w:left="1804" w:header="720" w:footer="72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0F858" w14:textId="77777777" w:rsidR="00F450FE" w:rsidRDefault="00F450FE">
      <w:pPr>
        <w:spacing w:after="0" w:line="240" w:lineRule="auto"/>
      </w:pPr>
      <w:r>
        <w:separator/>
      </w:r>
    </w:p>
  </w:endnote>
  <w:endnote w:type="continuationSeparator" w:id="0">
    <w:p w14:paraId="62C57AD6" w14:textId="77777777" w:rsidR="00F450FE" w:rsidRDefault="00F45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1D9FB" w14:textId="77777777" w:rsidR="00F450FE" w:rsidRDefault="00F450FE">
      <w:pPr>
        <w:spacing w:after="0" w:line="259" w:lineRule="auto"/>
        <w:ind w:right="0" w:firstLine="0"/>
        <w:jc w:val="left"/>
      </w:pPr>
      <w:r>
        <w:separator/>
      </w:r>
    </w:p>
  </w:footnote>
  <w:footnote w:type="continuationSeparator" w:id="0">
    <w:p w14:paraId="1906C2FD" w14:textId="77777777" w:rsidR="00F450FE" w:rsidRDefault="00F450FE">
      <w:pPr>
        <w:spacing w:after="0" w:line="259" w:lineRule="auto"/>
        <w:ind w:right="0" w:firstLine="0"/>
        <w:jc w:val="left"/>
      </w:pPr>
      <w:r>
        <w:continuationSeparator/>
      </w:r>
    </w:p>
  </w:footnote>
  <w:footnote w:id="1">
    <w:p w14:paraId="7A2F89BE" w14:textId="77777777" w:rsidR="00B1393D" w:rsidRDefault="00000000">
      <w:pPr>
        <w:pStyle w:val="footnotedescription"/>
        <w:bidi/>
        <w:jc w:val="left"/>
      </w:pPr>
      <w:r>
        <w:rPr>
          <w:rStyle w:val="footnotemark"/>
        </w:rPr>
        <w:footnoteRef/>
      </w:r>
      <w:r>
        <w:t xml:space="preserve"> </w:t>
      </w:r>
      <w:r>
        <w:rPr>
          <w:rtl/>
        </w:rPr>
        <w:t>בראשית</w:t>
      </w:r>
      <w:r>
        <w:rPr>
          <w:rFonts w:ascii="Calibri" w:eastAsia="Calibri" w:hAnsi="Calibri" w:cs="Calibri"/>
          <w:rtl/>
        </w:rPr>
        <w:t xml:space="preserve"> (</w:t>
      </w:r>
      <w:r>
        <w:rPr>
          <w:rtl/>
        </w:rPr>
        <w:t>לג</w:t>
      </w:r>
      <w:r>
        <w:rPr>
          <w:rFonts w:ascii="Calibri" w:eastAsia="Calibri" w:hAnsi="Calibri" w:cs="Calibri"/>
          <w:rtl/>
        </w:rPr>
        <w:t>,</w:t>
      </w:r>
      <w:r>
        <w:rPr>
          <w:rtl/>
        </w:rPr>
        <w:t xml:space="preserve"> כט</w:t>
      </w:r>
      <w:r>
        <w:rPr>
          <w:rFonts w:ascii="Calibri" w:eastAsia="Calibri" w:hAnsi="Calibri" w:cs="Calibri"/>
          <w:rtl/>
        </w:rPr>
        <w:t>).</w:t>
      </w:r>
    </w:p>
  </w:footnote>
  <w:footnote w:id="2">
    <w:p w14:paraId="0CC43EE7" w14:textId="77777777" w:rsidR="00B1393D" w:rsidRDefault="00000000">
      <w:pPr>
        <w:pStyle w:val="footnotedescription"/>
        <w:bidi/>
        <w:jc w:val="left"/>
      </w:pPr>
      <w:r>
        <w:rPr>
          <w:rStyle w:val="footnotemark"/>
        </w:rPr>
        <w:footnoteRef/>
      </w:r>
      <w:r>
        <w:t xml:space="preserve"> </w:t>
      </w:r>
      <w:r>
        <w:rPr>
          <w:rtl/>
        </w:rPr>
        <w:t>ויקרא</w:t>
      </w:r>
      <w:r>
        <w:rPr>
          <w:rFonts w:ascii="Calibri" w:eastAsia="Calibri" w:hAnsi="Calibri" w:cs="Calibri"/>
          <w:rtl/>
        </w:rPr>
        <w:t xml:space="preserve"> (</w:t>
      </w:r>
      <w:r>
        <w:rPr>
          <w:rtl/>
        </w:rPr>
        <w:t>כו</w:t>
      </w:r>
      <w:r>
        <w:rPr>
          <w:rFonts w:ascii="Calibri" w:eastAsia="Calibri" w:hAnsi="Calibri" w:cs="Calibri"/>
          <w:rtl/>
        </w:rPr>
        <w:t>,</w:t>
      </w:r>
      <w:r>
        <w:rPr>
          <w:rtl/>
        </w:rPr>
        <w:t xml:space="preserve"> כו</w:t>
      </w:r>
      <w:r>
        <w:rPr>
          <w:rFonts w:ascii="Calibri" w:eastAsia="Calibri" w:hAnsi="Calibri" w:cs="Calibri"/>
          <w:rtl/>
        </w:rPr>
        <w:t>)</w:t>
      </w:r>
    </w:p>
  </w:footnote>
  <w:footnote w:id="3">
    <w:p w14:paraId="5FADE794" w14:textId="77777777" w:rsidR="00B1393D" w:rsidRDefault="00000000">
      <w:pPr>
        <w:pStyle w:val="footnotedescription"/>
        <w:bidi/>
        <w:spacing w:line="269" w:lineRule="auto"/>
        <w:ind w:right="8"/>
        <w:jc w:val="both"/>
      </w:pPr>
      <w:r>
        <w:rPr>
          <w:rStyle w:val="footnotemark"/>
        </w:rPr>
        <w:footnoteRef/>
      </w:r>
      <w:r>
        <w:t xml:space="preserve"> </w:t>
      </w:r>
      <w:r>
        <w:rPr>
          <w:rtl/>
        </w:rPr>
        <w:t>כלומר אף שתיבת</w:t>
      </w:r>
      <w:r>
        <w:rPr>
          <w:rFonts w:ascii="Calibri" w:eastAsia="Calibri" w:hAnsi="Calibri" w:cs="Calibri"/>
          <w:rtl/>
        </w:rPr>
        <w:t xml:space="preserve"> '</w:t>
      </w:r>
      <w:r>
        <w:rPr>
          <w:rtl/>
        </w:rPr>
        <w:t>ויהי</w:t>
      </w:r>
      <w:r>
        <w:rPr>
          <w:rFonts w:ascii="Calibri" w:eastAsia="Calibri" w:hAnsi="Calibri" w:cs="Calibri"/>
          <w:rtl/>
        </w:rPr>
        <w:t>'</w:t>
      </w:r>
      <w:r>
        <w:rPr>
          <w:rtl/>
        </w:rPr>
        <w:t xml:space="preserve"> משמעה לשון צער</w:t>
      </w:r>
      <w:r>
        <w:rPr>
          <w:rFonts w:ascii="Calibri" w:eastAsia="Calibri" w:hAnsi="Calibri" w:cs="Calibri"/>
          <w:rtl/>
        </w:rPr>
        <w:t xml:space="preserve"> {</w:t>
      </w:r>
      <w:r>
        <w:rPr>
          <w:rtl/>
        </w:rPr>
        <w:t>שנחלקת היא לשתי תיבות</w:t>
      </w:r>
      <w:r>
        <w:rPr>
          <w:rFonts w:ascii="Calibri" w:eastAsia="Calibri" w:hAnsi="Calibri" w:cs="Calibri"/>
          <w:rtl/>
        </w:rPr>
        <w:t xml:space="preserve"> '</w:t>
      </w:r>
      <w:r>
        <w:rPr>
          <w:rtl/>
        </w:rPr>
        <w:t>וי</w:t>
      </w:r>
      <w:r>
        <w:rPr>
          <w:rFonts w:ascii="Calibri" w:eastAsia="Calibri" w:hAnsi="Calibri" w:cs="Calibri"/>
          <w:rtl/>
        </w:rPr>
        <w:t>'</w:t>
      </w:r>
      <w:r>
        <w:rPr>
          <w:rtl/>
        </w:rPr>
        <w:t xml:space="preserve"> ו</w:t>
      </w:r>
      <w:r>
        <w:rPr>
          <w:rFonts w:ascii="Calibri" w:eastAsia="Calibri" w:hAnsi="Calibri" w:cs="Calibri"/>
          <w:rtl/>
        </w:rPr>
        <w:t>'</w:t>
      </w:r>
      <w:r>
        <w:rPr>
          <w:rtl/>
        </w:rPr>
        <w:t>הי</w:t>
      </w:r>
      <w:r>
        <w:rPr>
          <w:rFonts w:ascii="Calibri" w:eastAsia="Calibri" w:hAnsi="Calibri" w:cs="Calibri"/>
          <w:rtl/>
        </w:rPr>
        <w:t>'},</w:t>
      </w:r>
      <w:r>
        <w:rPr>
          <w:rtl/>
        </w:rPr>
        <w:t xml:space="preserve"> מכל מקום איןדורשים כן בכל</w:t>
      </w:r>
      <w:r>
        <w:rPr>
          <w:rFonts w:ascii="Calibri" w:eastAsia="Calibri" w:hAnsi="Calibri" w:cs="Calibri"/>
          <w:rtl/>
        </w:rPr>
        <w:t xml:space="preserve"> '</w:t>
      </w:r>
      <w:r>
        <w:rPr>
          <w:rtl/>
        </w:rPr>
        <w:t>ויהי</w:t>
      </w:r>
      <w:r>
        <w:rPr>
          <w:rFonts w:ascii="Calibri" w:eastAsia="Calibri" w:hAnsi="Calibri" w:cs="Calibri"/>
          <w:rtl/>
        </w:rPr>
        <w:t>',</w:t>
      </w:r>
      <w:r>
        <w:rPr>
          <w:rtl/>
        </w:rPr>
        <w:t xml:space="preserve"> אלא רק במקום שנאמר</w:t>
      </w:r>
      <w:r>
        <w:rPr>
          <w:rFonts w:ascii="Calibri" w:eastAsia="Calibri" w:hAnsi="Calibri" w:cs="Calibri"/>
          <w:rtl/>
        </w:rPr>
        <w:t xml:space="preserve"> '</w:t>
      </w:r>
      <w:r>
        <w:rPr>
          <w:rtl/>
        </w:rPr>
        <w:t>ויהי בימי</w:t>
      </w:r>
      <w:r>
        <w:rPr>
          <w:rFonts w:ascii="Calibri" w:eastAsia="Calibri" w:hAnsi="Calibri" w:cs="Calibri"/>
          <w:rtl/>
        </w:rPr>
        <w:t>'</w:t>
      </w:r>
      <w:r>
        <w:rPr>
          <w:rtl/>
        </w:rPr>
        <w:t xml:space="preserve"> שאז תיבת</w:t>
      </w:r>
      <w:r>
        <w:rPr>
          <w:rFonts w:ascii="Calibri" w:eastAsia="Calibri" w:hAnsi="Calibri" w:cs="Calibri"/>
          <w:rtl/>
        </w:rPr>
        <w:t xml:space="preserve"> '</w:t>
      </w:r>
      <w:r>
        <w:rPr>
          <w:rtl/>
        </w:rPr>
        <w:t>ויהי</w:t>
      </w:r>
      <w:r>
        <w:rPr>
          <w:rFonts w:ascii="Calibri" w:eastAsia="Calibri" w:hAnsi="Calibri" w:cs="Calibri"/>
          <w:rtl/>
        </w:rPr>
        <w:t>'</w:t>
      </w:r>
      <w:r>
        <w:rPr>
          <w:rtl/>
        </w:rPr>
        <w:t xml:space="preserve"> מיותרת</w:t>
      </w:r>
      <w:r>
        <w:rPr>
          <w:rFonts w:ascii="Calibri" w:eastAsia="Calibri" w:hAnsi="Calibri" w:cs="Calibri"/>
          <w:rtl/>
        </w:rPr>
        <w:t>,</w:t>
      </w:r>
      <w:r>
        <w:rPr>
          <w:rtl/>
        </w:rPr>
        <w:t xml:space="preserve"> שכן די היה לכתוב</w:t>
      </w:r>
    </w:p>
    <w:p w14:paraId="2D99F36E" w14:textId="77777777" w:rsidR="00B1393D" w:rsidRDefault="00000000">
      <w:pPr>
        <w:pStyle w:val="footnotedescription"/>
        <w:bidi/>
        <w:spacing w:after="9"/>
        <w:jc w:val="left"/>
      </w:pPr>
      <w:r>
        <w:rPr>
          <w:rFonts w:ascii="Calibri" w:eastAsia="Calibri" w:hAnsi="Calibri" w:cs="Calibri"/>
          <w:rtl/>
        </w:rPr>
        <w:t>'</w:t>
      </w:r>
      <w:r>
        <w:rPr>
          <w:rtl/>
        </w:rPr>
        <w:t>בימי</w:t>
      </w:r>
      <w:r>
        <w:rPr>
          <w:rFonts w:ascii="Calibri" w:eastAsia="Calibri" w:hAnsi="Calibri" w:cs="Calibri"/>
          <w:rtl/>
        </w:rPr>
        <w:t>''</w:t>
      </w:r>
      <w:r>
        <w:rPr>
          <w:rtl/>
        </w:rPr>
        <w:t xml:space="preserve"> ועל כן דורשים את תיבת</w:t>
      </w:r>
      <w:r>
        <w:rPr>
          <w:rFonts w:ascii="Calibri" w:eastAsia="Calibri" w:hAnsi="Calibri" w:cs="Calibri"/>
          <w:rtl/>
        </w:rPr>
        <w:t xml:space="preserve"> '</w:t>
      </w:r>
      <w:r>
        <w:rPr>
          <w:rtl/>
        </w:rPr>
        <w:t>ויהי</w:t>
      </w:r>
      <w:r>
        <w:rPr>
          <w:rFonts w:ascii="Calibri" w:eastAsia="Calibri" w:hAnsi="Calibri" w:cs="Calibri"/>
          <w:rtl/>
        </w:rPr>
        <w:t>'</w:t>
      </w:r>
      <w:r>
        <w:rPr>
          <w:rtl/>
        </w:rPr>
        <w:t xml:space="preserve"> לרמז על צע</w:t>
      </w:r>
      <w:r>
        <w:rPr>
          <w:rFonts w:ascii="Calibri" w:eastAsia="Calibri" w:hAnsi="Calibri" w:cs="Calibri"/>
          <w:rtl/>
        </w:rPr>
        <w:t>.</w:t>
      </w:r>
      <w:r>
        <w:rPr>
          <w:rtl/>
        </w:rPr>
        <w:t xml:space="preserve"> מהרש</w:t>
      </w:r>
      <w:r>
        <w:rPr>
          <w:rFonts w:ascii="Calibri" w:eastAsia="Calibri" w:hAnsi="Calibri" w:cs="Calibri"/>
          <w:rtl/>
        </w:rPr>
        <w:t>"</w:t>
      </w:r>
      <w:r>
        <w:rPr>
          <w:rtl/>
        </w:rPr>
        <w:t>א</w:t>
      </w:r>
      <w:r>
        <w:rPr>
          <w:rFonts w:ascii="Calibri" w:eastAsia="Calibri" w:hAnsi="Calibri" w:cs="Calibri"/>
          <w:rtl/>
        </w:rPr>
        <w:t xml:space="preserve"> (</w:t>
      </w:r>
      <w:r>
        <w:rPr>
          <w:rtl/>
        </w:rPr>
        <w:t>חידושי אגדות ד</w:t>
      </w:r>
      <w:r>
        <w:rPr>
          <w:rFonts w:ascii="Calibri" w:eastAsia="Calibri" w:hAnsi="Calibri" w:cs="Calibri"/>
          <w:rtl/>
        </w:rPr>
        <w:t>"</w:t>
      </w:r>
      <w:r>
        <w:rPr>
          <w:rtl/>
        </w:rPr>
        <w:t>ה דבר</w:t>
      </w:r>
      <w:r>
        <w:rPr>
          <w:rFonts w:ascii="Calibri" w:eastAsia="Calibri" w:hAnsi="Calibri" w:cs="Calibri"/>
          <w:rtl/>
        </w:rPr>
        <w:t>).</w:t>
      </w:r>
    </w:p>
    <w:p w14:paraId="061C9490" w14:textId="77777777" w:rsidR="00B1393D" w:rsidRDefault="00000000">
      <w:pPr>
        <w:pStyle w:val="footnotedescription"/>
        <w:bidi/>
        <w:spacing w:line="268" w:lineRule="auto"/>
        <w:ind w:right="6"/>
        <w:jc w:val="both"/>
      </w:pPr>
      <w:r>
        <w:rPr>
          <w:rtl/>
        </w:rPr>
        <w:t>ובעיון יעקב</w:t>
      </w:r>
      <w:r>
        <w:rPr>
          <w:rFonts w:ascii="Calibri" w:eastAsia="Calibri" w:hAnsi="Calibri" w:cs="Calibri"/>
          <w:rtl/>
        </w:rPr>
        <w:t xml:space="preserve"> (</w:t>
      </w:r>
      <w:r>
        <w:rPr>
          <w:rtl/>
        </w:rPr>
        <w:t>ד</w:t>
      </w:r>
      <w:r>
        <w:rPr>
          <w:rFonts w:ascii="Calibri" w:eastAsia="Calibri" w:hAnsi="Calibri" w:cs="Calibri"/>
          <w:rtl/>
        </w:rPr>
        <w:t>"</w:t>
      </w:r>
      <w:r>
        <w:rPr>
          <w:rtl/>
        </w:rPr>
        <w:t>ה ויהי</w:t>
      </w:r>
      <w:r>
        <w:rPr>
          <w:rFonts w:ascii="Calibri" w:eastAsia="Calibri" w:hAnsi="Calibri" w:cs="Calibri"/>
          <w:rtl/>
        </w:rPr>
        <w:t>)</w:t>
      </w:r>
      <w:r>
        <w:rPr>
          <w:rtl/>
        </w:rPr>
        <w:t xml:space="preserve"> כתב שדווקא</w:t>
      </w:r>
      <w:r>
        <w:rPr>
          <w:rFonts w:ascii="Calibri" w:eastAsia="Calibri" w:hAnsi="Calibri" w:cs="Calibri"/>
          <w:rtl/>
        </w:rPr>
        <w:t xml:space="preserve"> '</w:t>
      </w:r>
      <w:r>
        <w:rPr>
          <w:rtl/>
        </w:rPr>
        <w:t>ויהי בימי</w:t>
      </w:r>
      <w:r>
        <w:rPr>
          <w:rFonts w:ascii="Calibri" w:eastAsia="Calibri" w:hAnsi="Calibri" w:cs="Calibri"/>
          <w:rtl/>
        </w:rPr>
        <w:t>'</w:t>
      </w:r>
      <w:r>
        <w:rPr>
          <w:rtl/>
        </w:rPr>
        <w:t xml:space="preserve"> הן לון צער</w:t>
      </w:r>
      <w:r>
        <w:rPr>
          <w:rFonts w:ascii="Calibri" w:eastAsia="Calibri" w:hAnsi="Calibri" w:cs="Calibri"/>
          <w:rtl/>
        </w:rPr>
        <w:t>,</w:t>
      </w:r>
      <w:r>
        <w:rPr>
          <w:rtl/>
        </w:rPr>
        <w:t xml:space="preserve"> לפי שיש לתמוה מדוע הכתוב מייחס אתהימים לאדם אחד</w:t>
      </w:r>
      <w:r>
        <w:rPr>
          <w:rFonts w:ascii="Calibri" w:eastAsia="Calibri" w:hAnsi="Calibri" w:cs="Calibri"/>
          <w:rtl/>
        </w:rPr>
        <w:t>,</w:t>
      </w:r>
      <w:r>
        <w:rPr>
          <w:rtl/>
        </w:rPr>
        <w:t xml:space="preserve"> כאילו לו לבדו הם</w:t>
      </w:r>
      <w:r>
        <w:rPr>
          <w:rFonts w:ascii="Calibri" w:eastAsia="Calibri" w:hAnsi="Calibri" w:cs="Calibri"/>
          <w:rtl/>
        </w:rPr>
        <w:t>,</w:t>
      </w:r>
      <w:r>
        <w:rPr>
          <w:rtl/>
        </w:rPr>
        <w:t xml:space="preserve"> הרי מן הראוי היה לומר</w:t>
      </w:r>
      <w:r>
        <w:rPr>
          <w:rFonts w:ascii="Calibri" w:eastAsia="Calibri" w:hAnsi="Calibri" w:cs="Calibri"/>
          <w:rtl/>
        </w:rPr>
        <w:t xml:space="preserve"> '</w:t>
      </w:r>
      <w:r>
        <w:rPr>
          <w:rtl/>
        </w:rPr>
        <w:t>ויהי בימים ההם</w:t>
      </w:r>
      <w:r>
        <w:rPr>
          <w:rFonts w:ascii="Calibri" w:eastAsia="Calibri" w:hAnsi="Calibri" w:cs="Calibri"/>
          <w:rtl/>
        </w:rPr>
        <w:t>'</w:t>
      </w:r>
      <w:r>
        <w:rPr>
          <w:rtl/>
        </w:rPr>
        <w:t xml:space="preserve"> אלא ודאי משום שימיצרה הם</w:t>
      </w:r>
      <w:r>
        <w:rPr>
          <w:rFonts w:ascii="Calibri" w:eastAsia="Calibri" w:hAnsi="Calibri" w:cs="Calibri"/>
          <w:rtl/>
        </w:rPr>
        <w:t>,</w:t>
      </w:r>
      <w:r>
        <w:rPr>
          <w:rtl/>
        </w:rPr>
        <w:t xml:space="preserve"> ו</w:t>
      </w:r>
      <w:r>
        <w:rPr>
          <w:rFonts w:ascii="Calibri" w:eastAsia="Calibri" w:hAnsi="Calibri" w:cs="Calibri"/>
          <w:rtl/>
        </w:rPr>
        <w:t>'</w:t>
      </w:r>
      <w:r>
        <w:rPr>
          <w:rtl/>
        </w:rPr>
        <w:t>מפי עליון לא תצא הרעות</w:t>
      </w:r>
      <w:r>
        <w:rPr>
          <w:rFonts w:ascii="Calibri" w:eastAsia="Calibri" w:hAnsi="Calibri" w:cs="Calibri"/>
          <w:rtl/>
        </w:rPr>
        <w:t>' (</w:t>
      </w:r>
      <w:r>
        <w:rPr>
          <w:rtl/>
        </w:rPr>
        <w:t>איכה ג</w:t>
      </w:r>
      <w:r>
        <w:rPr>
          <w:rFonts w:ascii="Calibri" w:eastAsia="Calibri" w:hAnsi="Calibri" w:cs="Calibri"/>
          <w:rtl/>
        </w:rPr>
        <w:t>,</w:t>
      </w:r>
      <w:r>
        <w:rPr>
          <w:rtl/>
        </w:rPr>
        <w:t xml:space="preserve"> כח</w:t>
      </w:r>
      <w:r>
        <w:rPr>
          <w:rFonts w:ascii="Calibri" w:eastAsia="Calibri" w:hAnsi="Calibri" w:cs="Calibri"/>
          <w:rtl/>
        </w:rPr>
        <w:t>),</w:t>
      </w:r>
      <w:r>
        <w:rPr>
          <w:rtl/>
        </w:rPr>
        <w:t xml:space="preserve"> וע</w:t>
      </w:r>
      <w:r>
        <w:rPr>
          <w:rFonts w:ascii="Calibri" w:eastAsia="Calibri" w:hAnsi="Calibri" w:cs="Calibri"/>
          <w:rtl/>
        </w:rPr>
        <w:t>"</w:t>
      </w:r>
      <w:r>
        <w:rPr>
          <w:rtl/>
        </w:rPr>
        <w:t>כ תולה הכתוב הרעה באותו אדם</w:t>
      </w:r>
      <w:r>
        <w:rPr>
          <w:rFonts w:ascii="Calibri" w:eastAsia="Calibri" w:hAnsi="Calibri" w:cs="Calibri"/>
          <w:rtl/>
        </w:rPr>
        <w:t>.</w:t>
      </w:r>
    </w:p>
  </w:footnote>
  <w:footnote w:id="4">
    <w:p w14:paraId="117C0460" w14:textId="77777777" w:rsidR="00B1393D" w:rsidRDefault="00000000">
      <w:pPr>
        <w:pStyle w:val="footnotedescription"/>
        <w:bidi/>
        <w:jc w:val="left"/>
      </w:pPr>
      <w:r>
        <w:rPr>
          <w:rStyle w:val="footnotemark"/>
        </w:rPr>
        <w:footnoteRef/>
      </w:r>
      <w:r>
        <w:t xml:space="preserve"> </w:t>
      </w:r>
      <w:r>
        <w:rPr>
          <w:rtl/>
        </w:rPr>
        <w:t>עיין מהרש</w:t>
      </w:r>
      <w:r>
        <w:rPr>
          <w:rFonts w:ascii="Calibri" w:eastAsia="Calibri" w:hAnsi="Calibri" w:cs="Calibri"/>
          <w:rtl/>
        </w:rPr>
        <w:t>"</w:t>
      </w:r>
      <w:r>
        <w:rPr>
          <w:rtl/>
        </w:rPr>
        <w:t>א</w:t>
      </w:r>
      <w:r>
        <w:rPr>
          <w:rFonts w:ascii="Calibri" w:eastAsia="Calibri" w:hAnsi="Calibri" w:cs="Calibri"/>
          <w:rtl/>
        </w:rPr>
        <w:t xml:space="preserve"> (</w:t>
      </w:r>
      <w:r>
        <w:rPr>
          <w:rtl/>
        </w:rPr>
        <w:t>חידושי אגדות ט</w:t>
      </w:r>
      <w:r>
        <w:rPr>
          <w:rFonts w:ascii="Calibri" w:eastAsia="Calibri" w:hAnsi="Calibri" w:cs="Calibri"/>
          <w:rtl/>
        </w:rPr>
        <w:t>"</w:t>
      </w:r>
      <w:r>
        <w:rPr>
          <w:rtl/>
        </w:rPr>
        <w:t>ז ע</w:t>
      </w:r>
      <w:r>
        <w:rPr>
          <w:rFonts w:ascii="Calibri" w:eastAsia="Calibri" w:hAnsi="Calibri" w:cs="Calibri"/>
          <w:rtl/>
        </w:rPr>
        <w:t>"</w:t>
      </w:r>
      <w:r>
        <w:rPr>
          <w:rtl/>
        </w:rPr>
        <w:t>ב ד</w:t>
      </w:r>
      <w:r>
        <w:rPr>
          <w:rFonts w:ascii="Calibri" w:eastAsia="Calibri" w:hAnsi="Calibri" w:cs="Calibri"/>
          <w:rtl/>
        </w:rPr>
        <w:t>"</w:t>
      </w:r>
      <w:r>
        <w:rPr>
          <w:rtl/>
        </w:rPr>
        <w:t>ה</w:t>
      </w:r>
      <w:r>
        <w:rPr>
          <w:rFonts w:ascii="Calibri" w:eastAsia="Calibri" w:hAnsi="Calibri" w:cs="Calibri"/>
          <w:rtl/>
        </w:rPr>
        <w:t xml:space="preserve"> '</w:t>
      </w:r>
      <w:r>
        <w:rPr>
          <w:rtl/>
        </w:rPr>
        <w:t>כל האומר דבר חכמה</w:t>
      </w:r>
      <w:r>
        <w:rPr>
          <w:rFonts w:ascii="Calibri" w:eastAsia="Calibri" w:hAnsi="Calibri" w:cs="Calibri"/>
          <w:rtl/>
        </w:rPr>
        <w:t>'</w:t>
      </w:r>
      <w:r>
        <w:rPr>
          <w:rtl/>
        </w:rPr>
        <w:t xml:space="preserve"> שתי</w:t>
      </w:r>
      <w:r>
        <w:rPr>
          <w:rFonts w:ascii="Calibri" w:eastAsia="Calibri" w:hAnsi="Calibri" w:cs="Calibri"/>
          <w:rtl/>
        </w:rPr>
        <w:t>'</w:t>
      </w:r>
      <w:r>
        <w:rPr>
          <w:rtl/>
        </w:rPr>
        <w:t xml:space="preserve"> כך</w:t>
      </w:r>
      <w:r>
        <w:rPr>
          <w:rFonts w:ascii="Calibri" w:eastAsia="Calibri" w:hAnsi="Calibri" w:cs="Calibri"/>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93D"/>
    <w:rsid w:val="0053306A"/>
    <w:rsid w:val="008443E1"/>
    <w:rsid w:val="00B1393D"/>
    <w:rsid w:val="00BB518F"/>
    <w:rsid w:val="00F23AF6"/>
    <w:rsid w:val="00F450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A4278"/>
  <w15:docId w15:val="{7953C8F2-F49E-4D0A-9B6D-479F600C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166" w:line="283" w:lineRule="auto"/>
      <w:ind w:right="82" w:firstLine="4"/>
      <w:jc w:val="both"/>
    </w:pPr>
    <w:rPr>
      <w:rFonts w:ascii="Arial" w:eastAsia="Arial" w:hAnsi="Arial" w:cs="Arial"/>
      <w:color w:val="000000"/>
      <w:sz w:val="24"/>
    </w:rPr>
  </w:style>
  <w:style w:type="paragraph" w:styleId="1">
    <w:name w:val="heading 1"/>
    <w:next w:val="a"/>
    <w:link w:val="10"/>
    <w:uiPriority w:val="9"/>
    <w:qFormat/>
    <w:pPr>
      <w:keepNext/>
      <w:keepLines/>
      <w:bidi/>
      <w:spacing w:after="817"/>
      <w:ind w:right="2455"/>
      <w:jc w:val="right"/>
      <w:outlineLvl w:val="0"/>
    </w:pPr>
    <w:rPr>
      <w:rFonts w:ascii="Arial" w:eastAsia="Arial" w:hAnsi="Arial" w:cs="Arial"/>
      <w:b/>
      <w:color w:val="000000"/>
      <w:sz w:val="80"/>
    </w:rPr>
  </w:style>
  <w:style w:type="paragraph" w:styleId="2">
    <w:name w:val="heading 2"/>
    <w:next w:val="a"/>
    <w:link w:val="20"/>
    <w:uiPriority w:val="9"/>
    <w:unhideWhenUsed/>
    <w:qFormat/>
    <w:pPr>
      <w:keepNext/>
      <w:keepLines/>
      <w:bidi/>
      <w:spacing w:after="0"/>
      <w:ind w:left="5"/>
      <w:jc w:val="center"/>
      <w:outlineLvl w:val="1"/>
    </w:pPr>
    <w:rPr>
      <w:rFonts w:ascii="Arial" w:eastAsia="Arial" w:hAnsi="Arial" w:cs="Arial"/>
      <w:b/>
      <w:color w:val="000000"/>
      <w:sz w:val="64"/>
    </w:rPr>
  </w:style>
  <w:style w:type="paragraph" w:styleId="3">
    <w:name w:val="heading 3"/>
    <w:next w:val="a"/>
    <w:link w:val="30"/>
    <w:uiPriority w:val="9"/>
    <w:unhideWhenUsed/>
    <w:qFormat/>
    <w:pPr>
      <w:keepNext/>
      <w:keepLines/>
      <w:bidi/>
      <w:spacing w:after="174"/>
      <w:ind w:left="10" w:hanging="10"/>
      <w:outlineLvl w:val="2"/>
    </w:pPr>
    <w:rPr>
      <w:rFonts w:ascii="Arial" w:eastAsia="Arial" w:hAnsi="Arial" w:cs="Arial"/>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link w:val="3"/>
    <w:rPr>
      <w:rFonts w:ascii="Arial" w:eastAsia="Arial" w:hAnsi="Arial" w:cs="Arial"/>
      <w:b/>
      <w:color w:val="000000"/>
      <w:sz w:val="26"/>
    </w:rPr>
  </w:style>
  <w:style w:type="character" w:customStyle="1" w:styleId="20">
    <w:name w:val="כותרת 2 תו"/>
    <w:link w:val="2"/>
    <w:rPr>
      <w:rFonts w:ascii="Arial" w:eastAsia="Arial" w:hAnsi="Arial" w:cs="Arial"/>
      <w:b/>
      <w:color w:val="000000"/>
      <w:sz w:val="64"/>
    </w:rPr>
  </w:style>
  <w:style w:type="character" w:customStyle="1" w:styleId="10">
    <w:name w:val="כותרת 1 תו"/>
    <w:link w:val="1"/>
    <w:rPr>
      <w:rFonts w:ascii="Arial" w:eastAsia="Arial" w:hAnsi="Arial" w:cs="Arial"/>
      <w:b/>
      <w:color w:val="000000"/>
      <w:sz w:val="80"/>
    </w:rPr>
  </w:style>
  <w:style w:type="paragraph" w:customStyle="1" w:styleId="footnotedescription">
    <w:name w:val="footnote description"/>
    <w:next w:val="a"/>
    <w:link w:val="footnotedescriptionChar"/>
    <w:hidden/>
    <w:pPr>
      <w:spacing w:after="0"/>
      <w:jc w:val="right"/>
    </w:pPr>
    <w:rPr>
      <w:rFonts w:ascii="Arial" w:eastAsia="Arial" w:hAnsi="Arial" w:cs="Arial"/>
      <w:color w:val="000000"/>
    </w:rPr>
  </w:style>
  <w:style w:type="character" w:customStyle="1" w:styleId="footnotedescriptionChar">
    <w:name w:val="footnote description Char"/>
    <w:link w:val="footnotedescription"/>
    <w:rPr>
      <w:rFonts w:ascii="Arial" w:eastAsia="Arial" w:hAnsi="Arial" w:cs="Arial"/>
      <w:color w:val="000000"/>
      <w:sz w:val="22"/>
    </w:rPr>
  </w:style>
  <w:style w:type="character" w:customStyle="1" w:styleId="footnotemark">
    <w:name w:val="footnote mark"/>
    <w:hidden/>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7073</Words>
  <Characters>35366</Characters>
  <Application>Microsoft Office Word</Application>
  <DocSecurity>0</DocSecurity>
  <Lines>294</Lines>
  <Paragraphs>84</Paragraphs>
  <ScaleCrop>false</ScaleCrop>
  <Company/>
  <LinksUpToDate>false</LinksUpToDate>
  <CharactersWithSpaces>42355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מגילת אסתר המתוקן</dc:title>
  <dc:subject/>
  <dc:creator>תהילה אדרי</dc:creator>
  <cp:keywords/>
  <cp:lastModifiedBy>בת שבע אורטה</cp:lastModifiedBy>
  <cp:revision>4</cp:revision>
  <dcterms:created xsi:type="dcterms:W3CDTF">2023-08-09T12:25:00Z</dcterms:created>
  <dcterms:modified xsi:type="dcterms:W3CDTF">2023-08-09T13:08:00Z</dcterms:modified>
</cp:coreProperties>
</file>